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D9" w:rsidRDefault="001640BB" w:rsidP="00F35EC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Starcza, dnia 11</w:t>
      </w:r>
      <w:r w:rsidR="00CB46F7">
        <w:rPr>
          <w:rFonts w:ascii="Arial" w:hAnsi="Arial" w:cs="Arial"/>
          <w:bCs/>
          <w:sz w:val="24"/>
          <w:szCs w:val="24"/>
        </w:rPr>
        <w:t>.12</w:t>
      </w:r>
      <w:r w:rsidR="007E55EF">
        <w:rPr>
          <w:rFonts w:ascii="Arial" w:hAnsi="Arial" w:cs="Arial"/>
          <w:bCs/>
          <w:sz w:val="24"/>
          <w:szCs w:val="24"/>
        </w:rPr>
        <w:t>.2024</w:t>
      </w:r>
      <w:r w:rsidR="00E411CE" w:rsidRPr="00BD3354">
        <w:rPr>
          <w:rFonts w:ascii="Arial" w:hAnsi="Arial" w:cs="Arial"/>
          <w:bCs/>
          <w:sz w:val="24"/>
          <w:szCs w:val="24"/>
        </w:rPr>
        <w:t>r.</w:t>
      </w:r>
    </w:p>
    <w:p w:rsidR="00040F26" w:rsidRPr="000D2F1F" w:rsidRDefault="00CB46F7" w:rsidP="00E54E5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BR.0002.7(11</w:t>
      </w:r>
      <w:r w:rsidR="00FD792C">
        <w:rPr>
          <w:rFonts w:ascii="Arial" w:hAnsi="Arial" w:cs="Arial"/>
          <w:bCs/>
          <w:sz w:val="24"/>
          <w:szCs w:val="24"/>
        </w:rPr>
        <w:t>)</w:t>
      </w:r>
      <w:r w:rsidR="000D2F1F">
        <w:rPr>
          <w:rFonts w:ascii="Arial" w:hAnsi="Arial" w:cs="Arial"/>
          <w:bCs/>
          <w:sz w:val="24"/>
          <w:szCs w:val="24"/>
        </w:rPr>
        <w:t>.2024</w:t>
      </w:r>
      <w:bookmarkStart w:id="0" w:name="_GoBack"/>
      <w:bookmarkEnd w:id="0"/>
    </w:p>
    <w:p w:rsidR="00EC2A30" w:rsidRDefault="00EC2A30" w:rsidP="00BD3354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</w:p>
    <w:p w:rsidR="00F972EA" w:rsidRDefault="009C465A" w:rsidP="00BD3354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Gminy</w:t>
      </w:r>
    </w:p>
    <w:p w:rsidR="00E411CE" w:rsidRPr="00BD3354" w:rsidRDefault="00E411CE" w:rsidP="00BD3354">
      <w:pPr>
        <w:jc w:val="both"/>
        <w:rPr>
          <w:rFonts w:ascii="Arial" w:hAnsi="Arial" w:cs="Arial"/>
          <w:bCs/>
          <w:sz w:val="24"/>
          <w:szCs w:val="24"/>
        </w:rPr>
      </w:pPr>
    </w:p>
    <w:p w:rsidR="00E411CE" w:rsidRPr="00BD3354" w:rsidRDefault="00B64DD0" w:rsidP="00BD3354">
      <w:pPr>
        <w:jc w:val="both"/>
        <w:rPr>
          <w:rFonts w:ascii="Arial" w:hAnsi="Arial" w:cs="Arial"/>
          <w:bCs/>
          <w:sz w:val="24"/>
          <w:szCs w:val="24"/>
        </w:rPr>
      </w:pPr>
      <w:r w:rsidRPr="00BD3354">
        <w:rPr>
          <w:rFonts w:ascii="Arial" w:hAnsi="Arial" w:cs="Arial"/>
          <w:bCs/>
          <w:sz w:val="24"/>
          <w:szCs w:val="24"/>
        </w:rPr>
        <w:t xml:space="preserve">      </w:t>
      </w:r>
      <w:r w:rsidR="00E411CE" w:rsidRPr="00BD3354">
        <w:rPr>
          <w:rFonts w:ascii="Arial" w:hAnsi="Arial" w:cs="Arial"/>
          <w:bCs/>
          <w:sz w:val="24"/>
          <w:szCs w:val="24"/>
        </w:rPr>
        <w:t>Na podstawie art. 20 ust. 1 ustawy z dnia 8 marca 1990r. o sa</w:t>
      </w:r>
      <w:r w:rsidR="00FD792C">
        <w:rPr>
          <w:rFonts w:ascii="Arial" w:hAnsi="Arial" w:cs="Arial"/>
          <w:bCs/>
          <w:sz w:val="24"/>
          <w:szCs w:val="24"/>
        </w:rPr>
        <w:t>morządzie gm</w:t>
      </w:r>
      <w:r w:rsidR="007E55EF">
        <w:rPr>
          <w:rFonts w:ascii="Arial" w:hAnsi="Arial" w:cs="Arial"/>
          <w:bCs/>
          <w:sz w:val="24"/>
          <w:szCs w:val="24"/>
        </w:rPr>
        <w:t>innym</w:t>
      </w:r>
      <w:r w:rsidR="007E55EF">
        <w:rPr>
          <w:rFonts w:ascii="Arial" w:hAnsi="Arial" w:cs="Arial"/>
          <w:bCs/>
          <w:sz w:val="24"/>
          <w:szCs w:val="24"/>
        </w:rPr>
        <w:br/>
        <w:t>(Dz. U. z 2024r., poz. 1465</w:t>
      </w:r>
      <w:r w:rsidR="001A13CA">
        <w:rPr>
          <w:rFonts w:ascii="Arial" w:hAnsi="Arial" w:cs="Arial"/>
          <w:bCs/>
          <w:sz w:val="24"/>
          <w:szCs w:val="24"/>
        </w:rPr>
        <w:t xml:space="preserve"> ze zm.</w:t>
      </w:r>
      <w:r w:rsidR="00E411CE" w:rsidRPr="00BD3354">
        <w:rPr>
          <w:rFonts w:ascii="Arial" w:hAnsi="Arial" w:cs="Arial"/>
          <w:bCs/>
          <w:sz w:val="24"/>
          <w:szCs w:val="24"/>
        </w:rPr>
        <w:t>)</w:t>
      </w: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Z W O Ł U J Ę</w:t>
      </w:r>
    </w:p>
    <w:p w:rsidR="00E411CE" w:rsidRPr="00BD3354" w:rsidRDefault="00463CAD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DB6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dzień </w:t>
      </w:r>
      <w:r w:rsidR="00CB46F7">
        <w:rPr>
          <w:rFonts w:ascii="Arial" w:eastAsia="Times New Roman" w:hAnsi="Arial" w:cs="Arial"/>
          <w:b/>
          <w:sz w:val="24"/>
          <w:szCs w:val="24"/>
          <w:lang w:eastAsia="pl-PL"/>
        </w:rPr>
        <w:t>19 grudnia</w:t>
      </w:r>
      <w:r w:rsidR="00FD79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2024 r.</w:t>
      </w:r>
      <w:r w:rsidR="000D2F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4275D5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0D2F1F">
        <w:rPr>
          <w:rFonts w:ascii="Arial" w:eastAsia="Times New Roman" w:hAnsi="Arial" w:cs="Arial"/>
          <w:b/>
          <w:sz w:val="24"/>
          <w:szCs w:val="24"/>
          <w:lang w:eastAsia="pl-PL"/>
        </w:rPr>
        <w:t>:0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7E55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VI</w:t>
      </w:r>
      <w:r w:rsidR="00CB46F7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Sesję Rady Gminy Starcza</w:t>
      </w:r>
    </w:p>
    <w:p w:rsidR="00E411CE" w:rsidRPr="00BD3354" w:rsidRDefault="00E411CE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esja odbędzie</w:t>
      </w:r>
      <w:r w:rsidR="00D213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się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D792C">
        <w:rPr>
          <w:rFonts w:ascii="Arial" w:eastAsia="Times New Roman" w:hAnsi="Arial" w:cs="Arial"/>
          <w:b/>
          <w:sz w:val="24"/>
          <w:szCs w:val="24"/>
          <w:lang w:eastAsia="pl-PL"/>
        </w:rPr>
        <w:t>w Sali Sesyjnej</w:t>
      </w:r>
      <w:r w:rsidR="00D624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Urzędu Gminy w Starczy</w:t>
      </w:r>
    </w:p>
    <w:p w:rsidR="00E411CE" w:rsidRPr="00BD3354" w:rsidRDefault="00E411CE" w:rsidP="00BD3354">
      <w:pPr>
        <w:pStyle w:val="Tekstpodstawowy2"/>
        <w:tabs>
          <w:tab w:val="left" w:pos="1530"/>
          <w:tab w:val="center" w:pos="5102"/>
        </w:tabs>
        <w:spacing w:line="360" w:lineRule="auto"/>
        <w:jc w:val="both"/>
        <w:rPr>
          <w:rFonts w:ascii="Arial" w:hAnsi="Arial" w:cs="Arial"/>
          <w:bCs w:val="0"/>
          <w:sz w:val="24"/>
          <w:szCs w:val="24"/>
        </w:rPr>
      </w:pPr>
    </w:p>
    <w:p w:rsidR="00E411CE" w:rsidRPr="00BD3354" w:rsidRDefault="00E411CE" w:rsidP="00BD3354">
      <w:pPr>
        <w:ind w:left="-284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Proponuję Radzie Gminy następujący porządek obrad:</w:t>
      </w:r>
    </w:p>
    <w:p w:rsidR="00E411CE" w:rsidRPr="00BD3354" w:rsidRDefault="007E55EF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Otwarcie obrad </w:t>
      </w:r>
      <w:r w:rsidR="00FD792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="00CB46F7">
        <w:rPr>
          <w:rFonts w:ascii="Arial" w:hAnsi="Arial" w:cs="Arial"/>
          <w:sz w:val="24"/>
          <w:szCs w:val="24"/>
        </w:rPr>
        <w:t>I</w:t>
      </w:r>
      <w:r w:rsidR="00E411CE" w:rsidRPr="00BD3354">
        <w:rPr>
          <w:rFonts w:ascii="Arial" w:hAnsi="Arial" w:cs="Arial"/>
          <w:sz w:val="24"/>
          <w:szCs w:val="24"/>
        </w:rPr>
        <w:t xml:space="preserve"> Sesji Rady Gminy.</w:t>
      </w:r>
    </w:p>
    <w:p w:rsidR="00D04000" w:rsidRDefault="00E411CE" w:rsidP="00D0400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Stwierdzenie prawomocności obrad.</w:t>
      </w:r>
    </w:p>
    <w:p w:rsidR="00B600F7" w:rsidRPr="00B600F7" w:rsidRDefault="00B600F7" w:rsidP="00B600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Przyjęcie porządku obrad.</w:t>
      </w:r>
    </w:p>
    <w:p w:rsidR="00E411CE" w:rsidRPr="00BD3354" w:rsidRDefault="00CB46F7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</w:t>
      </w:r>
      <w:r w:rsidR="007E55EF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 xml:space="preserve">obrad VI Sesji </w:t>
      </w:r>
      <w:r w:rsidR="00DB618E">
        <w:rPr>
          <w:rFonts w:ascii="Arial" w:hAnsi="Arial" w:cs="Arial"/>
          <w:sz w:val="24"/>
          <w:szCs w:val="24"/>
        </w:rPr>
        <w:t>Rady Gminy</w:t>
      </w:r>
      <w:r w:rsidR="00E411CE" w:rsidRPr="00BD3354">
        <w:rPr>
          <w:rFonts w:ascii="Arial" w:hAnsi="Arial" w:cs="Arial"/>
          <w:sz w:val="24"/>
          <w:szCs w:val="24"/>
        </w:rPr>
        <w:t>.</w:t>
      </w:r>
    </w:p>
    <w:p w:rsidR="00E411CE" w:rsidRPr="00BD3354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Powołanie Komisji Uchwał i Wniosków.</w:t>
      </w:r>
    </w:p>
    <w:p w:rsidR="00ED099B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Sprawozdanie z działalności Wójta w okresie międzysesyjnym.</w:t>
      </w:r>
      <w:r w:rsidR="00ED099B">
        <w:rPr>
          <w:rFonts w:ascii="Arial" w:hAnsi="Arial" w:cs="Arial"/>
          <w:sz w:val="24"/>
          <w:szCs w:val="24"/>
        </w:rPr>
        <w:t xml:space="preserve"> </w:t>
      </w:r>
    </w:p>
    <w:p w:rsidR="001A13CA" w:rsidRDefault="00ED099B" w:rsidP="001A13CA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</w:t>
      </w:r>
      <w:r w:rsidR="00056B32">
        <w:rPr>
          <w:rFonts w:ascii="Arial" w:hAnsi="Arial" w:cs="Arial"/>
          <w:sz w:val="24"/>
          <w:szCs w:val="24"/>
        </w:rPr>
        <w:t>powołania Rady Seniorów Gminy Starcza</w:t>
      </w:r>
      <w:r w:rsidR="00C43A02">
        <w:rPr>
          <w:rFonts w:ascii="Arial" w:hAnsi="Arial" w:cs="Arial"/>
          <w:sz w:val="24"/>
          <w:szCs w:val="24"/>
        </w:rPr>
        <w:t xml:space="preserve"> oraz nadania jej statutu</w:t>
      </w:r>
      <w:r w:rsidR="00056B32">
        <w:rPr>
          <w:rFonts w:ascii="Arial" w:hAnsi="Arial" w:cs="Arial"/>
          <w:sz w:val="24"/>
          <w:szCs w:val="24"/>
        </w:rPr>
        <w:t>.</w:t>
      </w:r>
    </w:p>
    <w:p w:rsidR="0049767A" w:rsidRPr="008B202C" w:rsidRDefault="00242442" w:rsidP="0049767A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</w:t>
      </w:r>
      <w:r w:rsidRPr="00242442">
        <w:rPr>
          <w:rStyle w:val="fragment"/>
          <w:rFonts w:ascii="Arial" w:hAnsi="Arial" w:cs="Arial"/>
          <w:sz w:val="24"/>
          <w:szCs w:val="24"/>
        </w:rPr>
        <w:t>zatwierdzenia Gminnego Programu Profilaktyki i Rozwiązywania Problemów Alkoholowych oraz Przeciwdziałania Narkoman</w:t>
      </w:r>
      <w:r>
        <w:rPr>
          <w:rStyle w:val="fragment"/>
          <w:rFonts w:ascii="Arial" w:hAnsi="Arial" w:cs="Arial"/>
          <w:sz w:val="24"/>
          <w:szCs w:val="24"/>
        </w:rPr>
        <w:t>ii w Gminie Starcza na lata 2025</w:t>
      </w:r>
      <w:r w:rsidRPr="00242442">
        <w:rPr>
          <w:rStyle w:val="fragment"/>
          <w:rFonts w:ascii="Arial" w:hAnsi="Arial" w:cs="Arial"/>
          <w:sz w:val="24"/>
          <w:szCs w:val="24"/>
        </w:rPr>
        <w:t>-202</w:t>
      </w:r>
      <w:r w:rsidR="00EB4D2C">
        <w:rPr>
          <w:rStyle w:val="fragment"/>
          <w:rFonts w:ascii="Arial" w:hAnsi="Arial" w:cs="Arial"/>
          <w:sz w:val="24"/>
          <w:szCs w:val="24"/>
        </w:rPr>
        <w:t>8</w:t>
      </w:r>
      <w:r>
        <w:rPr>
          <w:rStyle w:val="fragment"/>
          <w:rFonts w:ascii="Arial" w:hAnsi="Arial" w:cs="Arial"/>
          <w:sz w:val="24"/>
          <w:szCs w:val="24"/>
        </w:rPr>
        <w:t>.</w:t>
      </w:r>
    </w:p>
    <w:p w:rsidR="0049767A" w:rsidRPr="0049767A" w:rsidRDefault="0049767A" w:rsidP="0049767A">
      <w:pPr>
        <w:pStyle w:val="Akapitzlist"/>
        <w:numPr>
          <w:ilvl w:val="0"/>
          <w:numId w:val="7"/>
        </w:numPr>
        <w:ind w:left="142"/>
        <w:jc w:val="both"/>
        <w:rPr>
          <w:rStyle w:val="fragment"/>
          <w:rFonts w:ascii="Arial" w:hAnsi="Arial" w:cs="Arial"/>
          <w:sz w:val="24"/>
          <w:szCs w:val="24"/>
        </w:rPr>
      </w:pPr>
      <w:r>
        <w:t xml:space="preserve"> </w:t>
      </w:r>
      <w:r>
        <w:rPr>
          <w:rFonts w:ascii="Arial" w:hAnsi="Arial" w:cs="Arial"/>
          <w:sz w:val="24"/>
          <w:szCs w:val="24"/>
        </w:rPr>
        <w:t>Podjęcie uchwały w sprawie</w:t>
      </w:r>
      <w:r w:rsidRPr="0049767A">
        <w:rPr>
          <w:rFonts w:ascii="Arial" w:hAnsi="Arial" w:cs="Arial"/>
          <w:bCs/>
          <w:sz w:val="24"/>
          <w:szCs w:val="24"/>
        </w:rPr>
        <w:t xml:space="preserve"> przyjęcia Programu Wspierania Rodziny w Gminie Starcza na lata 2025-2027</w:t>
      </w:r>
      <w:r>
        <w:rPr>
          <w:rFonts w:ascii="Arial" w:hAnsi="Arial" w:cs="Arial"/>
          <w:bCs/>
          <w:sz w:val="24"/>
          <w:szCs w:val="24"/>
        </w:rPr>
        <w:t>.</w:t>
      </w:r>
    </w:p>
    <w:p w:rsidR="00242442" w:rsidRPr="00D93B3C" w:rsidRDefault="00D93B3C" w:rsidP="00D93B3C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D93B3C">
        <w:rPr>
          <w:rStyle w:val="fragment"/>
          <w:rFonts w:ascii="Arial" w:hAnsi="Arial" w:cs="Arial"/>
          <w:sz w:val="24"/>
          <w:szCs w:val="24"/>
        </w:rPr>
        <w:t>Podję</w:t>
      </w:r>
      <w:r w:rsidR="00242442" w:rsidRPr="00D93B3C">
        <w:rPr>
          <w:rStyle w:val="fragment"/>
          <w:rFonts w:ascii="Arial" w:hAnsi="Arial" w:cs="Arial"/>
          <w:sz w:val="24"/>
          <w:szCs w:val="24"/>
        </w:rPr>
        <w:t>cie uchwały w sprawie</w:t>
      </w:r>
      <w:r w:rsidRPr="00D93B3C">
        <w:rPr>
          <w:rStyle w:val="fragment"/>
          <w:rFonts w:ascii="Arial" w:hAnsi="Arial" w:cs="Arial"/>
          <w:sz w:val="24"/>
          <w:szCs w:val="24"/>
        </w:rPr>
        <w:t xml:space="preserve"> </w:t>
      </w:r>
      <w:r w:rsidRPr="00D93B3C">
        <w:rPr>
          <w:rFonts w:ascii="Arial" w:eastAsia="Times New Roman" w:hAnsi="Arial" w:cs="Arial"/>
          <w:bCs/>
          <w:sz w:val="24"/>
          <w:szCs w:val="24"/>
          <w:lang w:eastAsia="pl-PL"/>
        </w:rPr>
        <w:t>ustalenia wysokości dopłat do taryfowej grupy odbiorców zbiorowego odprowadzania ścieków na terenie Gminy Starcza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B46F7" w:rsidRDefault="00CB46F7" w:rsidP="00CB46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przyjęcia planu pracy Rady Gminy Starcza na 2025 rok.</w:t>
      </w:r>
    </w:p>
    <w:p w:rsidR="00CB46F7" w:rsidRDefault="00CB46F7" w:rsidP="00CB46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przyjęcia planów pracy Komisji Rady Gminy Starcza na 2025 rok.</w:t>
      </w:r>
    </w:p>
    <w:p w:rsidR="00BA2219" w:rsidRDefault="00BA2219" w:rsidP="00CB46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uchylającej Uchwałę Nr 39.VI.2024 z dnia 28 listopada 2024r. zmieniającą uchwałę w sprawie wskazania wstępnych miejsc lokalizacji nowych przystanków komunikacyjnych na terenie Gminy Starcza.</w:t>
      </w:r>
    </w:p>
    <w:p w:rsidR="00BA2219" w:rsidRPr="00CB46F7" w:rsidRDefault="00BA2219" w:rsidP="00CB46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Podjęcie uchwały zmieniającej uchwałę w sprawie</w:t>
      </w:r>
      <w:r w:rsidRPr="00BA2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wskazania wstępnych miejsc lokalizacji nowych przystanków komunikacyjnych na terenie Gminy Starcza.</w:t>
      </w:r>
    </w:p>
    <w:p w:rsidR="00D6240C" w:rsidRPr="00087DD4" w:rsidRDefault="00D6240C" w:rsidP="00087DD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087DD4">
        <w:rPr>
          <w:rFonts w:ascii="Arial" w:hAnsi="Arial" w:cs="Arial"/>
          <w:sz w:val="24"/>
          <w:szCs w:val="24"/>
        </w:rPr>
        <w:t>Podjęcie uchw</w:t>
      </w:r>
      <w:r w:rsidR="000D2F1F" w:rsidRPr="00087DD4">
        <w:rPr>
          <w:rFonts w:ascii="Arial" w:hAnsi="Arial" w:cs="Arial"/>
          <w:sz w:val="24"/>
          <w:szCs w:val="24"/>
        </w:rPr>
        <w:t>ały w sprawie zmian w budżecie G</w:t>
      </w:r>
      <w:r w:rsidR="004D3E67" w:rsidRPr="00087DD4">
        <w:rPr>
          <w:rFonts w:ascii="Arial" w:hAnsi="Arial" w:cs="Arial"/>
          <w:sz w:val="24"/>
          <w:szCs w:val="24"/>
        </w:rPr>
        <w:t>miny</w:t>
      </w:r>
      <w:r w:rsidR="000D2F1F" w:rsidRPr="00087DD4">
        <w:rPr>
          <w:rFonts w:ascii="Arial" w:hAnsi="Arial" w:cs="Arial"/>
          <w:sz w:val="24"/>
          <w:szCs w:val="24"/>
        </w:rPr>
        <w:t xml:space="preserve"> Starcza na 2024</w:t>
      </w:r>
      <w:r w:rsidRPr="00087DD4">
        <w:rPr>
          <w:rFonts w:ascii="Arial" w:hAnsi="Arial" w:cs="Arial"/>
          <w:sz w:val="24"/>
          <w:szCs w:val="24"/>
        </w:rPr>
        <w:t xml:space="preserve"> rok.</w:t>
      </w:r>
    </w:p>
    <w:p w:rsidR="004C3D1C" w:rsidRDefault="00B44B07" w:rsidP="004C3D1C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</w:t>
      </w:r>
      <w:r w:rsidR="00084B8B">
        <w:rPr>
          <w:rFonts w:ascii="Arial" w:hAnsi="Arial" w:cs="Arial"/>
          <w:sz w:val="24"/>
          <w:szCs w:val="24"/>
        </w:rPr>
        <w:t>e uchwały w sprawie zmiany Wieloletniej Prognozy Finansowej</w:t>
      </w:r>
      <w:r w:rsidR="00F10FFB">
        <w:rPr>
          <w:rFonts w:ascii="Arial" w:hAnsi="Arial" w:cs="Arial"/>
          <w:sz w:val="24"/>
          <w:szCs w:val="24"/>
        </w:rPr>
        <w:t xml:space="preserve"> Gminy Starcza na lata 202</w:t>
      </w:r>
      <w:r w:rsidR="000D2F1F">
        <w:rPr>
          <w:rFonts w:ascii="Arial" w:hAnsi="Arial" w:cs="Arial"/>
          <w:sz w:val="24"/>
          <w:szCs w:val="24"/>
        </w:rPr>
        <w:t>4-2</w:t>
      </w:r>
      <w:r w:rsidR="00087DD4">
        <w:rPr>
          <w:rFonts w:ascii="Arial" w:hAnsi="Arial" w:cs="Arial"/>
          <w:sz w:val="24"/>
          <w:szCs w:val="24"/>
        </w:rPr>
        <w:t>030</w:t>
      </w:r>
      <w:r>
        <w:rPr>
          <w:rFonts w:ascii="Arial" w:hAnsi="Arial" w:cs="Arial"/>
          <w:sz w:val="24"/>
          <w:szCs w:val="24"/>
        </w:rPr>
        <w:t>.</w:t>
      </w:r>
    </w:p>
    <w:p w:rsidR="00CB46F7" w:rsidRDefault="00CB46F7" w:rsidP="00CB46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Wieloletniej Prognozy Finansowej Gminy Starcza na lata 2025-2030.</w:t>
      </w:r>
    </w:p>
    <w:p w:rsidR="00CB46F7" w:rsidRPr="0004524C" w:rsidRDefault="00CB46F7" w:rsidP="0004524C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budżetu Gminy Starcza na 2025 rok.</w:t>
      </w:r>
    </w:p>
    <w:p w:rsidR="007255F3" w:rsidRPr="007255F3" w:rsidRDefault="00E411CE" w:rsidP="007255F3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Sprawy różne.</w:t>
      </w:r>
    </w:p>
    <w:p w:rsidR="00E411CE" w:rsidRPr="00BD3354" w:rsidRDefault="00CB46F7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Interpelacje i zapytania radnych</w:t>
      </w:r>
      <w:r w:rsidR="00E411CE" w:rsidRPr="00BD3354">
        <w:rPr>
          <w:rFonts w:ascii="Arial" w:hAnsi="Arial" w:cs="Arial"/>
          <w:sz w:val="24"/>
          <w:szCs w:val="24"/>
        </w:rPr>
        <w:t>.</w:t>
      </w:r>
    </w:p>
    <w:p w:rsidR="00E411CE" w:rsidRDefault="00E411CE" w:rsidP="00BD335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Za</w:t>
      </w:r>
      <w:r w:rsidR="008B0803">
        <w:rPr>
          <w:rFonts w:ascii="Arial" w:hAnsi="Arial" w:cs="Arial"/>
          <w:sz w:val="24"/>
          <w:szCs w:val="24"/>
        </w:rPr>
        <w:t xml:space="preserve">mknięcie obrad </w:t>
      </w:r>
      <w:r w:rsidR="00087DD4">
        <w:rPr>
          <w:rFonts w:ascii="Arial" w:hAnsi="Arial" w:cs="Arial"/>
          <w:sz w:val="24"/>
          <w:szCs w:val="24"/>
        </w:rPr>
        <w:t>V</w:t>
      </w:r>
      <w:r w:rsidR="008B0803">
        <w:rPr>
          <w:rFonts w:ascii="Arial" w:hAnsi="Arial" w:cs="Arial"/>
          <w:sz w:val="24"/>
          <w:szCs w:val="24"/>
        </w:rPr>
        <w:t>I</w:t>
      </w:r>
      <w:r w:rsidR="00CB46F7">
        <w:rPr>
          <w:rFonts w:ascii="Arial" w:hAnsi="Arial" w:cs="Arial"/>
          <w:sz w:val="24"/>
          <w:szCs w:val="24"/>
        </w:rPr>
        <w:t>I</w:t>
      </w:r>
      <w:r w:rsidRPr="00BD3354">
        <w:rPr>
          <w:rFonts w:ascii="Arial" w:hAnsi="Arial" w:cs="Arial"/>
          <w:sz w:val="24"/>
          <w:szCs w:val="24"/>
        </w:rPr>
        <w:t xml:space="preserve"> Sesji Rady Gminy.</w:t>
      </w:r>
    </w:p>
    <w:p w:rsidR="009C465A" w:rsidRDefault="009C465A" w:rsidP="009C465A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9C465A" w:rsidRDefault="009C465A" w:rsidP="009C465A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ED2D7C" w:rsidRDefault="00ED2D7C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71C9" w:rsidRDefault="00ED2D7C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 xml:space="preserve">Zgodnie </w:t>
      </w:r>
      <w:r w:rsidR="00B44B07">
        <w:rPr>
          <w:rFonts w:ascii="Arial" w:eastAsia="Times New Roman" w:hAnsi="Arial" w:cs="Arial"/>
          <w:sz w:val="24"/>
          <w:szCs w:val="24"/>
          <w:lang w:eastAsia="pl-PL"/>
        </w:rPr>
        <w:t xml:space="preserve">z art. 25 ust. 3 ustawy z dnia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8 marca 1990r.</w:t>
      </w:r>
      <w:r w:rsidR="00B44B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o samorządzie gminnym                       (Dz. U. z</w:t>
      </w:r>
      <w:r w:rsidR="00087DD4"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="00F72087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ED579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87DD4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8B0803">
        <w:rPr>
          <w:rFonts w:ascii="Arial" w:eastAsia="Times New Roman" w:hAnsi="Arial" w:cs="Arial"/>
          <w:sz w:val="24"/>
          <w:szCs w:val="24"/>
          <w:lang w:eastAsia="pl-PL"/>
        </w:rPr>
        <w:t>1465</w:t>
      </w:r>
      <w:r w:rsidR="001A13CA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8B080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niniejsze zawiadomienie służy jako podstawa do zwolnienia z pracy zawodowej na czas udziału w pracach Rady.</w:t>
      </w:r>
    </w:p>
    <w:p w:rsidR="009C465A" w:rsidRDefault="009C465A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49E4" w:rsidRDefault="00D749E4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465A" w:rsidRDefault="009C465A" w:rsidP="009C465A">
      <w:pPr>
        <w:tabs>
          <w:tab w:val="left" w:pos="142"/>
        </w:tabs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Gminy </w:t>
      </w:r>
    </w:p>
    <w:p w:rsidR="009C465A" w:rsidRPr="009C465A" w:rsidRDefault="00100CE0" w:rsidP="009C465A">
      <w:pPr>
        <w:tabs>
          <w:tab w:val="left" w:pos="142"/>
        </w:tabs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</w:t>
      </w:r>
      <w:r w:rsidR="009C465A">
        <w:rPr>
          <w:rFonts w:ascii="Arial" w:hAnsi="Arial" w:cs="Arial"/>
          <w:sz w:val="24"/>
          <w:szCs w:val="24"/>
        </w:rPr>
        <w:t>gr Ewa Jędrzejewska</w:t>
      </w:r>
    </w:p>
    <w:p w:rsidR="001E3B52" w:rsidRDefault="001E3B52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C23BB4" w:rsidRDefault="00C23BB4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C23BB4" w:rsidRDefault="00C23BB4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C23BB4" w:rsidRDefault="00C23BB4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1E3B52" w:rsidRDefault="001E3B52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D749E4" w:rsidRPr="00D749E4" w:rsidRDefault="00771D75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="00D749E4" w:rsidRPr="00D749E4">
        <w:rPr>
          <w:rFonts w:ascii="Arial" w:hAnsi="Arial" w:cs="Arial"/>
          <w:sz w:val="24"/>
          <w:szCs w:val="24"/>
        </w:rPr>
        <w:t>ransmisja z obrad oraz archiwalny zapis obrazu i dźwięku z obrad</w:t>
      </w:r>
      <w:r>
        <w:rPr>
          <w:rFonts w:ascii="Arial" w:hAnsi="Arial" w:cs="Arial"/>
          <w:sz w:val="24"/>
          <w:szCs w:val="24"/>
        </w:rPr>
        <w:t xml:space="preserve"> dostępny na stronie</w:t>
      </w:r>
      <w:r w:rsidR="00D749E4" w:rsidRPr="00D749E4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D749E4" w:rsidRPr="00D749E4">
          <w:rPr>
            <w:rStyle w:val="Hipercze"/>
            <w:rFonts w:ascii="Arial" w:hAnsi="Arial" w:cs="Arial"/>
            <w:sz w:val="24"/>
            <w:szCs w:val="24"/>
          </w:rPr>
          <w:t>www.gmina-starcza.pl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749E4" w:rsidRPr="00771D75">
        <w:rPr>
          <w:rFonts w:ascii="Arial" w:hAnsi="Arial" w:cs="Arial"/>
          <w:sz w:val="24"/>
          <w:szCs w:val="24"/>
        </w:rPr>
        <w:t>ora</w:t>
      </w:r>
      <w:r w:rsidRPr="00771D75">
        <w:rPr>
          <w:rFonts w:ascii="Arial" w:hAnsi="Arial" w:cs="Arial"/>
          <w:sz w:val="24"/>
          <w:szCs w:val="24"/>
        </w:rPr>
        <w:t>z w BIP Urzędu w zakładce</w:t>
      </w:r>
      <w:r w:rsidR="00550C50">
        <w:rPr>
          <w:rFonts w:ascii="Arial" w:hAnsi="Arial" w:cs="Arial"/>
          <w:sz w:val="24"/>
          <w:szCs w:val="24"/>
        </w:rPr>
        <w:t xml:space="preserve"> </w:t>
      </w:r>
      <w:r w:rsidR="00550C50" w:rsidRPr="00550C50">
        <w:rPr>
          <w:rFonts w:ascii="Arial" w:hAnsi="Arial" w:cs="Arial"/>
          <w:i/>
          <w:sz w:val="24"/>
          <w:szCs w:val="24"/>
        </w:rPr>
        <w:t>Rada Gminy</w:t>
      </w:r>
      <w:r w:rsidR="00550C5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i/>
          <w:sz w:val="24"/>
          <w:szCs w:val="24"/>
        </w:rPr>
        <w:t xml:space="preserve"> Sesje.</w:t>
      </w:r>
    </w:p>
    <w:p w:rsidR="00D749E4" w:rsidRPr="00D749E4" w:rsidRDefault="00D749E4" w:rsidP="00771D75">
      <w:pPr>
        <w:ind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9E4" w:rsidRPr="00D749E4" w:rsidSect="007255F3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3CA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7434B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D1E00"/>
    <w:multiLevelType w:val="hybridMultilevel"/>
    <w:tmpl w:val="25604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6D1"/>
    <w:multiLevelType w:val="hybridMultilevel"/>
    <w:tmpl w:val="E548AF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5135D0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226B0"/>
    <w:multiLevelType w:val="hybridMultilevel"/>
    <w:tmpl w:val="F1A4CB9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902E78"/>
    <w:multiLevelType w:val="hybridMultilevel"/>
    <w:tmpl w:val="3A5A01A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E05FB2"/>
    <w:rsid w:val="00040F26"/>
    <w:rsid w:val="0004524C"/>
    <w:rsid w:val="00056B32"/>
    <w:rsid w:val="0006311F"/>
    <w:rsid w:val="00080CE8"/>
    <w:rsid w:val="00084B8B"/>
    <w:rsid w:val="00087DD4"/>
    <w:rsid w:val="000D2F1F"/>
    <w:rsid w:val="00100CE0"/>
    <w:rsid w:val="001356F2"/>
    <w:rsid w:val="001640BB"/>
    <w:rsid w:val="00182DB8"/>
    <w:rsid w:val="0019047B"/>
    <w:rsid w:val="001A13CA"/>
    <w:rsid w:val="001E3B52"/>
    <w:rsid w:val="00212F29"/>
    <w:rsid w:val="00227DDA"/>
    <w:rsid w:val="00234A50"/>
    <w:rsid w:val="00242442"/>
    <w:rsid w:val="00265906"/>
    <w:rsid w:val="00273C97"/>
    <w:rsid w:val="00287242"/>
    <w:rsid w:val="002905BE"/>
    <w:rsid w:val="00297BCB"/>
    <w:rsid w:val="002A7FD9"/>
    <w:rsid w:val="002B0429"/>
    <w:rsid w:val="002B2478"/>
    <w:rsid w:val="002C38F3"/>
    <w:rsid w:val="00302F26"/>
    <w:rsid w:val="0032310B"/>
    <w:rsid w:val="00331D1B"/>
    <w:rsid w:val="0036790F"/>
    <w:rsid w:val="003B4F38"/>
    <w:rsid w:val="003D5454"/>
    <w:rsid w:val="00405298"/>
    <w:rsid w:val="004275D5"/>
    <w:rsid w:val="00447E71"/>
    <w:rsid w:val="00463CAD"/>
    <w:rsid w:val="0049767A"/>
    <w:rsid w:val="004A6F2F"/>
    <w:rsid w:val="004C3D1C"/>
    <w:rsid w:val="004D3E67"/>
    <w:rsid w:val="004F1FCD"/>
    <w:rsid w:val="00503EEE"/>
    <w:rsid w:val="0051316E"/>
    <w:rsid w:val="00521E6D"/>
    <w:rsid w:val="005252A6"/>
    <w:rsid w:val="005338E2"/>
    <w:rsid w:val="0054762B"/>
    <w:rsid w:val="00550C50"/>
    <w:rsid w:val="0055797C"/>
    <w:rsid w:val="005670E6"/>
    <w:rsid w:val="00572405"/>
    <w:rsid w:val="00572FA6"/>
    <w:rsid w:val="005A0564"/>
    <w:rsid w:val="005B586F"/>
    <w:rsid w:val="005B772E"/>
    <w:rsid w:val="005D3FCD"/>
    <w:rsid w:val="005D49A5"/>
    <w:rsid w:val="006074E3"/>
    <w:rsid w:val="0069088D"/>
    <w:rsid w:val="006B24CA"/>
    <w:rsid w:val="006B32B2"/>
    <w:rsid w:val="006F59FC"/>
    <w:rsid w:val="007007AD"/>
    <w:rsid w:val="007211DA"/>
    <w:rsid w:val="007255F3"/>
    <w:rsid w:val="007376CD"/>
    <w:rsid w:val="00751CCD"/>
    <w:rsid w:val="00761EEE"/>
    <w:rsid w:val="00771D75"/>
    <w:rsid w:val="00773A3F"/>
    <w:rsid w:val="007766C2"/>
    <w:rsid w:val="00791363"/>
    <w:rsid w:val="007B3C5C"/>
    <w:rsid w:val="007B5607"/>
    <w:rsid w:val="007B737D"/>
    <w:rsid w:val="007D53D3"/>
    <w:rsid w:val="007D63BE"/>
    <w:rsid w:val="007E55EF"/>
    <w:rsid w:val="007F0D5F"/>
    <w:rsid w:val="007F6AF9"/>
    <w:rsid w:val="008057A3"/>
    <w:rsid w:val="00817D59"/>
    <w:rsid w:val="00820619"/>
    <w:rsid w:val="008747D8"/>
    <w:rsid w:val="00891C00"/>
    <w:rsid w:val="0089319C"/>
    <w:rsid w:val="0089616F"/>
    <w:rsid w:val="008A7AA5"/>
    <w:rsid w:val="008B0803"/>
    <w:rsid w:val="008B202C"/>
    <w:rsid w:val="008F5EF9"/>
    <w:rsid w:val="009131E0"/>
    <w:rsid w:val="009359E2"/>
    <w:rsid w:val="00940B10"/>
    <w:rsid w:val="00952600"/>
    <w:rsid w:val="009608AD"/>
    <w:rsid w:val="009B65D6"/>
    <w:rsid w:val="009C33DC"/>
    <w:rsid w:val="009C396F"/>
    <w:rsid w:val="009C465A"/>
    <w:rsid w:val="009C7FBD"/>
    <w:rsid w:val="009D44B1"/>
    <w:rsid w:val="009E75BC"/>
    <w:rsid w:val="00A24555"/>
    <w:rsid w:val="00A25F2E"/>
    <w:rsid w:val="00A472D9"/>
    <w:rsid w:val="00A5106A"/>
    <w:rsid w:val="00A66428"/>
    <w:rsid w:val="00A82862"/>
    <w:rsid w:val="00AC24BD"/>
    <w:rsid w:val="00AC5726"/>
    <w:rsid w:val="00AD2FFF"/>
    <w:rsid w:val="00AE6ACD"/>
    <w:rsid w:val="00B44B07"/>
    <w:rsid w:val="00B600F7"/>
    <w:rsid w:val="00B64DD0"/>
    <w:rsid w:val="00BA2219"/>
    <w:rsid w:val="00BA7395"/>
    <w:rsid w:val="00BB2D9C"/>
    <w:rsid w:val="00BC2912"/>
    <w:rsid w:val="00BC587F"/>
    <w:rsid w:val="00BC65F1"/>
    <w:rsid w:val="00BD3354"/>
    <w:rsid w:val="00BE4F41"/>
    <w:rsid w:val="00BF14AD"/>
    <w:rsid w:val="00C23BB4"/>
    <w:rsid w:val="00C41E8C"/>
    <w:rsid w:val="00C43A02"/>
    <w:rsid w:val="00C62561"/>
    <w:rsid w:val="00CB46F7"/>
    <w:rsid w:val="00CC31A0"/>
    <w:rsid w:val="00CE0904"/>
    <w:rsid w:val="00D03192"/>
    <w:rsid w:val="00D04000"/>
    <w:rsid w:val="00D2137B"/>
    <w:rsid w:val="00D23DC8"/>
    <w:rsid w:val="00D34B7F"/>
    <w:rsid w:val="00D413A1"/>
    <w:rsid w:val="00D623E5"/>
    <w:rsid w:val="00D6240C"/>
    <w:rsid w:val="00D749E4"/>
    <w:rsid w:val="00D93B3C"/>
    <w:rsid w:val="00DA1D3B"/>
    <w:rsid w:val="00DA3563"/>
    <w:rsid w:val="00DA4E3C"/>
    <w:rsid w:val="00DA78A7"/>
    <w:rsid w:val="00DB618E"/>
    <w:rsid w:val="00DE53A9"/>
    <w:rsid w:val="00E05FB2"/>
    <w:rsid w:val="00E22D50"/>
    <w:rsid w:val="00E411CE"/>
    <w:rsid w:val="00E422C1"/>
    <w:rsid w:val="00E54E53"/>
    <w:rsid w:val="00E81AD8"/>
    <w:rsid w:val="00E83FB3"/>
    <w:rsid w:val="00E96506"/>
    <w:rsid w:val="00EB4D2C"/>
    <w:rsid w:val="00EC2A30"/>
    <w:rsid w:val="00ED099B"/>
    <w:rsid w:val="00ED2D7C"/>
    <w:rsid w:val="00ED5790"/>
    <w:rsid w:val="00EF4D90"/>
    <w:rsid w:val="00F10FFB"/>
    <w:rsid w:val="00F159DC"/>
    <w:rsid w:val="00F20AB7"/>
    <w:rsid w:val="00F310DA"/>
    <w:rsid w:val="00F35EC1"/>
    <w:rsid w:val="00F530D8"/>
    <w:rsid w:val="00F60A7E"/>
    <w:rsid w:val="00F612EF"/>
    <w:rsid w:val="00F72087"/>
    <w:rsid w:val="00F972EA"/>
    <w:rsid w:val="00FD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9E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80C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E8"/>
  </w:style>
  <w:style w:type="paragraph" w:customStyle="1" w:styleId="Heading1">
    <w:name w:val="Heading 1"/>
    <w:basedOn w:val="Normalny"/>
    <w:uiPriority w:val="1"/>
    <w:qFormat/>
    <w:rsid w:val="00080CE8"/>
    <w:pPr>
      <w:widowControl w:val="0"/>
      <w:autoSpaceDE w:val="0"/>
      <w:autoSpaceDN w:val="0"/>
      <w:spacing w:line="240" w:lineRule="auto"/>
      <w:ind w:left="251" w:right="429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markedcontent">
    <w:name w:val="markedcontent"/>
    <w:basedOn w:val="Domylnaczcionkaakapitu"/>
    <w:rsid w:val="00C62561"/>
  </w:style>
  <w:style w:type="paragraph" w:customStyle="1" w:styleId="Default">
    <w:name w:val="Default"/>
    <w:rsid w:val="00087DD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fragment">
    <w:name w:val="fragment"/>
    <w:basedOn w:val="Domylnaczcionkaakapitu"/>
    <w:rsid w:val="0024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-star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15</cp:revision>
  <cp:lastPrinted>2024-12-12T11:47:00Z</cp:lastPrinted>
  <dcterms:created xsi:type="dcterms:W3CDTF">2024-12-05T13:01:00Z</dcterms:created>
  <dcterms:modified xsi:type="dcterms:W3CDTF">2024-12-13T09:38:00Z</dcterms:modified>
</cp:coreProperties>
</file>