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C0" w:rsidRPr="00AC0DC0" w:rsidRDefault="00AC0DC0" w:rsidP="00692282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AC0DC0">
        <w:rPr>
          <w:rFonts w:ascii="Arial" w:hAnsi="Arial" w:cs="Arial"/>
          <w:color w:val="000000"/>
          <w:sz w:val="27"/>
          <w:szCs w:val="27"/>
        </w:rPr>
        <w:t>W związku z Komunikatem Prezesa Głównego</w:t>
      </w:r>
      <w:r>
        <w:rPr>
          <w:rFonts w:ascii="Arial" w:hAnsi="Arial" w:cs="Arial"/>
          <w:color w:val="000000"/>
          <w:sz w:val="27"/>
          <w:szCs w:val="27"/>
        </w:rPr>
        <w:t xml:space="preserve"> Urzędu Statystycz</w:t>
      </w:r>
      <w:r w:rsidR="0087122E">
        <w:rPr>
          <w:rFonts w:ascii="Arial" w:hAnsi="Arial" w:cs="Arial"/>
          <w:color w:val="000000"/>
          <w:sz w:val="27"/>
          <w:szCs w:val="27"/>
        </w:rPr>
        <w:t xml:space="preserve">nego       </w:t>
      </w:r>
      <w:r w:rsidR="00692282">
        <w:rPr>
          <w:rFonts w:ascii="Arial" w:hAnsi="Arial" w:cs="Arial"/>
          <w:color w:val="000000"/>
          <w:sz w:val="27"/>
          <w:szCs w:val="27"/>
        </w:rPr>
        <w:t xml:space="preserve">             </w:t>
      </w:r>
      <w:r w:rsidR="0087122E">
        <w:rPr>
          <w:rFonts w:ascii="Arial" w:hAnsi="Arial" w:cs="Arial"/>
          <w:color w:val="000000"/>
          <w:sz w:val="27"/>
          <w:szCs w:val="27"/>
        </w:rPr>
        <w:t>z dnia 19 października 2023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AC0DC0">
        <w:rPr>
          <w:rFonts w:ascii="Arial" w:hAnsi="Arial" w:cs="Arial"/>
          <w:color w:val="000000"/>
          <w:sz w:val="27"/>
          <w:szCs w:val="27"/>
        </w:rPr>
        <w:t xml:space="preserve">r. w sprawie średniej ceny skupu żyta za okres </w:t>
      </w:r>
      <w:r w:rsidR="00692282">
        <w:rPr>
          <w:rFonts w:ascii="Arial" w:hAnsi="Arial" w:cs="Arial"/>
          <w:color w:val="000000"/>
          <w:sz w:val="27"/>
          <w:szCs w:val="27"/>
        </w:rPr>
        <w:t xml:space="preserve">          </w:t>
      </w:r>
      <w:r w:rsidRPr="00AC0DC0">
        <w:rPr>
          <w:rFonts w:ascii="Arial" w:hAnsi="Arial" w:cs="Arial"/>
          <w:color w:val="000000"/>
          <w:sz w:val="27"/>
          <w:szCs w:val="27"/>
        </w:rPr>
        <w:t>11 kwartałów będącej podstawą do ustalenia podat</w:t>
      </w:r>
      <w:r w:rsidR="0087122E">
        <w:rPr>
          <w:rFonts w:ascii="Arial" w:hAnsi="Arial" w:cs="Arial"/>
          <w:color w:val="000000"/>
          <w:sz w:val="27"/>
          <w:szCs w:val="27"/>
        </w:rPr>
        <w:t>ku rolnego na rok podatkowy 2024</w:t>
      </w:r>
      <w:r w:rsidRPr="00AC0DC0">
        <w:rPr>
          <w:rFonts w:ascii="Arial" w:hAnsi="Arial" w:cs="Arial"/>
          <w:color w:val="000000"/>
          <w:sz w:val="27"/>
          <w:szCs w:val="27"/>
        </w:rPr>
        <w:t>, informuje się, że podatek rolny na 20</w:t>
      </w:r>
      <w:r w:rsidR="0087122E">
        <w:rPr>
          <w:rFonts w:ascii="Arial" w:hAnsi="Arial" w:cs="Arial"/>
          <w:color w:val="000000"/>
          <w:sz w:val="27"/>
          <w:szCs w:val="27"/>
        </w:rPr>
        <w:t>24</w:t>
      </w:r>
      <w:r w:rsidRPr="00AC0DC0">
        <w:rPr>
          <w:rFonts w:ascii="Arial" w:hAnsi="Arial" w:cs="Arial"/>
          <w:color w:val="000000"/>
          <w:sz w:val="27"/>
          <w:szCs w:val="27"/>
        </w:rPr>
        <w:t xml:space="preserve"> rok wynosi:</w:t>
      </w:r>
    </w:p>
    <w:p w:rsidR="00AC0DC0" w:rsidRPr="00AC0DC0" w:rsidRDefault="00AC0DC0" w:rsidP="00692282">
      <w:pPr>
        <w:pStyle w:val="NormalnyWeb"/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AC0DC0">
        <w:rPr>
          <w:rFonts w:ascii="Arial" w:hAnsi="Arial" w:cs="Arial"/>
          <w:color w:val="000000"/>
          <w:sz w:val="27"/>
          <w:szCs w:val="27"/>
        </w:rPr>
        <w:t>- dla grun</w:t>
      </w:r>
      <w:r>
        <w:rPr>
          <w:rFonts w:ascii="Arial" w:hAnsi="Arial" w:cs="Arial"/>
          <w:color w:val="000000"/>
          <w:sz w:val="27"/>
          <w:szCs w:val="27"/>
        </w:rPr>
        <w:t xml:space="preserve">tów gospodarstw rolnych – </w:t>
      </w:r>
      <w:r w:rsidR="0087122E">
        <w:rPr>
          <w:rFonts w:ascii="Arial" w:hAnsi="Arial" w:cs="Arial"/>
          <w:color w:val="000000"/>
          <w:sz w:val="27"/>
          <w:szCs w:val="27"/>
        </w:rPr>
        <w:t>224,075</w:t>
      </w:r>
      <w:r w:rsidRPr="00AC0DC0">
        <w:rPr>
          <w:rFonts w:ascii="Arial" w:hAnsi="Arial" w:cs="Arial"/>
          <w:color w:val="000000"/>
          <w:sz w:val="27"/>
          <w:szCs w:val="27"/>
        </w:rPr>
        <w:t xml:space="preserve"> zł,</w:t>
      </w:r>
    </w:p>
    <w:p w:rsidR="00AC0DC0" w:rsidRPr="00AC0DC0" w:rsidRDefault="00BB264C" w:rsidP="00692282">
      <w:pPr>
        <w:pStyle w:val="NormalnyWeb"/>
        <w:spacing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dla pozostałych gruntów nie</w:t>
      </w:r>
      <w:r w:rsidR="00AC0DC0" w:rsidRPr="00AC0DC0">
        <w:rPr>
          <w:rFonts w:ascii="Arial" w:hAnsi="Arial" w:cs="Arial"/>
          <w:color w:val="000000"/>
          <w:sz w:val="27"/>
          <w:szCs w:val="27"/>
        </w:rPr>
        <w:t>stanowiąc</w:t>
      </w:r>
      <w:r w:rsidR="0087122E">
        <w:rPr>
          <w:rFonts w:ascii="Arial" w:hAnsi="Arial" w:cs="Arial"/>
          <w:color w:val="000000"/>
          <w:sz w:val="27"/>
          <w:szCs w:val="27"/>
        </w:rPr>
        <w:t>ych gospodarstw rolnych – 448,15</w:t>
      </w:r>
      <w:r w:rsidR="00AC0DC0">
        <w:rPr>
          <w:rFonts w:ascii="Arial" w:hAnsi="Arial" w:cs="Arial"/>
          <w:color w:val="000000"/>
          <w:sz w:val="27"/>
          <w:szCs w:val="27"/>
        </w:rPr>
        <w:t xml:space="preserve"> </w:t>
      </w:r>
      <w:r w:rsidR="00AC0DC0" w:rsidRPr="00AC0DC0">
        <w:rPr>
          <w:rFonts w:ascii="Arial" w:hAnsi="Arial" w:cs="Arial"/>
          <w:color w:val="000000"/>
          <w:sz w:val="27"/>
          <w:szCs w:val="27"/>
        </w:rPr>
        <w:t>zł.</w:t>
      </w:r>
    </w:p>
    <w:p w:rsidR="000C7703" w:rsidRDefault="000C7703" w:rsidP="00692282">
      <w:pPr>
        <w:spacing w:line="360" w:lineRule="auto"/>
      </w:pPr>
    </w:p>
    <w:sectPr w:rsidR="000C7703" w:rsidSect="0069228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AC0DC0"/>
    <w:rsid w:val="000C7703"/>
    <w:rsid w:val="00183ED2"/>
    <w:rsid w:val="002644FE"/>
    <w:rsid w:val="00692282"/>
    <w:rsid w:val="006B2591"/>
    <w:rsid w:val="0087122E"/>
    <w:rsid w:val="00967362"/>
    <w:rsid w:val="00AC0DC0"/>
    <w:rsid w:val="00BB264C"/>
    <w:rsid w:val="00BD317C"/>
    <w:rsid w:val="00F5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Starcza</dc:creator>
  <cp:lastModifiedBy>PC</cp:lastModifiedBy>
  <cp:revision>6</cp:revision>
  <dcterms:created xsi:type="dcterms:W3CDTF">2024-02-19T09:17:00Z</dcterms:created>
  <dcterms:modified xsi:type="dcterms:W3CDTF">2024-03-01T08:11:00Z</dcterms:modified>
</cp:coreProperties>
</file>