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14" w:rsidRPr="001A04F6" w:rsidRDefault="00845A4B" w:rsidP="001A04F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845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45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845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5D2D7E" w:rsidRPr="00FC0C35">
        <w:rPr>
          <w:sz w:val="24"/>
          <w:szCs w:val="24"/>
        </w:rPr>
        <w:t xml:space="preserve">                        </w:t>
      </w:r>
      <w:r w:rsidR="001A04F6">
        <w:rPr>
          <w:sz w:val="24"/>
          <w:szCs w:val="24"/>
        </w:rPr>
        <w:t xml:space="preserve">                               </w:t>
      </w:r>
    </w:p>
    <w:p w:rsidR="00C32914" w:rsidRDefault="00B92A5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GKI 271.1</w:t>
      </w:r>
      <w:r w:rsidR="00262C2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C3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C3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21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C03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55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03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D31F3">
        <w:rPr>
          <w:rFonts w:ascii="Times New Roman" w:eastAsia="Times New Roman" w:hAnsi="Times New Roman" w:cs="Times New Roman"/>
          <w:sz w:val="24"/>
          <w:szCs w:val="24"/>
          <w:lang w:eastAsia="pl-PL"/>
        </w:rPr>
        <w:t>Star</w:t>
      </w:r>
      <w:r w:rsidR="00845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cza, dnia </w:t>
      </w:r>
      <w:r w:rsidR="00DD28D9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2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D21CF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329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2914" w:rsidRDefault="00C32914" w:rsidP="00C3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914" w:rsidRDefault="00C32914" w:rsidP="00C3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</w:t>
      </w:r>
      <w:r w:rsidR="00B92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E03BF">
        <w:rPr>
          <w:rFonts w:ascii="Times New Roman" w:eastAsia="Times New Roman" w:hAnsi="Times New Roman" w:cs="Times New Roman"/>
          <w:sz w:val="24"/>
          <w:szCs w:val="24"/>
          <w:lang w:eastAsia="pl-PL"/>
        </w:rPr>
        <w:t>585962</w:t>
      </w:r>
      <w:r w:rsidR="00DD2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-N-2020 z dnia 16</w:t>
      </w:r>
      <w:r w:rsidR="002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="00933AEE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4D37D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A07FA0" w:rsidRDefault="00A07FA0" w:rsidP="00C3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Starcza</w:t>
      </w:r>
      <w:r w:rsidR="00CB6947"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62C2C" w:rsidRPr="00262C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Modernizacja Gminnej Oczyszczalni Ścieków w Rudniku Małym</w:t>
      </w:r>
      <w:r w:rsidR="00CB6947"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CB6947" w:rsidRPr="00CB6947" w:rsidRDefault="00A07FA0" w:rsidP="00C3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CB6947"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Roboty budowlane </w:t>
      </w:r>
    </w:p>
    <w:p w:rsidR="00A07FA0" w:rsidRDefault="00A07FA0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07FA0" w:rsidRDefault="00A07FA0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B6947" w:rsidRPr="00CB6947" w:rsidRDefault="00262C2C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D31F3" w:rsidRDefault="00CB6947" w:rsidP="004D3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4D31F3" w:rsidRPr="00900DE3" w:rsidRDefault="00A07FA0" w:rsidP="00900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7A0CEC" w:rsidRDefault="007A0CEC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CB6947" w:rsidRPr="00F55C68" w:rsidRDefault="00CB6947" w:rsidP="00F55C68"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="007A0CE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Starc</w:t>
      </w:r>
      <w:r w:rsidR="00474AF0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>, kr</w:t>
      </w:r>
      <w:r w:rsidR="00072E5A">
        <w:rPr>
          <w:rFonts w:ascii="Times New Roman" w:eastAsia="Times New Roman" w:hAnsi="Times New Roman" w:cs="Times New Roman"/>
          <w:sz w:val="24"/>
          <w:szCs w:val="24"/>
          <w:lang w:eastAsia="pl-PL"/>
        </w:rPr>
        <w:t>ajo</w:t>
      </w:r>
      <w:r w:rsidR="00D21CFE">
        <w:rPr>
          <w:rFonts w:ascii="Times New Roman" w:eastAsia="Times New Roman" w:hAnsi="Times New Roman" w:cs="Times New Roman"/>
          <w:sz w:val="24"/>
          <w:szCs w:val="24"/>
          <w:lang w:eastAsia="pl-PL"/>
        </w:rPr>
        <w:t>wy numer identyfikacyjny</w:t>
      </w:r>
      <w:r w:rsidR="00F55C68">
        <w:rPr>
          <w:rStyle w:val="text1"/>
        </w:rPr>
        <w:t xml:space="preserve"> </w:t>
      </w:r>
      <w:r w:rsidR="00F55C68" w:rsidRPr="00F55C68">
        <w:rPr>
          <w:rFonts w:ascii="Verdana" w:hAnsi="Verdana"/>
          <w:color w:val="000000"/>
          <w:sz w:val="20"/>
          <w:szCs w:val="20"/>
        </w:rPr>
        <w:t>151398178</w:t>
      </w:r>
      <w:r w:rsidR="00474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5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474AF0">
        <w:rPr>
          <w:rFonts w:ascii="Times New Roman" w:eastAsia="Times New Roman" w:hAnsi="Times New Roman" w:cs="Times New Roman"/>
          <w:sz w:val="24"/>
          <w:szCs w:val="24"/>
          <w:lang w:eastAsia="pl-PL"/>
        </w:rPr>
        <w:t>ul. Gminna 4, 42-261 Starcza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</w:t>
      </w:r>
      <w:r w:rsidR="00072E5A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</w:t>
      </w:r>
      <w:r w:rsidR="00F55C68">
        <w:rPr>
          <w:rFonts w:ascii="Times New Roman" w:eastAsia="Times New Roman" w:hAnsi="Times New Roman" w:cs="Times New Roman"/>
          <w:sz w:val="24"/>
          <w:szCs w:val="24"/>
          <w:lang w:eastAsia="pl-PL"/>
        </w:rPr>
        <w:t>, państwo</w:t>
      </w:r>
      <w:r w:rsidR="006F0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</w:t>
      </w:r>
      <w:r w:rsidR="007A0CE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</w:t>
      </w:r>
      <w:r w:rsidR="00F55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34 3140 334,                                       e-mail sekretariatug@wp.pl, faks 34 </w:t>
      </w:r>
      <w:r w:rsidR="007A0CEC">
        <w:rPr>
          <w:rFonts w:ascii="Times New Roman" w:eastAsia="Times New Roman" w:hAnsi="Times New Roman" w:cs="Times New Roman"/>
          <w:sz w:val="24"/>
          <w:szCs w:val="24"/>
          <w:lang w:eastAsia="pl-PL"/>
        </w:rPr>
        <w:t>3140334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</w:t>
      </w:r>
      <w:r w:rsidR="007A0CEC">
        <w:rPr>
          <w:rFonts w:ascii="Times New Roman" w:eastAsia="Times New Roman" w:hAnsi="Times New Roman" w:cs="Times New Roman"/>
          <w:sz w:val="24"/>
          <w:szCs w:val="24"/>
          <w:lang w:eastAsia="pl-PL"/>
        </w:rPr>
        <w:t>netowej (URL): www.bip.starcza.akcessnet.net</w:t>
      </w:r>
    </w:p>
    <w:p w:rsidR="00262C2C" w:rsidRDefault="00262C2C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2C2C" w:rsidRDefault="00262C2C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B69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B6947" w:rsidRPr="00CB6947" w:rsidRDefault="00CB6947" w:rsidP="00CB6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</w:t>
      </w:r>
      <w:r w:rsidR="00CB62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CB6947" w:rsidRPr="00CB6947" w:rsidRDefault="00AE61A1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B6947"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B6947"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B6947" w:rsidRPr="00CB6947" w:rsidRDefault="00CB625A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www.bip.starcza.akcessnet.net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Dopuszczone jest przesłanie ofert lub wniosków o dopuszczenie do udziału </w:t>
      </w:r>
      <w:r w:rsidR="00CB62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w inny sposób: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</w:t>
      </w:r>
      <w:r w:rsidR="00CB62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</w:t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postępowaniu w inny sposób: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złożenie oferty w siedzibie Zamawiającego osobiście lub</w:t>
      </w:r>
      <w:r w:rsidR="006F0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pocztą/kurierem</w:t>
      </w:r>
      <w:r w:rsidR="006F08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</w:t>
      </w:r>
      <w:r w:rsidR="00CB62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dres: </w:t>
      </w:r>
      <w:r w:rsidR="00CB62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1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 w:rsidR="00AE61A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CB62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1895">
        <w:rPr>
          <w:rFonts w:ascii="Times New Roman" w:eastAsia="Times New Roman" w:hAnsi="Times New Roman" w:cs="Times New Roman"/>
          <w:sz w:val="24"/>
          <w:szCs w:val="24"/>
          <w:lang w:eastAsia="pl-PL"/>
        </w:rPr>
        <w:t>w Starczy</w:t>
      </w:r>
      <w:r w:rsidR="00CB625A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Gminna 4, 42-261 Starcza</w:t>
      </w:r>
      <w:r w:rsidR="009F036E">
        <w:rPr>
          <w:rFonts w:ascii="Times New Roman" w:eastAsia="Times New Roman" w:hAnsi="Times New Roman" w:cs="Times New Roman"/>
          <w:sz w:val="24"/>
          <w:szCs w:val="24"/>
          <w:lang w:eastAsia="pl-PL"/>
        </w:rPr>
        <w:t>, pokój nr 7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="00B92A57" w:rsidRPr="00B92A57">
        <w:rPr>
          <w:rFonts w:ascii="Calibri Light" w:eastAsia="Times New Roman" w:hAnsi="Calibri Light" w:cs="Helvetica"/>
          <w:b/>
          <w:color w:val="333333"/>
          <w:sz w:val="24"/>
          <w:szCs w:val="24"/>
          <w:lang w:eastAsia="pl-PL"/>
        </w:rPr>
        <w:t xml:space="preserve"> </w:t>
      </w:r>
      <w:r w:rsidR="00DD28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Gminnej Oczyszczalni Ścieków w Rudniku Małym</w:t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="00B92A57">
        <w:rPr>
          <w:rFonts w:ascii="Times New Roman" w:eastAsia="Times New Roman" w:hAnsi="Times New Roman" w:cs="Times New Roman"/>
          <w:sz w:val="24"/>
          <w:szCs w:val="24"/>
          <w:lang w:eastAsia="pl-PL"/>
        </w:rPr>
        <w:t>GKI.271.1</w:t>
      </w:r>
      <w:r w:rsidR="00262C2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92A57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B6947" w:rsidRPr="00CB6947" w:rsidRDefault="00CB6947" w:rsidP="00CB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2C2C" w:rsidRDefault="00262C2C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B625A" w:rsidRDefault="00CB6947" w:rsidP="00D6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B6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262C2C" w:rsidRPr="00561943" w:rsidRDefault="00262C2C" w:rsidP="00262C2C">
      <w:pPr>
        <w:spacing w:line="262" w:lineRule="exact"/>
        <w:rPr>
          <w:rFonts w:ascii="Cambria" w:eastAsia="Times New Roman" w:hAnsi="Cambria"/>
        </w:rPr>
      </w:pPr>
      <w:r w:rsidRPr="00561943">
        <w:rPr>
          <w:rFonts w:ascii="Cambria" w:eastAsia="Times New Roman" w:hAnsi="Cambria"/>
        </w:rPr>
        <w:t>Przedmiotem zamówienia jest wykonanie robót budowlanych  dla zadania pt.: ,,Modernizacja Gminnej Oczyszczalni Ścieków</w:t>
      </w:r>
      <w:r w:rsidR="00B87F19">
        <w:rPr>
          <w:rFonts w:ascii="Cambria" w:eastAsia="Times New Roman" w:hAnsi="Cambria"/>
        </w:rPr>
        <w:t xml:space="preserve"> w </w:t>
      </w:r>
      <w:r w:rsidRPr="00561943">
        <w:rPr>
          <w:rFonts w:ascii="Cambria" w:eastAsia="Times New Roman" w:hAnsi="Cambria"/>
        </w:rPr>
        <w:t xml:space="preserve"> Rudniku Małym’’.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 xml:space="preserve">W zakres modernizacji Gminnej Oczyszczalni Ścieków w Rudniku Małym wchodzi: 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>- montaż statywu dla pomp zatapialnych – 1 komplet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>- montaż  pomp  odśrodkowych zatapialnych do ścieków – 3 sztuki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 xml:space="preserve">- montaż dyfuzorów w adaptowanej komorze reaktora biologicznego  wraz z wyposażeniem  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 xml:space="preserve">    - 12 sztuk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 xml:space="preserve">- montaż sytemu zbierania </w:t>
      </w:r>
      <w:proofErr w:type="spellStart"/>
      <w:r w:rsidRPr="00B87F19">
        <w:rPr>
          <w:rFonts w:ascii="Cambria" w:eastAsia="Times New Roman" w:hAnsi="Cambria" w:cs="Arial"/>
          <w:lang w:eastAsia="pl-PL"/>
        </w:rPr>
        <w:t>wyflotowanego</w:t>
      </w:r>
      <w:proofErr w:type="spellEnd"/>
      <w:r w:rsidRPr="00B87F19">
        <w:rPr>
          <w:rFonts w:ascii="Cambria" w:eastAsia="Times New Roman" w:hAnsi="Cambria" w:cs="Arial"/>
          <w:lang w:eastAsia="pl-PL"/>
        </w:rPr>
        <w:t xml:space="preserve"> osadu czynnego z osadnika wtórnego – 1 komplet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 xml:space="preserve">- montaż  wentylatora napowietrzającego do tlenowej stabilizacji osadu  nadmiarowego – 1   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 xml:space="preserve">      sztuka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>- montaż  dyfuzorów do stabilizacji osadu nadmiarowego – 16 sztuk,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>- remont zadaszenia osadnika  stabilizacji  osadu nadmiarowego – 1 komplet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>- montaż zestawu tlenomierza – 1 komplet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>- montaż  rurociągów technologicznych wraz z wyposażeniem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>- montaż rozdzielnicy zasilającej R0 – 1 komplet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>- montaż rozdzielnicy sterowania centralnego  R1 – 1 komplet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>- montaż sterowania  dmuchawami R2 – 1 komplet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>- montaż sterowania  pompami R3 – 1 komplet</w:t>
      </w:r>
    </w:p>
    <w:p w:rsidR="00B87F19" w:rsidRPr="00B87F19" w:rsidRDefault="00B87F19" w:rsidP="00B87F19">
      <w:pPr>
        <w:spacing w:after="0" w:line="262" w:lineRule="exact"/>
        <w:jc w:val="both"/>
        <w:rPr>
          <w:rFonts w:ascii="Cambria" w:eastAsia="Times New Roman" w:hAnsi="Cambria" w:cs="Arial"/>
          <w:lang w:eastAsia="pl-PL"/>
        </w:rPr>
      </w:pPr>
      <w:r w:rsidRPr="00B87F19">
        <w:rPr>
          <w:rFonts w:ascii="Cambria" w:eastAsia="Times New Roman" w:hAnsi="Cambria" w:cs="Arial"/>
          <w:lang w:eastAsia="pl-PL"/>
        </w:rPr>
        <w:t xml:space="preserve">- montaż podestów nad reaktorem biologicznym oczyszczalni – 1 komplet  </w:t>
      </w:r>
    </w:p>
    <w:p w:rsidR="00262C2C" w:rsidRPr="00561943" w:rsidRDefault="00262C2C" w:rsidP="00262C2C">
      <w:pPr>
        <w:spacing w:line="262" w:lineRule="exact"/>
        <w:rPr>
          <w:rFonts w:ascii="Cambria" w:eastAsia="Times New Roman" w:hAnsi="Cambria"/>
        </w:rPr>
      </w:pPr>
    </w:p>
    <w:p w:rsidR="00E54113" w:rsidRDefault="00E54113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2C2C" w:rsidRDefault="00900DE3" w:rsidP="00262C2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2.   Oznaczenie roboty budowlanej zgodnie z CPV:</w:t>
      </w:r>
    </w:p>
    <w:p w:rsidR="00262C2C" w:rsidRPr="00262C2C" w:rsidRDefault="00262C2C" w:rsidP="00262C2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Cambria" w:hAnsi="Cambria"/>
        </w:rPr>
        <w:t xml:space="preserve">   -  45252200-0 - </w:t>
      </w:r>
      <w:r w:rsidRPr="002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oczyszczalni ścieków </w:t>
      </w:r>
    </w:p>
    <w:p w:rsidR="00CB6947" w:rsidRPr="00262C2C" w:rsidRDefault="00CB6947" w:rsidP="00262C2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B6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CB6947" w:rsidRPr="00CB6947" w:rsidRDefault="00EF4219" w:rsidP="00B04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</w:t>
      </w:r>
      <w:r w:rsidR="00482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F19">
        <w:rPr>
          <w:rFonts w:ascii="Times New Roman" w:eastAsia="Times New Roman" w:hAnsi="Times New Roman" w:cs="Times New Roman"/>
          <w:sz w:val="24"/>
          <w:szCs w:val="24"/>
          <w:lang w:eastAsia="pl-PL"/>
        </w:rPr>
        <w:t>16.11</w:t>
      </w:r>
      <w:r w:rsidR="009E2B49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B042A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54113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87F19" w:rsidRDefault="00B87F1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9" w:rsidRDefault="00B87F1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9" w:rsidRPr="00CB6947" w:rsidRDefault="00B87F1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D16E1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</w:p>
    <w:p w:rsidR="00DD16E1" w:rsidRDefault="00CB6947" w:rsidP="00DD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="00940D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  <w:r w:rsidR="007918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</w:p>
    <w:p w:rsidR="00915B90" w:rsidRPr="00915B90" w:rsidRDefault="00CB6947" w:rsidP="0091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="00915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F1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DB799A" w:rsidRPr="00B87F19" w:rsidRDefault="00CB6947" w:rsidP="00DB799A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44C7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="002C6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7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</w:t>
      </w:r>
    </w:p>
    <w:p w:rsidR="009E2B49" w:rsidRDefault="009E2B4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99A" w:rsidRPr="00357E71" w:rsidRDefault="00933AEE" w:rsidP="00933AEE">
      <w:pPr>
        <w:tabs>
          <w:tab w:val="left" w:pos="1548"/>
        </w:tabs>
        <w:spacing w:after="0" w:line="248" w:lineRule="auto"/>
        <w:ind w:left="1402"/>
        <w:jc w:val="both"/>
        <w:rPr>
          <w:rFonts w:ascii="Cambria" w:eastAsia="Cambria" w:hAnsi="Cambria"/>
          <w:highlight w:val="yellow"/>
        </w:rPr>
      </w:pPr>
      <w:r>
        <w:rPr>
          <w:rFonts w:ascii="Cambria" w:eastAsia="Cambria" w:hAnsi="Cambria"/>
        </w:rPr>
        <w:t xml:space="preserve">- </w:t>
      </w:r>
      <w:r w:rsidR="00DB799A" w:rsidRPr="004F3BA1">
        <w:rPr>
          <w:rFonts w:ascii="Cambria" w:eastAsia="Cambria" w:hAnsi="Cambria"/>
        </w:rPr>
        <w:t>w okresie ostatnich pięciu lat przed upływem terminu składania ofert, a jeżeli okres prowadzenia działalności jest krótszy - w tym okresie, zgodnie z zasadami sztuki budowlanej wykonali i prawidłowo ukończyli</w:t>
      </w:r>
      <w:r>
        <w:rPr>
          <w:rFonts w:ascii="Cambria" w:eastAsia="Cambria" w:hAnsi="Cambria"/>
        </w:rPr>
        <w:t xml:space="preserve"> jedną robotę budowlaną</w:t>
      </w:r>
      <w:r w:rsidR="00DB799A">
        <w:rPr>
          <w:rFonts w:ascii="Cambria" w:eastAsia="Cambria" w:hAnsi="Cambria"/>
        </w:rPr>
        <w:t xml:space="preserve"> </w:t>
      </w:r>
      <w:r w:rsidR="005971E9">
        <w:t>polegającą</w:t>
      </w:r>
      <w:r w:rsidR="00DB799A">
        <w:t xml:space="preserve"> na</w:t>
      </w:r>
      <w:r w:rsidR="00544C78" w:rsidRPr="00544C78">
        <w:t xml:space="preserve"> </w:t>
      </w:r>
      <w:r w:rsidR="00544C78">
        <w:t xml:space="preserve">budowie, modernizacji, przebudowie oczyszczalni ścieków </w:t>
      </w:r>
      <w:r w:rsidR="00544C78" w:rsidRPr="00722F12">
        <w:t xml:space="preserve"> </w:t>
      </w:r>
      <w:r w:rsidR="00DB799A">
        <w:t xml:space="preserve"> o wartości nie mniejszej niż </w:t>
      </w:r>
      <w:r w:rsidR="00544C78">
        <w:rPr>
          <w:b/>
        </w:rPr>
        <w:t>1</w:t>
      </w:r>
      <w:r w:rsidR="00DB799A" w:rsidRPr="00933AEE">
        <w:rPr>
          <w:b/>
        </w:rPr>
        <w:t>00 000,00</w:t>
      </w:r>
      <w:r w:rsidR="00DB799A">
        <w:rPr>
          <w:b/>
        </w:rPr>
        <w:t xml:space="preserve"> zł brutto</w:t>
      </w:r>
      <w:r w:rsidR="00DB799A">
        <w:t xml:space="preserve"> każda</w:t>
      </w:r>
    </w:p>
    <w:p w:rsidR="00DB799A" w:rsidRPr="004F3BA1" w:rsidRDefault="008E03BF" w:rsidP="008E03BF">
      <w:pPr>
        <w:tabs>
          <w:tab w:val="left" w:pos="3848"/>
        </w:tabs>
        <w:spacing w:line="145" w:lineRule="exact"/>
        <w:rPr>
          <w:rFonts w:ascii="Cambria" w:eastAsia="Cambria" w:hAnsi="Cambria"/>
        </w:rPr>
      </w:pPr>
      <w:r>
        <w:rPr>
          <w:rFonts w:ascii="Cambria" w:eastAsia="Cambria" w:hAnsi="Cambria"/>
        </w:rPr>
        <w:tab/>
      </w:r>
    </w:p>
    <w:p w:rsidR="00DB799A" w:rsidRPr="004F3BA1" w:rsidRDefault="00DB799A" w:rsidP="00FC421E">
      <w:pPr>
        <w:numPr>
          <w:ilvl w:val="4"/>
          <w:numId w:val="16"/>
        </w:numPr>
        <w:tabs>
          <w:tab w:val="left" w:pos="1641"/>
        </w:tabs>
        <w:spacing w:after="0" w:line="239" w:lineRule="auto"/>
        <w:ind w:left="993" w:right="20"/>
        <w:rPr>
          <w:rFonts w:ascii="Cambria" w:eastAsia="Cambria" w:hAnsi="Cambria"/>
        </w:rPr>
      </w:pPr>
      <w:r w:rsidRPr="004F3BA1">
        <w:rPr>
          <w:rFonts w:ascii="Cambria" w:eastAsia="Cambria" w:hAnsi="Cambria"/>
        </w:rPr>
        <w:t xml:space="preserve">dysponują osobami, które będą wykonywać zamówienie, w </w:t>
      </w:r>
      <w:r w:rsidR="00996417">
        <w:rPr>
          <w:rFonts w:ascii="Cambria" w:eastAsia="Cambria" w:hAnsi="Cambria"/>
        </w:rPr>
        <w:t>tym osobami posiadającymi</w:t>
      </w:r>
      <w:r w:rsidRPr="004F3BA1">
        <w:rPr>
          <w:rFonts w:ascii="Cambria" w:eastAsia="Cambria" w:hAnsi="Cambria"/>
        </w:rPr>
        <w:t xml:space="preserve"> uprawnienia do:</w:t>
      </w:r>
    </w:p>
    <w:p w:rsidR="00DB799A" w:rsidRPr="004F3BA1" w:rsidRDefault="00DB799A" w:rsidP="00FC421E">
      <w:pPr>
        <w:spacing w:line="151" w:lineRule="exact"/>
        <w:ind w:left="993"/>
        <w:rPr>
          <w:rFonts w:ascii="Cambria" w:eastAsia="Cambria" w:hAnsi="Cambria"/>
        </w:rPr>
      </w:pPr>
    </w:p>
    <w:p w:rsidR="00DB799A" w:rsidRPr="004F3BA1" w:rsidRDefault="005971E9" w:rsidP="00FC421E">
      <w:pPr>
        <w:tabs>
          <w:tab w:val="left" w:pos="1870"/>
        </w:tabs>
        <w:spacing w:after="0" w:line="244" w:lineRule="auto"/>
        <w:ind w:left="993"/>
        <w:jc w:val="both"/>
        <w:rPr>
          <w:rFonts w:ascii="Cambria" w:eastAsia="Cambria" w:hAnsi="Cambria"/>
        </w:rPr>
      </w:pPr>
      <w:r>
        <w:rPr>
          <w:rFonts w:ascii="Cambria" w:eastAsia="Cambria" w:hAnsi="Cambria"/>
          <w:b/>
        </w:rPr>
        <w:t>1</w:t>
      </w:r>
      <w:r w:rsidR="00FC421E">
        <w:rPr>
          <w:rFonts w:ascii="Cambria" w:eastAsia="Cambria" w:hAnsi="Cambria"/>
          <w:b/>
        </w:rPr>
        <w:t xml:space="preserve">) </w:t>
      </w:r>
      <w:r w:rsidR="00DB799A" w:rsidRPr="004F3BA1">
        <w:rPr>
          <w:rFonts w:ascii="Cambria" w:eastAsia="Cambria" w:hAnsi="Cambria"/>
          <w:b/>
        </w:rPr>
        <w:t xml:space="preserve">kierowania </w:t>
      </w:r>
      <w:r w:rsidR="00DB799A" w:rsidRPr="004F3BA1">
        <w:rPr>
          <w:rFonts w:ascii="Cambria" w:eastAsia="Cambria" w:hAnsi="Cambria"/>
        </w:rPr>
        <w:t>robotami budowlanymi w specjalności instalacyjnej w zakresie</w:t>
      </w:r>
      <w:r w:rsidR="00DB799A" w:rsidRPr="004F3BA1">
        <w:rPr>
          <w:rFonts w:ascii="Cambria" w:eastAsia="Cambria" w:hAnsi="Cambria"/>
          <w:b/>
        </w:rPr>
        <w:t xml:space="preserve"> </w:t>
      </w:r>
      <w:r w:rsidR="00DB799A" w:rsidRPr="004F3BA1">
        <w:rPr>
          <w:rFonts w:ascii="Cambria" w:eastAsia="Cambria" w:hAnsi="Cambria"/>
        </w:rPr>
        <w:t>sieci, instalacji i urządzeń elektrycznych i elektroenergetycznych bez ograniczeń – 1 osoba,</w:t>
      </w:r>
    </w:p>
    <w:p w:rsidR="00DB799A" w:rsidRPr="004F3BA1" w:rsidRDefault="00DB799A" w:rsidP="00FC421E">
      <w:pPr>
        <w:spacing w:line="146" w:lineRule="exact"/>
        <w:ind w:left="993"/>
        <w:rPr>
          <w:rFonts w:ascii="Cambria" w:eastAsia="Cambria" w:hAnsi="Cambria"/>
        </w:rPr>
      </w:pPr>
    </w:p>
    <w:p w:rsidR="00DB799A" w:rsidRPr="004F3BA1" w:rsidRDefault="005971E9" w:rsidP="00FC421E">
      <w:pPr>
        <w:tabs>
          <w:tab w:val="left" w:pos="2007"/>
        </w:tabs>
        <w:spacing w:after="0" w:line="239" w:lineRule="auto"/>
        <w:ind w:left="993" w:right="20"/>
        <w:rPr>
          <w:rFonts w:ascii="Cambria" w:eastAsia="Cambria" w:hAnsi="Cambria"/>
        </w:rPr>
      </w:pPr>
      <w:r>
        <w:rPr>
          <w:rFonts w:ascii="Cambria" w:eastAsia="Cambria" w:hAnsi="Cambria"/>
          <w:b/>
        </w:rPr>
        <w:t>2</w:t>
      </w:r>
      <w:r w:rsidR="00FC421E">
        <w:rPr>
          <w:rFonts w:ascii="Cambria" w:eastAsia="Cambria" w:hAnsi="Cambria"/>
          <w:b/>
        </w:rPr>
        <w:t xml:space="preserve">) </w:t>
      </w:r>
      <w:r w:rsidR="00DB799A" w:rsidRPr="004F3BA1">
        <w:rPr>
          <w:rFonts w:ascii="Cambria" w:eastAsia="Cambria" w:hAnsi="Cambria"/>
          <w:b/>
        </w:rPr>
        <w:t xml:space="preserve">kierowania </w:t>
      </w:r>
      <w:r>
        <w:rPr>
          <w:rFonts w:ascii="Cambria" w:eastAsia="Cambria" w:hAnsi="Cambria"/>
        </w:rPr>
        <w:t>robotami budowlanymi w zakresie sieci i instalacji</w:t>
      </w:r>
      <w:r w:rsidR="007229B0">
        <w:rPr>
          <w:rFonts w:ascii="Cambria" w:eastAsia="Cambria" w:hAnsi="Cambria"/>
        </w:rPr>
        <w:t xml:space="preserve"> sanitarnych</w:t>
      </w:r>
      <w:r w:rsidR="00DB799A" w:rsidRPr="004F3BA1">
        <w:rPr>
          <w:rFonts w:ascii="Cambria" w:eastAsia="Cambria" w:hAnsi="Cambria"/>
        </w:rPr>
        <w:t xml:space="preserve"> bez ograniczeń – 1 osoba,</w:t>
      </w:r>
    </w:p>
    <w:p w:rsidR="00DB799A" w:rsidRPr="004F3BA1" w:rsidRDefault="00DB799A" w:rsidP="00DB799A">
      <w:pPr>
        <w:spacing w:line="153" w:lineRule="exact"/>
        <w:rPr>
          <w:rFonts w:ascii="Times New Roman" w:eastAsia="Times New Roman" w:hAnsi="Times New Roman"/>
        </w:rPr>
      </w:pPr>
    </w:p>
    <w:p w:rsidR="00544C78" w:rsidRPr="00544C78" w:rsidRDefault="00DB799A" w:rsidP="00544C78">
      <w:pPr>
        <w:spacing w:line="237" w:lineRule="auto"/>
        <w:ind w:right="20"/>
        <w:rPr>
          <w:rFonts w:ascii="Cambria" w:eastAsia="Cambria" w:hAnsi="Cambria"/>
        </w:rPr>
      </w:pPr>
      <w:r w:rsidRPr="004F3BA1">
        <w:rPr>
          <w:rFonts w:ascii="Cambria" w:eastAsia="Cambria" w:hAnsi="Cambria"/>
        </w:rPr>
        <w:t>Zamawiający dopuszcza łączenie tych funkcji w przypadku osób posiadających uprawnienia budowlane w kilku zakresach.</w:t>
      </w:r>
    </w:p>
    <w:p w:rsidR="00DB799A" w:rsidRPr="004F3BA1" w:rsidRDefault="00DB799A" w:rsidP="00DB799A">
      <w:pPr>
        <w:spacing w:line="249" w:lineRule="auto"/>
        <w:jc w:val="both"/>
        <w:rPr>
          <w:rFonts w:ascii="Cambria" w:eastAsia="Cambria" w:hAnsi="Cambria"/>
        </w:rPr>
      </w:pPr>
      <w:r w:rsidRPr="004F3BA1">
        <w:rPr>
          <w:rFonts w:ascii="Cambria" w:eastAsia="Cambria" w:hAnsi="Cambria"/>
        </w:rPr>
        <w:t xml:space="preserve"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(t. j. Dz. U. z 2016 r., poz. 65 z </w:t>
      </w:r>
      <w:proofErr w:type="spellStart"/>
      <w:r w:rsidRPr="004F3BA1">
        <w:rPr>
          <w:rFonts w:ascii="Cambria" w:eastAsia="Cambria" w:hAnsi="Cambria"/>
        </w:rPr>
        <w:t>późn</w:t>
      </w:r>
      <w:proofErr w:type="spellEnd"/>
      <w:r w:rsidRPr="004F3BA1">
        <w:rPr>
          <w:rFonts w:ascii="Cambria" w:eastAsia="Cambria" w:hAnsi="Cambria"/>
        </w:rPr>
        <w:t>. zm.)</w:t>
      </w:r>
    </w:p>
    <w:p w:rsidR="001A3CB4" w:rsidRDefault="001A3CB4" w:rsidP="00791895">
      <w:pPr>
        <w:spacing w:after="0" w:line="240" w:lineRule="auto"/>
        <w:ind w:left="142" w:hanging="142"/>
        <w:rPr>
          <w:bCs/>
          <w:spacing w:val="4"/>
          <w:sz w:val="24"/>
          <w:szCs w:val="24"/>
        </w:rPr>
      </w:pPr>
    </w:p>
    <w:p w:rsidR="00B546B9" w:rsidRPr="00B546B9" w:rsidRDefault="00B546B9" w:rsidP="00791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6B9">
        <w:rPr>
          <w:bCs/>
          <w:spacing w:val="4"/>
          <w:sz w:val="24"/>
          <w:szCs w:val="24"/>
        </w:rPr>
        <w:t>Ocena spełniania warunków zostanie dokonana wg. formuły spełnia/ nie spełnia.</w:t>
      </w:r>
    </w:p>
    <w:p w:rsidR="00CB6947" w:rsidRPr="00CB6947" w:rsidRDefault="00CB6947" w:rsidP="00791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</w:t>
      </w:r>
      <w:r w:rsidR="00CE45ED">
        <w:rPr>
          <w:rFonts w:ascii="Times New Roman" w:eastAsia="Times New Roman" w:hAnsi="Times New Roman" w:cs="Times New Roman"/>
          <w:sz w:val="24"/>
          <w:szCs w:val="24"/>
          <w:lang w:eastAsia="pl-PL"/>
        </w:rPr>
        <w:t>ub doświadczeniu tych osób: nie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31DF5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="00131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131DF5" w:rsidRDefault="00131DF5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hAnsi="Tahoma" w:cs="Tahoma"/>
          <w:color w:val="000000"/>
          <w:sz w:val="21"/>
          <w:szCs w:val="21"/>
        </w:rPr>
        <w:t>Zamawiający przewiduje następujące fakultatywne podstawy wykluczenia:</w:t>
      </w:r>
    </w:p>
    <w:p w:rsidR="00CB6947" w:rsidRPr="00480B31" w:rsidRDefault="00131DF5" w:rsidP="00CB6947">
      <w:pPr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480B31">
        <w:rPr>
          <w:rFonts w:ascii="Tahoma" w:hAnsi="Tahoma" w:cs="Tahoma"/>
          <w:color w:val="000000"/>
          <w:sz w:val="21"/>
          <w:szCs w:val="21"/>
        </w:rPr>
        <w:t xml:space="preserve">(podstawa wykluczenia określona w art. 24 ust. 5 pkt 1 ustawy Pzp) </w:t>
      </w:r>
      <w:r w:rsidRPr="00480B31">
        <w:rPr>
          <w:rFonts w:ascii="Tahoma" w:hAnsi="Tahoma" w:cs="Tahoma"/>
          <w:color w:val="000000"/>
          <w:sz w:val="21"/>
          <w:szCs w:val="21"/>
        </w:rPr>
        <w:br/>
        <w:t>(podstawa wykluczenia określona w art</w:t>
      </w:r>
      <w:r w:rsidR="00480B31" w:rsidRPr="00480B31">
        <w:rPr>
          <w:rFonts w:ascii="Tahoma" w:hAnsi="Tahoma" w:cs="Tahoma"/>
          <w:color w:val="000000"/>
          <w:sz w:val="21"/>
          <w:szCs w:val="21"/>
        </w:rPr>
        <w:t xml:space="preserve">. 24 ust. 5 pkt 2 ustawy Pzp) </w:t>
      </w:r>
      <w:r w:rsidRPr="00480B31">
        <w:rPr>
          <w:rFonts w:ascii="Tahoma" w:hAnsi="Tahoma" w:cs="Tahoma"/>
          <w:color w:val="000000"/>
          <w:sz w:val="21"/>
          <w:szCs w:val="21"/>
        </w:rPr>
        <w:br/>
        <w:t>(podstawa wykluczenia określona w art. 24 ust. 5 pkt 8 ustawy Pzp)</w:t>
      </w:r>
    </w:p>
    <w:p w:rsidR="005971E9" w:rsidRDefault="005971E9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55C68" w:rsidRDefault="00F55C68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5C68" w:rsidRPr="00F55C68" w:rsidRDefault="00F55C68" w:rsidP="00F11E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F55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F55C6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odpis z właściwego rejestru lub centralnej ewidencji i informacji o działalności gospodarczej</w:t>
      </w:r>
      <w:r w:rsidRPr="00F55C6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, jeżeli odrębne przepisy wymagają wpisu do rejestru lub ewidencji, </w:t>
      </w:r>
      <w:r w:rsidR="00F11EA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               </w:t>
      </w:r>
      <w:r w:rsidRPr="00F55C6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 celu potwierdzenia braku podstaw wykluczenia na podstawie  art. 24 ust. 5 pkt 1 ustawy; wystawione nie wcześniej niż 6 miesięcy przed terminem składania ofert albo wniosków o dopuszczenie do udziału w postępowaniu,</w:t>
      </w:r>
    </w:p>
    <w:p w:rsidR="00F55C68" w:rsidRPr="00F55C68" w:rsidRDefault="00F55C68" w:rsidP="00F55C68">
      <w:pPr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F55C6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zaświadczenie właściwego naczelnika urzędu skarbowego</w:t>
      </w:r>
      <w:r w:rsidRPr="00F55C6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  potwierdzające, że Wykonawca nie zalega z opłacaniem podatków, wystawionego nie wcześniej niż 3 miesiące przed upływem terminu składania ofert  lub inny dokument potwierdzający, że Wykonawca zawarł porozumienie z właściwym organem podatkowym w sprawie spłat tych należności wraz z ewentualnymi odsetkami lub grzywnami, w szczególności uzyskał przewidziane prawem zwolnienie, odroczenie lub rozłożenie na raty  zaległych płatności lub wstrzymanie w całości wykonania  decyzji właściwego organu </w:t>
      </w:r>
    </w:p>
    <w:p w:rsidR="00544C78" w:rsidRDefault="00F55C68" w:rsidP="00F55C68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F55C6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3. </w:t>
      </w:r>
      <w:r w:rsidRPr="00F55C68">
        <w:rPr>
          <w:rFonts w:ascii="Times New Roman" w:eastAsia="Calibri" w:hAnsi="Times New Roman" w:cs="Times New Roman"/>
          <w:b/>
          <w:spacing w:val="4"/>
          <w:sz w:val="24"/>
          <w:szCs w:val="24"/>
        </w:rPr>
        <w:t>zaświadczenie właściwej terenowej jednostki  organizacyjnej Zakładu Ubezpieczeń Społecznych lub Kasy Rolniczego Ubezpieczenia Społecznego</w:t>
      </w:r>
      <w:r w:rsidRPr="00F55C6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albo inny dokument potwierdzający, że Wykonawca nie zalega  z opłacaniem składek na ubezpieczenie społeczne lub zdrowotne, wystawione nie wcześniej niż 3 miesiące przed  upływem  terminu składania ofert   lub  inny dokument potwierdzający, że Wykonawca</w:t>
      </w:r>
    </w:p>
    <w:p w:rsidR="00F55C68" w:rsidRPr="00F55C68" w:rsidRDefault="00F55C68" w:rsidP="00F55C68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F55C6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zawarł porozumienie z właściwym organem w sprawie  spłat należności wraz </w:t>
      </w:r>
      <w:r w:rsidR="00F11EA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                        </w:t>
      </w:r>
      <w:r w:rsidRPr="00F55C68">
        <w:rPr>
          <w:rFonts w:ascii="Times New Roman" w:eastAsia="Calibri" w:hAnsi="Times New Roman" w:cs="Times New Roman"/>
          <w:spacing w:val="4"/>
          <w:sz w:val="24"/>
          <w:szCs w:val="24"/>
        </w:rPr>
        <w:t>z ewentualnymi odsetkami lub grzywnami, w szczególności uzyskał przewidziane  prawem zwolnienie, odroczenie lub rozłożenie na raty zaległych płatności lub wstrzymanie w całości wykonania  decyzji właściwego organu</w:t>
      </w:r>
    </w:p>
    <w:p w:rsidR="00791895" w:rsidRDefault="00791895" w:rsidP="00135EE2">
      <w:pPr>
        <w:jc w:val="both"/>
        <w:rPr>
          <w:spacing w:val="4"/>
          <w:sz w:val="24"/>
          <w:szCs w:val="24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55C68" w:rsidRPr="00F11EAE" w:rsidRDefault="00CB6947" w:rsidP="00F11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</w:p>
    <w:p w:rsidR="00F55C68" w:rsidRDefault="00F55C68" w:rsidP="00F55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55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55C6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wykaz robót budowlanych</w:t>
      </w:r>
      <w:r w:rsidRPr="00F55C6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 wykonanych nie wcześniej niż w okresie ostatnich 5 lat przed upływem terminu składania</w:t>
      </w:r>
      <w:r w:rsidR="00AE61A1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 ofert</w:t>
      </w:r>
      <w:r w:rsidR="00DB799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 albo wniosków </w:t>
      </w:r>
      <w:r w:rsidR="005E002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o</w:t>
      </w:r>
      <w:r w:rsidR="007229B0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 dopuszczenie do udziału w postę</w:t>
      </w:r>
      <w:r w:rsidR="005E002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powaniu</w:t>
      </w:r>
      <w:r w:rsidRPr="00F55C6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</w:t>
      </w:r>
      <w:r w:rsidR="005E002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oboty budowlane były wykonywane, a jeżeli z uzasadnionej przyczyny o obiektywnym charakterze wykonawca  nie jest w stanie </w:t>
      </w:r>
      <w:r w:rsidR="005E002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lastRenderedPageBreak/>
        <w:t>uzyskać tych dokumentów – inne dokumenty.</w:t>
      </w:r>
      <w:r w:rsidR="00AC5784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 Zakres w/w </w:t>
      </w:r>
      <w:r w:rsidR="005E002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dokument</w:t>
      </w:r>
      <w:r w:rsidR="00AC5784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ów musi potwierdzać spełnianie  odpowiedni</w:t>
      </w:r>
      <w:r w:rsidR="007229B0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ego</w:t>
      </w:r>
      <w:r w:rsidR="00AC5784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 warunku określonego w Rozdziale  4 ust. 1</w:t>
      </w:r>
      <w:r w:rsidR="00AD0C14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 SIWZ.</w:t>
      </w:r>
    </w:p>
    <w:p w:rsidR="00AD0C14" w:rsidRPr="00AD0C14" w:rsidRDefault="00AD0C14" w:rsidP="00F55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  <w:r w:rsidRPr="00AD0C14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Wzór wykazu znajduje się w Załączniku</w:t>
      </w:r>
      <w:r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 nr 6 do SIWZ. W razie konie</w:t>
      </w:r>
      <w:r w:rsidR="007229B0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czności, szczególnie, gdy wykaz</w:t>
      </w:r>
      <w:r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, oświadczenia lub inne złożone przez wykonawcę dokumenty  budzą wątpliwości zamawiającego, może on zwrócić się bezpośrednio  do właściwego podmiotu, na rzecz któreg</w:t>
      </w:r>
      <w:r w:rsidR="00363F90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o roboty  budowlane były wykonane  o dodatkowe  informacje lub dokumenty </w:t>
      </w:r>
    </w:p>
    <w:p w:rsidR="00F55C68" w:rsidRPr="00F55C68" w:rsidRDefault="00F55C68" w:rsidP="00F55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</w:p>
    <w:p w:rsidR="00F55C68" w:rsidRDefault="00F55C68" w:rsidP="00F55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2</w:t>
      </w:r>
      <w:r w:rsidRPr="00F55C6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. </w:t>
      </w:r>
      <w:r w:rsidRPr="00F55C6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Wykaz osób</w:t>
      </w:r>
      <w:r w:rsidRPr="00F55C6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, skierowanych przez Wykonawcę do realizacji  zamówienia publicznego,                      w szczególności </w:t>
      </w:r>
      <w:r w:rsidRPr="00F55C68">
        <w:rPr>
          <w:rFonts w:ascii="Times New Roman" w:eastAsia="Times New Roman" w:hAnsi="Times New Roman" w:cs="Times New Roman"/>
          <w:bCs/>
          <w:i/>
          <w:spacing w:val="4"/>
          <w:sz w:val="24"/>
          <w:szCs w:val="24"/>
          <w:lang w:eastAsia="pl-PL"/>
        </w:rPr>
        <w:t>odpowiedzialnych</w:t>
      </w:r>
      <w:r w:rsidRPr="00F55C6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 za świadczenie usług, kontrole jakości lub kierowanie  robotami budowlanymi wraz z informacjami  na temat ich kwalifikacji zawodowych, uprawnień, doświadczenia i wykształcenia niezbędnych do wykonywania zamówienia publicznego, a także zakresu wykonywanych przez nie czynności oraz  informacją o podstawie dysponowan</w:t>
      </w:r>
      <w:r w:rsidR="00363F90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ia tymi osobami. Zakres w/w dokumentów  musi  potwierdzać spełnianie odpowiednio warunku określonego w  Rozdziale  4  ust. 1 SIWZ. Wzór wykazu znajduje się w Załączniku nr 7 do SIWZ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B23C49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11EAE" w:rsidRDefault="00F11EAE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3C49" w:rsidRPr="00CB6947" w:rsidRDefault="00B23C4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8AC" w:rsidRPr="0040227F" w:rsidRDefault="00CB6947" w:rsidP="00402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11EAE" w:rsidRDefault="00F11EAE" w:rsidP="00F11E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1. Zobowiązania podmiotów, na których zdolnościach technicznych, zawodowych, sytuacji finansowej lub ekonomicznej Wykonawca polega  do oddania mu do dyspozycji niezbędnych zasobów na potrzeby realizacji zamówienia.</w:t>
      </w:r>
    </w:p>
    <w:p w:rsidR="00F11EAE" w:rsidRDefault="00F11EAE" w:rsidP="00F11E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2. Pełnomocnictwo udzielone przez Wykonawców wspólnie ubiegających się                               o zamówienie do reprezentowania ich w postępowaniu o udzielenie zamówienia albo reprezentowania w postępowaniu i zawarcia umowy w sprawie zamówienia publicznego. </w:t>
      </w:r>
    </w:p>
    <w:p w:rsidR="00F11EAE" w:rsidRPr="00F11EAE" w:rsidRDefault="00F11EAE" w:rsidP="00F11E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3. Oświadczenie o przynależności lub braku przynależności do tej samej grupy kapitałowej (3 dni od  zamieszczenia informacji art. 86 pkt. 5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)</w:t>
      </w:r>
    </w:p>
    <w:p w:rsidR="00F11EAE" w:rsidRPr="00210614" w:rsidRDefault="00F11EAE" w:rsidP="00210614">
      <w:pPr>
        <w:spacing w:after="0" w:line="240" w:lineRule="auto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742276" w:rsidRDefault="00B23C49" w:rsidP="00807A25">
      <w:pPr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FC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5B5" w:rsidRDefault="007425B5" w:rsidP="00807A25">
      <w:pPr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na temat wadium </w:t>
      </w:r>
    </w:p>
    <w:p w:rsidR="00CB6947" w:rsidRPr="00CB6947" w:rsidRDefault="00B23C4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BA1">
        <w:rPr>
          <w:rFonts w:ascii="Cambria" w:eastAsia="Cambria" w:hAnsi="Cambria"/>
        </w:rPr>
        <w:t>Zamawiający nie wymaga złożenia wadium.</w:t>
      </w:r>
      <w:r w:rsidR="00CB6947"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B6947"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D28D9" w:rsidRDefault="00DD28D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D9" w:rsidRDefault="00DD28D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D9" w:rsidRDefault="00DD28D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947" w:rsidRPr="00DD28D9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D28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13724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kilkoma wykonawcami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B6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dotyczące wykorzystywanego sprzętu elektronicznego, rozwiązań i specyfikacji technicznych w zakresie połączeń: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D28D9" w:rsidRDefault="00DD28D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D9" w:rsidRDefault="00DD28D9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CB6947" w:rsidRPr="00CB6947" w:rsidTr="00CB6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CB6947" w:rsidRPr="00CB6947" w:rsidTr="00CB6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07A25" w:rsidRDefault="00807A25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1A04F6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81"/>
      </w:tblGrid>
      <w:tr w:rsidR="00CB6947" w:rsidRPr="00CB6947" w:rsidTr="00CB6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9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  <w:r w:rsidR="006A17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                               Znaczenie</w:t>
            </w:r>
          </w:p>
        </w:tc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6947" w:rsidRPr="00CB6947" w:rsidTr="00CB6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7F8" w:rsidRPr="006A17F8" w:rsidRDefault="00E5104C" w:rsidP="006A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A1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</w:t>
            </w:r>
            <w:r w:rsidR="006A17F8" w:rsidRPr="006A1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ena ryczałtowa brutto  –</w:t>
            </w:r>
            <w:r w:rsidR="006A1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="006A17F8" w:rsidRPr="006A1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60%</w:t>
            </w:r>
          </w:p>
          <w:p w:rsidR="006A17F8" w:rsidRPr="006A17F8" w:rsidRDefault="006A17F8" w:rsidP="006A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M</w:t>
            </w:r>
            <w:r w:rsidRPr="006A1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iesięczny okres gwarancji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6A1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20%</w:t>
            </w:r>
          </w:p>
          <w:p w:rsidR="00CB6947" w:rsidRPr="00CB6947" w:rsidRDefault="006A17F8" w:rsidP="006A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T</w:t>
            </w:r>
            <w:r w:rsidRPr="006A1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ermin płatności faktury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6A1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6947" w:rsidRPr="00CB6947" w:rsidTr="00CB6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947" w:rsidRPr="00CB6947" w:rsidRDefault="00E142F5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30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="002305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</w:t>
      </w:r>
      <w:r w:rsidR="0003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dialogu:</w:t>
      </w:r>
      <w:r w:rsidR="0003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A04F6" w:rsidRDefault="001A04F6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04F6" w:rsidRPr="00CB6947" w:rsidRDefault="001A04F6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CB6947" w:rsidRPr="00CB6947" w:rsidTr="00CB6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CB6947" w:rsidRPr="00CB6947" w:rsidTr="00CB6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6947" w:rsidRPr="00CB6947" w:rsidRDefault="00CB6947" w:rsidP="00CB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17F8" w:rsidRDefault="006A17F8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B6947" w:rsidRPr="00CB6947" w:rsidRDefault="00CB6947" w:rsidP="00C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63323" w:rsidRDefault="00CB6947" w:rsidP="00263323">
      <w:pPr>
        <w:widowControl w:val="0"/>
        <w:tabs>
          <w:tab w:val="left" w:pos="688"/>
        </w:tabs>
        <w:suppressAutoHyphens/>
        <w:ind w:left="259" w:right="2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</w:p>
    <w:p w:rsidR="00DD28D9" w:rsidRPr="00DD28D9" w:rsidRDefault="00CB6947" w:rsidP="00DD28D9">
      <w:pPr>
        <w:spacing w:line="249" w:lineRule="auto"/>
        <w:jc w:val="both"/>
        <w:rPr>
          <w:rFonts w:ascii="Cambria" w:eastAsia="Cambria" w:hAnsi="Cambria" w:cs="Arial"/>
          <w:szCs w:val="20"/>
          <w:lang w:eastAsia="pl-PL"/>
        </w:rPr>
      </w:pP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28D9" w:rsidRPr="00DD28D9">
        <w:rPr>
          <w:rFonts w:ascii="Cambria" w:eastAsia="Cambria" w:hAnsi="Cambria" w:cs="Arial"/>
          <w:szCs w:val="20"/>
          <w:lang w:eastAsia="pl-PL"/>
        </w:rPr>
        <w:t>Zamawiający zgodnie z art. 144 ustawy Prawo zamówień publicznych przewiduje możliwość dokonania istotnych zmian postanowień zawartej umowy, w formie aneksu w stosunku do treści oferty, na podstawie której dokonano wyboru Wykonawcy, w przypadku wystąpienia co najmniej jednej z niżej wymienionych okoliczności:</w:t>
      </w:r>
    </w:p>
    <w:p w:rsidR="00DD28D9" w:rsidRPr="00DD28D9" w:rsidRDefault="00DD28D9" w:rsidP="00DD28D9">
      <w:pPr>
        <w:spacing w:after="0" w:line="12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DD28D9" w:rsidRPr="00DD28D9" w:rsidRDefault="00DD28D9" w:rsidP="00DD28D9">
      <w:pPr>
        <w:numPr>
          <w:ilvl w:val="0"/>
          <w:numId w:val="19"/>
        </w:numPr>
        <w:tabs>
          <w:tab w:val="left" w:pos="862"/>
        </w:tabs>
        <w:spacing w:after="0" w:line="0" w:lineRule="atLeast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zmiana terminu realizacji wynikająca z  następujących  przyczyn: </w:t>
      </w:r>
    </w:p>
    <w:p w:rsidR="00DD28D9" w:rsidRDefault="00DD28D9" w:rsidP="00DD28D9">
      <w:pPr>
        <w:numPr>
          <w:ilvl w:val="1"/>
          <w:numId w:val="22"/>
        </w:numPr>
        <w:tabs>
          <w:tab w:val="left" w:pos="702"/>
        </w:tabs>
        <w:spacing w:after="0" w:line="245" w:lineRule="auto"/>
        <w:ind w:left="567"/>
        <w:jc w:val="both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wystąpienia warunków atmosferycznych uniemożliwiających prowadzenie </w:t>
      </w:r>
    </w:p>
    <w:p w:rsidR="00DD28D9" w:rsidRPr="00DD28D9" w:rsidRDefault="00DD28D9" w:rsidP="00DD28D9">
      <w:pPr>
        <w:tabs>
          <w:tab w:val="left" w:pos="702"/>
        </w:tabs>
        <w:spacing w:after="0" w:line="245" w:lineRule="auto"/>
        <w:ind w:left="567"/>
        <w:jc w:val="both"/>
        <w:rPr>
          <w:rFonts w:ascii="Cambria" w:eastAsia="Cambria" w:hAnsi="Cambria" w:cs="Arial"/>
          <w:szCs w:val="20"/>
          <w:lang w:eastAsia="pl-PL"/>
        </w:rPr>
      </w:pPr>
      <w:r>
        <w:rPr>
          <w:rFonts w:ascii="Cambria" w:eastAsia="Cambria" w:hAnsi="Cambria" w:cs="Arial"/>
          <w:szCs w:val="20"/>
          <w:lang w:eastAsia="pl-PL"/>
        </w:rPr>
        <w:t xml:space="preserve">                  </w:t>
      </w:r>
      <w:r w:rsidRPr="00DD28D9">
        <w:rPr>
          <w:rFonts w:ascii="Cambria" w:eastAsia="Cambria" w:hAnsi="Cambria" w:cs="Arial"/>
          <w:szCs w:val="20"/>
          <w:lang w:eastAsia="pl-PL"/>
        </w:rPr>
        <w:t xml:space="preserve">robót objętych umową, potwierdzonych danymi publikowanymi przez Instytut </w:t>
      </w:r>
    </w:p>
    <w:p w:rsidR="00DD28D9" w:rsidRPr="00DD28D9" w:rsidRDefault="00DD28D9" w:rsidP="00DD28D9">
      <w:pPr>
        <w:tabs>
          <w:tab w:val="left" w:pos="702"/>
        </w:tabs>
        <w:spacing w:after="0" w:line="245" w:lineRule="auto"/>
        <w:ind w:left="567"/>
        <w:jc w:val="both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                 Meteorologii i Gospodarki Wodnej,</w:t>
      </w:r>
    </w:p>
    <w:p w:rsidR="00DD28D9" w:rsidRPr="00DD28D9" w:rsidRDefault="00DD28D9" w:rsidP="00DD28D9">
      <w:pPr>
        <w:spacing w:after="0" w:line="8" w:lineRule="exact"/>
        <w:ind w:left="567"/>
        <w:rPr>
          <w:rFonts w:ascii="Cambria" w:eastAsia="Cambria" w:hAnsi="Cambria" w:cs="Arial"/>
          <w:szCs w:val="20"/>
          <w:lang w:eastAsia="pl-PL"/>
        </w:rPr>
      </w:pPr>
    </w:p>
    <w:p w:rsidR="00DD28D9" w:rsidRPr="00DD28D9" w:rsidRDefault="00DD28D9" w:rsidP="00DD28D9">
      <w:pPr>
        <w:numPr>
          <w:ilvl w:val="1"/>
          <w:numId w:val="22"/>
        </w:numPr>
        <w:tabs>
          <w:tab w:val="left" w:pos="702"/>
        </w:tabs>
        <w:spacing w:after="0" w:line="0" w:lineRule="atLeast"/>
        <w:ind w:left="567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>przerwy w prowadzeniu robót z przyczyn leżących po stronie Zamawiającego,</w:t>
      </w:r>
    </w:p>
    <w:p w:rsidR="00DD28D9" w:rsidRPr="00DD28D9" w:rsidRDefault="00DD28D9" w:rsidP="00DD28D9">
      <w:pPr>
        <w:numPr>
          <w:ilvl w:val="1"/>
          <w:numId w:val="23"/>
        </w:numPr>
        <w:tabs>
          <w:tab w:val="left" w:pos="702"/>
        </w:tabs>
        <w:spacing w:after="0" w:line="239" w:lineRule="auto"/>
        <w:ind w:left="567"/>
        <w:rPr>
          <w:rFonts w:ascii="Cambria" w:eastAsia="Cambria" w:hAnsi="Cambria" w:cs="Arial"/>
          <w:szCs w:val="20"/>
          <w:lang w:eastAsia="pl-PL"/>
        </w:rPr>
      </w:pPr>
      <w:bookmarkStart w:id="1" w:name="page30"/>
      <w:bookmarkEnd w:id="1"/>
      <w:r w:rsidRPr="00DD28D9">
        <w:rPr>
          <w:rFonts w:ascii="Cambria" w:eastAsia="Cambria" w:hAnsi="Cambria" w:cs="Arial"/>
          <w:szCs w:val="20"/>
          <w:lang w:eastAsia="pl-PL"/>
        </w:rPr>
        <w:t xml:space="preserve">decyzji służb, inspekcji i straży, które spowodują przerwanie lub czasowe          </w:t>
      </w:r>
    </w:p>
    <w:p w:rsidR="00DD28D9" w:rsidRPr="00DD28D9" w:rsidRDefault="00DD28D9" w:rsidP="00DD28D9">
      <w:pPr>
        <w:tabs>
          <w:tab w:val="left" w:pos="702"/>
        </w:tabs>
        <w:spacing w:after="0" w:line="239" w:lineRule="auto"/>
        <w:ind w:left="567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                  zawieszenie realizacji zamówienia,</w:t>
      </w:r>
    </w:p>
    <w:p w:rsidR="00DD28D9" w:rsidRPr="00DD28D9" w:rsidRDefault="00DD28D9" w:rsidP="00DD28D9">
      <w:pPr>
        <w:spacing w:after="0" w:line="31" w:lineRule="exact"/>
        <w:ind w:left="567"/>
        <w:rPr>
          <w:rFonts w:ascii="Cambria" w:eastAsia="Cambria" w:hAnsi="Cambria" w:cs="Arial"/>
          <w:szCs w:val="20"/>
          <w:lang w:eastAsia="pl-PL"/>
        </w:rPr>
      </w:pPr>
    </w:p>
    <w:p w:rsidR="00DD28D9" w:rsidRPr="00DD28D9" w:rsidRDefault="00DD28D9" w:rsidP="00DD28D9">
      <w:pPr>
        <w:numPr>
          <w:ilvl w:val="1"/>
          <w:numId w:val="23"/>
        </w:numPr>
        <w:tabs>
          <w:tab w:val="left" w:pos="702"/>
        </w:tabs>
        <w:spacing w:after="0" w:line="247" w:lineRule="auto"/>
        <w:ind w:left="567"/>
        <w:jc w:val="both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wystąpienie przypadków siły wyższej, na które strony nie mają wpływu, a które </w:t>
      </w:r>
    </w:p>
    <w:p w:rsidR="00DD28D9" w:rsidRPr="00DD28D9" w:rsidRDefault="00DD28D9" w:rsidP="00DD28D9">
      <w:pPr>
        <w:tabs>
          <w:tab w:val="left" w:pos="702"/>
        </w:tabs>
        <w:spacing w:after="0" w:line="247" w:lineRule="auto"/>
        <w:ind w:left="567"/>
        <w:jc w:val="both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                 utrudniają bądź uniemożliwiają całkowicie lub częściowo realizację zadania albo  </w:t>
      </w:r>
    </w:p>
    <w:p w:rsidR="00DD28D9" w:rsidRPr="00DD28D9" w:rsidRDefault="00DD28D9" w:rsidP="00DD28D9">
      <w:pPr>
        <w:tabs>
          <w:tab w:val="left" w:pos="702"/>
        </w:tabs>
        <w:spacing w:after="0" w:line="247" w:lineRule="auto"/>
        <w:ind w:left="567"/>
        <w:jc w:val="both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                 zmieniają w istotny sposób warunki jego realizacji i których nie da się uniknąć </w:t>
      </w:r>
    </w:p>
    <w:p w:rsidR="00DD28D9" w:rsidRPr="00DD28D9" w:rsidRDefault="00DD28D9" w:rsidP="00DD28D9">
      <w:pPr>
        <w:tabs>
          <w:tab w:val="left" w:pos="702"/>
        </w:tabs>
        <w:spacing w:after="0" w:line="247" w:lineRule="auto"/>
        <w:ind w:left="567"/>
        <w:jc w:val="both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                 nawet przy zachowaniu należytej staranności.</w:t>
      </w:r>
    </w:p>
    <w:p w:rsidR="00DD28D9" w:rsidRPr="00DD28D9" w:rsidRDefault="00DD28D9" w:rsidP="00DD28D9">
      <w:pPr>
        <w:spacing w:after="0" w:line="29" w:lineRule="exact"/>
        <w:rPr>
          <w:rFonts w:ascii="Cambria" w:eastAsia="Cambria" w:hAnsi="Cambria" w:cs="Arial"/>
          <w:szCs w:val="20"/>
          <w:lang w:eastAsia="pl-PL"/>
        </w:rPr>
      </w:pPr>
    </w:p>
    <w:p w:rsidR="00DD28D9" w:rsidRPr="00DD28D9" w:rsidRDefault="00DD28D9" w:rsidP="00DD28D9">
      <w:pPr>
        <w:numPr>
          <w:ilvl w:val="0"/>
          <w:numId w:val="19"/>
        </w:numPr>
        <w:tabs>
          <w:tab w:val="left" w:pos="862"/>
        </w:tabs>
        <w:spacing w:after="0" w:line="238" w:lineRule="auto"/>
        <w:jc w:val="both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zmiana zakresu robót lub lokalizacji wykonywanych robót w przypadku zaistnienia w  </w:t>
      </w:r>
    </w:p>
    <w:p w:rsidR="00DD28D9" w:rsidRPr="00DD28D9" w:rsidRDefault="00DD28D9" w:rsidP="00DD28D9">
      <w:pPr>
        <w:tabs>
          <w:tab w:val="left" w:pos="862"/>
        </w:tabs>
        <w:spacing w:after="0" w:line="238" w:lineRule="auto"/>
        <w:jc w:val="both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                 trakcie realizacji robót okoliczności, których nie można było przewidzieć przed       </w:t>
      </w:r>
    </w:p>
    <w:p w:rsidR="00DD28D9" w:rsidRDefault="00DD28D9" w:rsidP="00DD28D9">
      <w:pPr>
        <w:tabs>
          <w:tab w:val="left" w:pos="862"/>
        </w:tabs>
        <w:spacing w:after="0" w:line="238" w:lineRule="auto"/>
        <w:jc w:val="both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                 zawarciem umowy.</w:t>
      </w:r>
    </w:p>
    <w:p w:rsidR="00DD28D9" w:rsidRDefault="00DD28D9" w:rsidP="00DD28D9">
      <w:pPr>
        <w:tabs>
          <w:tab w:val="left" w:pos="862"/>
        </w:tabs>
        <w:spacing w:after="0" w:line="238" w:lineRule="auto"/>
        <w:jc w:val="both"/>
        <w:rPr>
          <w:rFonts w:ascii="Cambria" w:eastAsia="Cambria" w:hAnsi="Cambria" w:cs="Arial"/>
          <w:szCs w:val="20"/>
          <w:lang w:eastAsia="pl-PL"/>
        </w:rPr>
      </w:pPr>
    </w:p>
    <w:p w:rsidR="00DD28D9" w:rsidRDefault="00DD28D9" w:rsidP="00DD28D9">
      <w:pPr>
        <w:tabs>
          <w:tab w:val="left" w:pos="862"/>
        </w:tabs>
        <w:spacing w:after="0" w:line="238" w:lineRule="auto"/>
        <w:jc w:val="both"/>
        <w:rPr>
          <w:rFonts w:ascii="Cambria" w:eastAsia="Cambria" w:hAnsi="Cambria" w:cs="Arial"/>
          <w:szCs w:val="20"/>
          <w:lang w:eastAsia="pl-PL"/>
        </w:rPr>
      </w:pPr>
    </w:p>
    <w:p w:rsidR="00DD28D9" w:rsidRPr="00DD28D9" w:rsidRDefault="00DD28D9" w:rsidP="00DD28D9">
      <w:pPr>
        <w:tabs>
          <w:tab w:val="left" w:pos="862"/>
        </w:tabs>
        <w:spacing w:after="0" w:line="238" w:lineRule="auto"/>
        <w:jc w:val="both"/>
        <w:rPr>
          <w:rFonts w:ascii="Cambria" w:eastAsia="Cambria" w:hAnsi="Cambria" w:cs="Arial"/>
          <w:szCs w:val="20"/>
          <w:lang w:eastAsia="pl-PL"/>
        </w:rPr>
      </w:pPr>
    </w:p>
    <w:p w:rsidR="00DD28D9" w:rsidRPr="00DD28D9" w:rsidRDefault="00DD28D9" w:rsidP="00DD28D9">
      <w:pPr>
        <w:spacing w:after="0" w:line="3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DD28D9" w:rsidRPr="00DD28D9" w:rsidRDefault="00DD28D9" w:rsidP="00DD28D9">
      <w:pPr>
        <w:tabs>
          <w:tab w:val="left" w:pos="0"/>
        </w:tabs>
        <w:spacing w:after="0" w:line="238" w:lineRule="auto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>3)</w:t>
      </w:r>
      <w:r w:rsidRPr="00DD28D9">
        <w:rPr>
          <w:rFonts w:ascii="Cambria" w:eastAsia="Cambria" w:hAnsi="Cambria" w:cs="Arial"/>
          <w:szCs w:val="20"/>
          <w:lang w:eastAsia="pl-PL"/>
        </w:rPr>
        <w:tab/>
        <w:t xml:space="preserve">  zmiana podwykonawcy pod warunkiem odpowiedniego zgłoszenia i po akceptacji </w:t>
      </w:r>
    </w:p>
    <w:p w:rsidR="00DD28D9" w:rsidRPr="00DD28D9" w:rsidRDefault="00DD28D9" w:rsidP="00DD28D9">
      <w:pPr>
        <w:tabs>
          <w:tab w:val="left" w:pos="841"/>
        </w:tabs>
        <w:spacing w:after="0" w:line="238" w:lineRule="auto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 xml:space="preserve">                 przez Zamawiającego;</w:t>
      </w:r>
    </w:p>
    <w:p w:rsidR="00DD28D9" w:rsidRPr="00DD28D9" w:rsidRDefault="00DD28D9" w:rsidP="00DD28D9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DD28D9" w:rsidRPr="00DD28D9" w:rsidRDefault="00DD28D9" w:rsidP="00DD28D9">
      <w:pPr>
        <w:numPr>
          <w:ilvl w:val="1"/>
          <w:numId w:val="20"/>
        </w:numPr>
        <w:tabs>
          <w:tab w:val="left" w:pos="862"/>
        </w:tabs>
        <w:spacing w:after="0" w:line="0" w:lineRule="atLeast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>zmiana na stanowisku kierownika budowy lub inspektora nadzoru.</w:t>
      </w:r>
    </w:p>
    <w:p w:rsidR="00DD28D9" w:rsidRPr="00DD28D9" w:rsidRDefault="00DD28D9" w:rsidP="00DD28D9">
      <w:pPr>
        <w:spacing w:after="0" w:line="149" w:lineRule="exact"/>
        <w:rPr>
          <w:rFonts w:ascii="Cambria" w:eastAsia="Cambria" w:hAnsi="Cambria" w:cs="Arial"/>
          <w:szCs w:val="20"/>
          <w:lang w:eastAsia="pl-PL"/>
        </w:rPr>
      </w:pPr>
    </w:p>
    <w:p w:rsidR="006A2D0F" w:rsidRPr="00DD28D9" w:rsidRDefault="00DD28D9" w:rsidP="00DD28D9">
      <w:pPr>
        <w:numPr>
          <w:ilvl w:val="0"/>
          <w:numId w:val="21"/>
        </w:numPr>
        <w:tabs>
          <w:tab w:val="left" w:pos="402"/>
        </w:tabs>
        <w:spacing w:after="0" w:line="239" w:lineRule="auto"/>
        <w:rPr>
          <w:rFonts w:ascii="Cambria" w:eastAsia="Cambria" w:hAnsi="Cambria" w:cs="Arial"/>
          <w:szCs w:val="20"/>
          <w:lang w:eastAsia="pl-PL"/>
        </w:rPr>
      </w:pPr>
      <w:r w:rsidRPr="00DD28D9">
        <w:rPr>
          <w:rFonts w:ascii="Cambria" w:eastAsia="Cambria" w:hAnsi="Cambria" w:cs="Arial"/>
          <w:szCs w:val="20"/>
          <w:lang w:eastAsia="pl-PL"/>
        </w:rPr>
        <w:t>Wszelkie zmiany i uzupełnienia treści umowy mogą być dokonywane wyłącznie w formie aneksu podpisanego przez Zamawiającego i Wykonawcę.</w:t>
      </w:r>
      <w:r w:rsidR="00CB6947" w:rsidRPr="00DD28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A04F6" w:rsidRDefault="00CB6947" w:rsidP="00031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B69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28D9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01/10</w:t>
      </w:r>
      <w:r w:rsidR="00E5104C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C1E37">
        <w:rPr>
          <w:rFonts w:ascii="Times New Roman" w:eastAsia="Times New Roman" w:hAnsi="Times New Roman" w:cs="Times New Roman"/>
          <w:sz w:val="24"/>
          <w:szCs w:val="24"/>
          <w:lang w:eastAsia="pl-PL"/>
        </w:rPr>
        <w:t>, godzina: 10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:00,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17F8" w:rsidRDefault="00CB6947" w:rsidP="00031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22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B69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4DD" w:rsidRDefault="001A04F6" w:rsidP="00031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</w:t>
      </w:r>
      <w:r w:rsidR="00CB6947" w:rsidRPr="00CB6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Informacje dodatkowe:</w:t>
      </w:r>
    </w:p>
    <w:p w:rsidR="001A3CB4" w:rsidRPr="001A3CB4" w:rsidRDefault="001A3CB4" w:rsidP="001A3CB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A3CB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Klauzula informacyjna z art. 13 RODO zastosowana przez zamawiającego w celu związanym z postępowaniem o udzielenie zamówienia publicznego.</w:t>
      </w:r>
    </w:p>
    <w:p w:rsidR="001A3CB4" w:rsidRPr="001A3CB4" w:rsidRDefault="001A3CB4" w:rsidP="001A3CB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A3CB4" w:rsidRPr="001A3CB4" w:rsidRDefault="001A3CB4" w:rsidP="001A3CB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3CB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A3CB4" w:rsidRPr="001A3CB4" w:rsidRDefault="001A3CB4" w:rsidP="001A3CB4">
      <w:pPr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administratorem Pani/Pana danych osobowych jest  </w:t>
      </w:r>
      <w:r w:rsidR="006F0884">
        <w:rPr>
          <w:rFonts w:ascii="Times New Roman" w:eastAsia="Arial" w:hAnsi="Times New Roman" w:cs="Arial"/>
          <w:bCs/>
          <w:color w:val="000000"/>
          <w:sz w:val="24"/>
          <w:szCs w:val="20"/>
        </w:rPr>
        <w:t>Wójt Gminy Starcza</w:t>
      </w:r>
      <w:r w:rsidRPr="001A3CB4">
        <w:rPr>
          <w:rFonts w:ascii="Times New Roman" w:eastAsia="Arial" w:hAnsi="Times New Roman" w:cs="Arial"/>
          <w:bCs/>
          <w:color w:val="000000"/>
          <w:sz w:val="24"/>
          <w:szCs w:val="20"/>
        </w:rPr>
        <w:t xml:space="preserve">, </w:t>
      </w:r>
      <w:r w:rsidR="006F0884">
        <w:rPr>
          <w:rFonts w:ascii="Times New Roman" w:eastAsia="Arial" w:hAnsi="Times New Roman" w:cs="Arial"/>
          <w:bCs/>
          <w:color w:val="000000"/>
          <w:sz w:val="24"/>
          <w:szCs w:val="20"/>
        </w:rPr>
        <w:t xml:space="preserve">                                  </w:t>
      </w:r>
      <w:r w:rsidRPr="001A3CB4">
        <w:rPr>
          <w:rFonts w:ascii="Times New Roman" w:eastAsia="Arial" w:hAnsi="Times New Roman" w:cs="Arial"/>
          <w:bCs/>
          <w:color w:val="000000"/>
          <w:sz w:val="24"/>
          <w:szCs w:val="20"/>
        </w:rPr>
        <w:t>ul. Gminna 4, 42-261 Starcza</w:t>
      </w:r>
      <w:r w:rsidRPr="001A3CB4">
        <w:rPr>
          <w:rFonts w:ascii="Times New Roman" w:eastAsia="Arial" w:hAnsi="Times New Roman" w:cs="Arial"/>
          <w:sz w:val="24"/>
          <w:szCs w:val="20"/>
        </w:rPr>
        <w:t>;</w:t>
      </w:r>
    </w:p>
    <w:p w:rsidR="001A3CB4" w:rsidRPr="001A3CB4" w:rsidRDefault="001A3CB4" w:rsidP="001A3CB4">
      <w:pPr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A3CB4">
        <w:rPr>
          <w:rFonts w:ascii="Times New Roman" w:eastAsia="Arial" w:hAnsi="Times New Roman" w:cs="Times New Roman"/>
          <w:sz w:val="24"/>
          <w:szCs w:val="20"/>
        </w:rPr>
        <w:t xml:space="preserve">kontakt z inspektorem ochrony danych jest możliwy pod adresem: </w:t>
      </w:r>
      <w:r w:rsidRPr="001A3CB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iod.starcza@wp.pl  </w:t>
      </w:r>
    </w:p>
    <w:p w:rsidR="001A3CB4" w:rsidRPr="00DD28D9" w:rsidRDefault="001A3CB4" w:rsidP="0023055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Pani/Pana dane osobowe przetwarzane będą na podstawie art. 6 ust. 1 lit. c RODO w celu </w:t>
      </w:r>
      <w:r w:rsidRPr="001A3CB4">
        <w:rPr>
          <w:rFonts w:ascii="Times New Roman" w:eastAsia="Arial" w:hAnsi="Times New Roman" w:cs="Arial"/>
          <w:sz w:val="24"/>
          <w:szCs w:val="20"/>
        </w:rPr>
        <w:t>związanym z postępowaniem o udziele</w:t>
      </w:r>
      <w:r w:rsidR="0023055C">
        <w:rPr>
          <w:rFonts w:ascii="Times New Roman" w:eastAsia="Arial" w:hAnsi="Times New Roman" w:cs="Arial"/>
          <w:sz w:val="24"/>
          <w:szCs w:val="20"/>
        </w:rPr>
        <w:t>nie zamówienia publicznego nr GKI.271.1</w:t>
      </w:r>
      <w:r w:rsidR="00DD28D9">
        <w:rPr>
          <w:rFonts w:ascii="Times New Roman" w:eastAsia="Arial" w:hAnsi="Times New Roman" w:cs="Arial"/>
          <w:sz w:val="24"/>
          <w:szCs w:val="20"/>
        </w:rPr>
        <w:t>1</w:t>
      </w:r>
      <w:r w:rsidR="0023055C">
        <w:rPr>
          <w:rFonts w:ascii="Times New Roman" w:eastAsia="Arial" w:hAnsi="Times New Roman" w:cs="Arial"/>
          <w:sz w:val="24"/>
          <w:szCs w:val="20"/>
        </w:rPr>
        <w:t>.2020</w:t>
      </w:r>
      <w:r w:rsidRPr="001A3CB4">
        <w:rPr>
          <w:rFonts w:ascii="Times New Roman" w:eastAsia="Arial" w:hAnsi="Times New Roman" w:cs="Arial"/>
          <w:sz w:val="24"/>
          <w:szCs w:val="20"/>
        </w:rPr>
        <w:t xml:space="preserve"> pn. </w:t>
      </w:r>
      <w:r w:rsidR="0023055C">
        <w:rPr>
          <w:rFonts w:ascii="Times New Roman" w:eastAsia="Arial" w:hAnsi="Times New Roman" w:cs="Arial"/>
          <w:sz w:val="24"/>
          <w:szCs w:val="20"/>
        </w:rPr>
        <w:t>„</w:t>
      </w:r>
      <w:r w:rsidR="00DD28D9">
        <w:rPr>
          <w:rFonts w:ascii="Times New Roman" w:eastAsia="Arial" w:hAnsi="Times New Roman" w:cs="Arial"/>
          <w:sz w:val="24"/>
          <w:szCs w:val="20"/>
        </w:rPr>
        <w:t>Modernizacja Gminnej Oczyszczalni Ścieków w Rudniku Małym</w:t>
      </w:r>
      <w:r w:rsidRPr="001A3CB4">
        <w:rPr>
          <w:rFonts w:ascii="Times New Roman" w:eastAsia="Arial" w:hAnsi="Times New Roman" w:cs="Arial"/>
          <w:sz w:val="24"/>
          <w:szCs w:val="20"/>
        </w:rPr>
        <w:t>’’</w:t>
      </w:r>
      <w:r w:rsidRPr="001A3CB4">
        <w:rPr>
          <w:rFonts w:ascii="Times New Roman" w:eastAsia="Arial" w:hAnsi="Times New Roman" w:cs="Times New Roman"/>
          <w:bCs/>
          <w:sz w:val="24"/>
          <w:szCs w:val="20"/>
        </w:rPr>
        <w:t xml:space="preserve"> </w:t>
      </w:r>
      <w:r w:rsidRPr="001A3CB4">
        <w:rPr>
          <w:rFonts w:ascii="Times New Roman" w:eastAsia="Arial" w:hAnsi="Times New Roman" w:cs="Times New Roman"/>
          <w:sz w:val="24"/>
          <w:szCs w:val="20"/>
        </w:rPr>
        <w:t>prowadzonym  w trybie przetargu nieograniczonego;</w:t>
      </w:r>
    </w:p>
    <w:p w:rsidR="00DD28D9" w:rsidRPr="001A3CB4" w:rsidRDefault="00DD28D9" w:rsidP="00DD28D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0"/>
          <w:lang w:eastAsia="pl-PL"/>
        </w:rPr>
      </w:pPr>
    </w:p>
    <w:p w:rsidR="001A3CB4" w:rsidRPr="001A3CB4" w:rsidRDefault="001A3CB4" w:rsidP="001A3CB4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Arial"/>
          <w:color w:val="00B0F0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1986), dalej „ustawa </w:t>
      </w:r>
      <w:proofErr w:type="spellStart"/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Pzp</w:t>
      </w:r>
      <w:proofErr w:type="spellEnd"/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”;  </w:t>
      </w:r>
    </w:p>
    <w:p w:rsidR="001A3CB4" w:rsidRPr="001A3CB4" w:rsidRDefault="001A3CB4" w:rsidP="001A3CB4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Arial"/>
          <w:color w:val="00B0F0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Pzp</w:t>
      </w:r>
      <w:proofErr w:type="spellEnd"/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A3CB4" w:rsidRPr="001A3CB4" w:rsidRDefault="001A3CB4" w:rsidP="001A3CB4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Pzp</w:t>
      </w:r>
      <w:proofErr w:type="spellEnd"/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Pzp</w:t>
      </w:r>
      <w:proofErr w:type="spellEnd"/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;  </w:t>
      </w:r>
    </w:p>
    <w:p w:rsidR="001A3CB4" w:rsidRPr="001A3CB4" w:rsidRDefault="001A3CB4" w:rsidP="001A3CB4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Arial" w:hAnsi="Times New Roman" w:cs="Arial"/>
          <w:sz w:val="24"/>
          <w:szCs w:val="20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1A3CB4" w:rsidRPr="001A3CB4" w:rsidRDefault="001A3CB4" w:rsidP="001A3CB4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Arial"/>
          <w:color w:val="00B0F0"/>
          <w:sz w:val="24"/>
          <w:szCs w:val="20"/>
          <w:lang w:val="en-US" w:eastAsia="pl-PL"/>
        </w:rPr>
      </w:pPr>
      <w:proofErr w:type="spellStart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>posiada</w:t>
      </w:r>
      <w:proofErr w:type="spellEnd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 xml:space="preserve"> </w:t>
      </w:r>
      <w:proofErr w:type="spellStart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>Pani</w:t>
      </w:r>
      <w:proofErr w:type="spellEnd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>/Pan:</w:t>
      </w:r>
    </w:p>
    <w:p w:rsidR="001A3CB4" w:rsidRPr="001A3CB4" w:rsidRDefault="001A3CB4" w:rsidP="001A3CB4">
      <w:pPr>
        <w:numPr>
          <w:ilvl w:val="0"/>
          <w:numId w:val="13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Arial"/>
          <w:color w:val="00B0F0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na podstawie art. 15 RODO prawo dostępu do danych osobowych Pani/Pana dotyczących;</w:t>
      </w:r>
    </w:p>
    <w:p w:rsidR="006F0884" w:rsidRDefault="006F0884" w:rsidP="001A3CB4">
      <w:pPr>
        <w:numPr>
          <w:ilvl w:val="0"/>
          <w:numId w:val="13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A3CB4"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</w:t>
      </w:r>
    </w:p>
    <w:p w:rsidR="006F0884" w:rsidRDefault="006F0884" w:rsidP="006F0884">
      <w:pPr>
        <w:suppressAutoHyphens/>
        <w:spacing w:after="0" w:line="240" w:lineRule="auto"/>
        <w:ind w:left="709"/>
        <w:contextualSpacing/>
        <w:jc w:val="both"/>
        <w:rPr>
          <w:rFonts w:ascii="Times New Roman" w:eastAsia="Arial" w:hAnsi="Times New Roman" w:cs="Arial"/>
          <w:sz w:val="24"/>
          <w:szCs w:val="20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A3CB4"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(skorzystanie    z prawa do sprostowania nie może skutkować zmianą </w:t>
      </w:r>
      <w:r w:rsidR="001A3CB4" w:rsidRPr="001A3CB4">
        <w:rPr>
          <w:rFonts w:ascii="Times New Roman" w:eastAsia="Arial" w:hAnsi="Times New Roman" w:cs="Arial"/>
          <w:sz w:val="24"/>
          <w:szCs w:val="20"/>
        </w:rPr>
        <w:t xml:space="preserve">wyniku </w:t>
      </w:r>
    </w:p>
    <w:p w:rsidR="006F0884" w:rsidRDefault="006F0884" w:rsidP="006F0884">
      <w:pPr>
        <w:suppressAutoHyphens/>
        <w:spacing w:after="0" w:line="240" w:lineRule="auto"/>
        <w:ind w:left="709"/>
        <w:contextualSpacing/>
        <w:jc w:val="both"/>
        <w:rPr>
          <w:rFonts w:ascii="Times New Roman" w:eastAsia="Arial" w:hAnsi="Times New Roman" w:cs="Arial"/>
          <w:sz w:val="24"/>
          <w:szCs w:val="20"/>
        </w:rPr>
      </w:pPr>
      <w:r>
        <w:rPr>
          <w:rFonts w:ascii="Times New Roman" w:eastAsia="Arial" w:hAnsi="Times New Roman" w:cs="Arial"/>
          <w:sz w:val="24"/>
          <w:szCs w:val="20"/>
        </w:rPr>
        <w:t xml:space="preserve"> postępowania </w:t>
      </w:r>
      <w:r w:rsidR="001A3CB4" w:rsidRPr="001A3CB4">
        <w:rPr>
          <w:rFonts w:ascii="Times New Roman" w:eastAsia="Arial" w:hAnsi="Times New Roman" w:cs="Arial"/>
          <w:sz w:val="24"/>
          <w:szCs w:val="20"/>
        </w:rPr>
        <w:t xml:space="preserve">o udzielenie zamówienia publicznego ani zmianą postanowień umowy </w:t>
      </w:r>
    </w:p>
    <w:p w:rsidR="006F0884" w:rsidRDefault="006F0884" w:rsidP="006F0884">
      <w:pPr>
        <w:suppressAutoHyphens/>
        <w:spacing w:after="0" w:line="240" w:lineRule="auto"/>
        <w:ind w:left="709"/>
        <w:contextualSpacing/>
        <w:jc w:val="both"/>
        <w:rPr>
          <w:rFonts w:ascii="Times New Roman" w:eastAsia="Arial" w:hAnsi="Times New Roman" w:cs="Arial"/>
          <w:sz w:val="24"/>
          <w:szCs w:val="20"/>
        </w:rPr>
      </w:pPr>
      <w:r>
        <w:rPr>
          <w:rFonts w:ascii="Times New Roman" w:eastAsia="Arial" w:hAnsi="Times New Roman" w:cs="Arial"/>
          <w:sz w:val="24"/>
          <w:szCs w:val="20"/>
        </w:rPr>
        <w:t xml:space="preserve"> </w:t>
      </w:r>
      <w:r w:rsidR="001A3CB4" w:rsidRPr="001A3CB4">
        <w:rPr>
          <w:rFonts w:ascii="Times New Roman" w:eastAsia="Arial" w:hAnsi="Times New Roman" w:cs="Arial"/>
          <w:sz w:val="24"/>
          <w:szCs w:val="20"/>
        </w:rPr>
        <w:t xml:space="preserve">w zakresie niezgodnym z ustawą </w:t>
      </w:r>
      <w:proofErr w:type="spellStart"/>
      <w:r w:rsidR="001A3CB4" w:rsidRPr="001A3CB4">
        <w:rPr>
          <w:rFonts w:ascii="Times New Roman" w:eastAsia="Arial" w:hAnsi="Times New Roman" w:cs="Arial"/>
          <w:sz w:val="24"/>
          <w:szCs w:val="20"/>
        </w:rPr>
        <w:t>Pzp</w:t>
      </w:r>
      <w:proofErr w:type="spellEnd"/>
      <w:r w:rsidR="001A3CB4" w:rsidRPr="001A3CB4">
        <w:rPr>
          <w:rFonts w:ascii="Times New Roman" w:eastAsia="Arial" w:hAnsi="Times New Roman" w:cs="Arial"/>
          <w:sz w:val="24"/>
          <w:szCs w:val="20"/>
        </w:rPr>
        <w:t xml:space="preserve"> oraz nie może naruszać integralności protokołu </w:t>
      </w:r>
    </w:p>
    <w:p w:rsidR="001A3CB4" w:rsidRPr="001A3CB4" w:rsidRDefault="006F0884" w:rsidP="006F088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Arial" w:hAnsi="Times New Roman" w:cs="Arial"/>
          <w:sz w:val="24"/>
          <w:szCs w:val="20"/>
        </w:rPr>
        <w:t xml:space="preserve"> </w:t>
      </w:r>
      <w:r w:rsidR="001A3CB4" w:rsidRPr="001A3CB4">
        <w:rPr>
          <w:rFonts w:ascii="Times New Roman" w:eastAsia="Arial" w:hAnsi="Times New Roman" w:cs="Arial"/>
          <w:sz w:val="24"/>
          <w:szCs w:val="20"/>
        </w:rPr>
        <w:t>oraz jego załączników)</w:t>
      </w:r>
      <w:r w:rsidR="001A3CB4"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6F0884" w:rsidRDefault="001A3CB4" w:rsidP="006F0884">
      <w:pPr>
        <w:numPr>
          <w:ilvl w:val="0"/>
          <w:numId w:val="13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na podstawie art. 18 RODO prawo żądania od administratora ograniczenia</w:t>
      </w:r>
    </w:p>
    <w:p w:rsidR="006F0884" w:rsidRDefault="001A3CB4" w:rsidP="006F088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przetwarzania danych osobowych z zastrzeżeniem przypadków, o których mowa w</w:t>
      </w:r>
    </w:p>
    <w:p w:rsidR="006F0884" w:rsidRDefault="001A3CB4" w:rsidP="006F0884">
      <w:pPr>
        <w:suppressAutoHyphens/>
        <w:spacing w:after="0" w:line="240" w:lineRule="auto"/>
        <w:ind w:left="709"/>
        <w:contextualSpacing/>
        <w:jc w:val="both"/>
        <w:rPr>
          <w:rFonts w:ascii="Times New Roman" w:eastAsia="Arial" w:hAnsi="Times New Roman" w:cs="Arial"/>
          <w:sz w:val="24"/>
          <w:szCs w:val="20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art. 18 ust. 2 RODO (</w:t>
      </w:r>
      <w:r w:rsidRPr="001A3CB4">
        <w:rPr>
          <w:rFonts w:ascii="Times New Roman" w:eastAsia="Arial" w:hAnsi="Times New Roman" w:cs="Arial"/>
          <w:sz w:val="24"/>
          <w:szCs w:val="20"/>
        </w:rPr>
        <w:t>prawo do ograniczenia przetwarzania nie ma zastosowania w</w:t>
      </w:r>
    </w:p>
    <w:p w:rsidR="006F0884" w:rsidRDefault="001A3CB4" w:rsidP="006F088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A3CB4">
        <w:rPr>
          <w:rFonts w:ascii="Times New Roman" w:eastAsia="Arial" w:hAnsi="Times New Roman" w:cs="Arial"/>
          <w:sz w:val="24"/>
          <w:szCs w:val="20"/>
        </w:rPr>
        <w:t xml:space="preserve">odniesieniu do </w:t>
      </w: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przechowywania, w celu zapewnienia korzystania ze środków ochrony</w:t>
      </w:r>
    </w:p>
    <w:p w:rsidR="006F0884" w:rsidRDefault="001A3CB4" w:rsidP="006F088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prawnej lub w celu ochrony praw innej osoby fizycznej lub prawnej, lub z uwagi na</w:t>
      </w:r>
    </w:p>
    <w:p w:rsidR="001A3CB4" w:rsidRPr="001A3CB4" w:rsidRDefault="001A3CB4" w:rsidP="006F088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ważne względy interesu publicznego Unii Europejskiej lub państwa członkowskiego);</w:t>
      </w:r>
    </w:p>
    <w:p w:rsidR="001A3CB4" w:rsidRPr="001A3CB4" w:rsidRDefault="001A3CB4" w:rsidP="006F0884">
      <w:pPr>
        <w:numPr>
          <w:ilvl w:val="0"/>
          <w:numId w:val="13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Arial"/>
          <w:color w:val="00B0F0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A3CB4" w:rsidRPr="001A3CB4" w:rsidRDefault="001A3CB4" w:rsidP="001A3CB4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Arial"/>
          <w:color w:val="00B0F0"/>
          <w:sz w:val="24"/>
          <w:szCs w:val="20"/>
          <w:lang w:val="en-US" w:eastAsia="pl-PL"/>
        </w:rPr>
      </w:pPr>
      <w:proofErr w:type="spellStart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>nie</w:t>
      </w:r>
      <w:proofErr w:type="spellEnd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 xml:space="preserve"> </w:t>
      </w:r>
      <w:proofErr w:type="spellStart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>przysługuje</w:t>
      </w:r>
      <w:proofErr w:type="spellEnd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 xml:space="preserve"> </w:t>
      </w:r>
      <w:proofErr w:type="spellStart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>Pani</w:t>
      </w:r>
      <w:proofErr w:type="spellEnd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>/</w:t>
      </w:r>
      <w:proofErr w:type="spellStart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>Panu</w:t>
      </w:r>
      <w:proofErr w:type="spellEnd"/>
      <w:r w:rsidRPr="001A3CB4">
        <w:rPr>
          <w:rFonts w:ascii="Times New Roman" w:eastAsia="Times New Roman" w:hAnsi="Times New Roman" w:cs="Arial"/>
          <w:sz w:val="24"/>
          <w:szCs w:val="20"/>
          <w:lang w:val="en-US" w:eastAsia="pl-PL"/>
        </w:rPr>
        <w:t>:</w:t>
      </w:r>
    </w:p>
    <w:p w:rsidR="001A3CB4" w:rsidRPr="001A3CB4" w:rsidRDefault="001A3CB4" w:rsidP="001A3CB4">
      <w:pPr>
        <w:numPr>
          <w:ilvl w:val="0"/>
          <w:numId w:val="14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Arial"/>
          <w:color w:val="00B0F0"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w związku z art. 17 ust. 3 lit. b, d lub e RODO prawo do usunięcia danych osobowych;</w:t>
      </w:r>
    </w:p>
    <w:p w:rsidR="001A3CB4" w:rsidRPr="001A3CB4" w:rsidRDefault="001A3CB4" w:rsidP="001A3CB4">
      <w:pPr>
        <w:numPr>
          <w:ilvl w:val="0"/>
          <w:numId w:val="14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prawo do przenoszenia danych osobowych, o którym mowa w art. 20 RODO;</w:t>
      </w:r>
    </w:p>
    <w:p w:rsidR="001A3CB4" w:rsidRPr="001A3CB4" w:rsidRDefault="001A3CB4" w:rsidP="001A3CB4">
      <w:pPr>
        <w:numPr>
          <w:ilvl w:val="0"/>
          <w:numId w:val="14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1A3CB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A3CB4"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</w:p>
    <w:p w:rsidR="001A3CB4" w:rsidRDefault="001A3CB4" w:rsidP="00031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486B" w:rsidRDefault="001F54DD" w:rsidP="001F54DD">
      <w:pPr>
        <w:tabs>
          <w:tab w:val="left" w:pos="5357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067E7" w:rsidRDefault="005067E7" w:rsidP="001A04F6">
      <w:pPr>
        <w:spacing w:line="238" w:lineRule="auto"/>
        <w:jc w:val="center"/>
        <w:rPr>
          <w:rFonts w:ascii="Arial" w:eastAsia="Arial" w:hAnsi="Arial"/>
          <w:i/>
          <w:sz w:val="16"/>
        </w:rPr>
        <w:sectPr w:rsidR="005067E7" w:rsidSect="005067E7">
          <w:pgSz w:w="11900" w:h="16840"/>
          <w:pgMar w:top="1440" w:right="1440" w:bottom="0" w:left="1440" w:header="0" w:footer="0" w:gutter="0"/>
          <w:cols w:space="0" w:equalWidth="0">
            <w:col w:w="902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134549" w:rsidRDefault="005067E7" w:rsidP="005252C5">
      <w:pPr>
        <w:tabs>
          <w:tab w:val="left" w:pos="5357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</w:t>
      </w:r>
    </w:p>
    <w:sectPr w:rsidR="00134549" w:rsidSect="005252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5B5AF5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6157409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A"/>
    <w:multiLevelType w:val="hybridMultilevel"/>
    <w:tmpl w:val="5F5E7FD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6"/>
    <w:multiLevelType w:val="hybridMultilevel"/>
    <w:tmpl w:val="39EE015C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7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6D"/>
    <w:multiLevelType w:val="hybridMultilevel"/>
    <w:tmpl w:val="415E286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6E"/>
    <w:multiLevelType w:val="hybridMultilevel"/>
    <w:tmpl w:val="7C58FD04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6F"/>
    <w:multiLevelType w:val="hybridMultilevel"/>
    <w:tmpl w:val="23D86AA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8997BE1"/>
    <w:multiLevelType w:val="multilevel"/>
    <w:tmpl w:val="8C9CB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183C6214"/>
    <w:multiLevelType w:val="hybridMultilevel"/>
    <w:tmpl w:val="50AA066C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459"/>
        </w:tabs>
        <w:ind w:left="3459" w:hanging="705"/>
      </w:pPr>
      <w:rPr>
        <w:rFonts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FE30516"/>
    <w:multiLevelType w:val="hybridMultilevel"/>
    <w:tmpl w:val="E41EED90"/>
    <w:lvl w:ilvl="0" w:tplc="5A1E91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84B4B6E"/>
    <w:multiLevelType w:val="hybridMultilevel"/>
    <w:tmpl w:val="E6C4B1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965B3"/>
    <w:multiLevelType w:val="hybridMultilevel"/>
    <w:tmpl w:val="4A668ED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17F49C4"/>
    <w:multiLevelType w:val="hybridMultilevel"/>
    <w:tmpl w:val="FBF23A40"/>
    <w:lvl w:ilvl="0" w:tplc="385A657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426066B"/>
    <w:multiLevelType w:val="hybridMultilevel"/>
    <w:tmpl w:val="F0FEC020"/>
    <w:lvl w:ilvl="0" w:tplc="1390001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D8316C"/>
    <w:multiLevelType w:val="hybridMultilevel"/>
    <w:tmpl w:val="99D2AA64"/>
    <w:lvl w:ilvl="0" w:tplc="49F813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8E54CB8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11D6F10"/>
    <w:multiLevelType w:val="multilevel"/>
    <w:tmpl w:val="3C68CB82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Arial" w:hAnsi="Times New Roman" w:cs="Times New Roman" w:hint="default"/>
        <w:color w:val="auto"/>
        <w:spacing w:val="-1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980" w:hanging="492"/>
        <w:jc w:val="right"/>
      </w:pPr>
      <w:rPr>
        <w:rFonts w:ascii="Times New Roman" w:eastAsia="Arial" w:hAnsi="Times New Roman"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22">
    <w:nsid w:val="70FD73AE"/>
    <w:multiLevelType w:val="hybridMultilevel"/>
    <w:tmpl w:val="FB20C1AC"/>
    <w:lvl w:ilvl="0" w:tplc="BFC0B8EE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9"/>
  </w:num>
  <w:num w:numId="5">
    <w:abstractNumId w:val="20"/>
  </w:num>
  <w:num w:numId="6">
    <w:abstractNumId w:val="22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6"/>
  </w:num>
  <w:num w:numId="12">
    <w:abstractNumId w:val="13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6"/>
  </w:num>
  <w:num w:numId="20">
    <w:abstractNumId w:val="7"/>
  </w:num>
  <w:num w:numId="21">
    <w:abstractNumId w:val="8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47"/>
    <w:rsid w:val="000160E1"/>
    <w:rsid w:val="00020AE5"/>
    <w:rsid w:val="00031F05"/>
    <w:rsid w:val="00037F2A"/>
    <w:rsid w:val="00043013"/>
    <w:rsid w:val="00072E5A"/>
    <w:rsid w:val="0009033C"/>
    <w:rsid w:val="000941ED"/>
    <w:rsid w:val="000B1030"/>
    <w:rsid w:val="000B1804"/>
    <w:rsid w:val="000C5191"/>
    <w:rsid w:val="000E5541"/>
    <w:rsid w:val="00100D76"/>
    <w:rsid w:val="00131DF5"/>
    <w:rsid w:val="00134549"/>
    <w:rsid w:val="00135EE2"/>
    <w:rsid w:val="00161EC7"/>
    <w:rsid w:val="00176394"/>
    <w:rsid w:val="0019124F"/>
    <w:rsid w:val="00192B7E"/>
    <w:rsid w:val="001A04F6"/>
    <w:rsid w:val="001A3CB4"/>
    <w:rsid w:val="001D4450"/>
    <w:rsid w:val="001F54DD"/>
    <w:rsid w:val="00202EA5"/>
    <w:rsid w:val="00210614"/>
    <w:rsid w:val="0021486B"/>
    <w:rsid w:val="00223394"/>
    <w:rsid w:val="0023055C"/>
    <w:rsid w:val="00253B9B"/>
    <w:rsid w:val="002558AC"/>
    <w:rsid w:val="00262C2C"/>
    <w:rsid w:val="00263323"/>
    <w:rsid w:val="00283595"/>
    <w:rsid w:val="002B3DE5"/>
    <w:rsid w:val="002C3152"/>
    <w:rsid w:val="002C6ED0"/>
    <w:rsid w:val="002F2092"/>
    <w:rsid w:val="00320791"/>
    <w:rsid w:val="00332D7C"/>
    <w:rsid w:val="00337368"/>
    <w:rsid w:val="00363F90"/>
    <w:rsid w:val="0036707E"/>
    <w:rsid w:val="003B0563"/>
    <w:rsid w:val="003B74F8"/>
    <w:rsid w:val="003D1330"/>
    <w:rsid w:val="003F03F0"/>
    <w:rsid w:val="003F4D3D"/>
    <w:rsid w:val="003F7700"/>
    <w:rsid w:val="0040227F"/>
    <w:rsid w:val="00420217"/>
    <w:rsid w:val="00441F8F"/>
    <w:rsid w:val="00455742"/>
    <w:rsid w:val="00474AF0"/>
    <w:rsid w:val="00480B31"/>
    <w:rsid w:val="004821F9"/>
    <w:rsid w:val="004912B3"/>
    <w:rsid w:val="0049384C"/>
    <w:rsid w:val="004A0B91"/>
    <w:rsid w:val="004A24A8"/>
    <w:rsid w:val="004C1BB7"/>
    <w:rsid w:val="004C7349"/>
    <w:rsid w:val="004D31F3"/>
    <w:rsid w:val="004D37D3"/>
    <w:rsid w:val="004E457E"/>
    <w:rsid w:val="004F111E"/>
    <w:rsid w:val="004F3A51"/>
    <w:rsid w:val="005025CE"/>
    <w:rsid w:val="005067E7"/>
    <w:rsid w:val="00510755"/>
    <w:rsid w:val="00510E5D"/>
    <w:rsid w:val="00513724"/>
    <w:rsid w:val="005204D0"/>
    <w:rsid w:val="00523CB9"/>
    <w:rsid w:val="005252C5"/>
    <w:rsid w:val="00544C78"/>
    <w:rsid w:val="005524F1"/>
    <w:rsid w:val="005567DA"/>
    <w:rsid w:val="005971E9"/>
    <w:rsid w:val="005C2744"/>
    <w:rsid w:val="005D2D7E"/>
    <w:rsid w:val="005E0028"/>
    <w:rsid w:val="005E2373"/>
    <w:rsid w:val="00605BAC"/>
    <w:rsid w:val="00624CA3"/>
    <w:rsid w:val="006368B3"/>
    <w:rsid w:val="00641B05"/>
    <w:rsid w:val="006505BB"/>
    <w:rsid w:val="0069130A"/>
    <w:rsid w:val="006A17F8"/>
    <w:rsid w:val="006A2D0F"/>
    <w:rsid w:val="006A4A8C"/>
    <w:rsid w:val="006B5DAF"/>
    <w:rsid w:val="006B6D2D"/>
    <w:rsid w:val="006F0884"/>
    <w:rsid w:val="007229B0"/>
    <w:rsid w:val="007375D7"/>
    <w:rsid w:val="00742276"/>
    <w:rsid w:val="007425B5"/>
    <w:rsid w:val="00791895"/>
    <w:rsid w:val="00794DCD"/>
    <w:rsid w:val="007A0CEC"/>
    <w:rsid w:val="007B2A46"/>
    <w:rsid w:val="00807A25"/>
    <w:rsid w:val="00845A4B"/>
    <w:rsid w:val="008523C3"/>
    <w:rsid w:val="00857CD7"/>
    <w:rsid w:val="00873F3A"/>
    <w:rsid w:val="00877BB2"/>
    <w:rsid w:val="008813A2"/>
    <w:rsid w:val="0088352C"/>
    <w:rsid w:val="008B766D"/>
    <w:rsid w:val="008C1AB2"/>
    <w:rsid w:val="008D4B4F"/>
    <w:rsid w:val="008E03BF"/>
    <w:rsid w:val="008E3664"/>
    <w:rsid w:val="008E4F19"/>
    <w:rsid w:val="00900DE3"/>
    <w:rsid w:val="00915B90"/>
    <w:rsid w:val="00926025"/>
    <w:rsid w:val="00930083"/>
    <w:rsid w:val="00931646"/>
    <w:rsid w:val="00933AEE"/>
    <w:rsid w:val="00940DED"/>
    <w:rsid w:val="00941810"/>
    <w:rsid w:val="0098344B"/>
    <w:rsid w:val="009954BC"/>
    <w:rsid w:val="009962CC"/>
    <w:rsid w:val="00996417"/>
    <w:rsid w:val="00997664"/>
    <w:rsid w:val="009A29F0"/>
    <w:rsid w:val="009C1E25"/>
    <w:rsid w:val="009C1E37"/>
    <w:rsid w:val="009D4C14"/>
    <w:rsid w:val="009E2B49"/>
    <w:rsid w:val="009F036E"/>
    <w:rsid w:val="009F6148"/>
    <w:rsid w:val="00A07FA0"/>
    <w:rsid w:val="00A40F65"/>
    <w:rsid w:val="00A44B6F"/>
    <w:rsid w:val="00A677CE"/>
    <w:rsid w:val="00A82AB9"/>
    <w:rsid w:val="00A9206F"/>
    <w:rsid w:val="00AB5424"/>
    <w:rsid w:val="00AC062C"/>
    <w:rsid w:val="00AC5784"/>
    <w:rsid w:val="00AD0C14"/>
    <w:rsid w:val="00AE61A1"/>
    <w:rsid w:val="00AF79ED"/>
    <w:rsid w:val="00B042AF"/>
    <w:rsid w:val="00B23C49"/>
    <w:rsid w:val="00B546B9"/>
    <w:rsid w:val="00B81C98"/>
    <w:rsid w:val="00B87F19"/>
    <w:rsid w:val="00B90E53"/>
    <w:rsid w:val="00B92A57"/>
    <w:rsid w:val="00BE6DD9"/>
    <w:rsid w:val="00C0104D"/>
    <w:rsid w:val="00C03FF3"/>
    <w:rsid w:val="00C23A2F"/>
    <w:rsid w:val="00C27AAE"/>
    <w:rsid w:val="00C32914"/>
    <w:rsid w:val="00C47557"/>
    <w:rsid w:val="00C661C0"/>
    <w:rsid w:val="00C73288"/>
    <w:rsid w:val="00C778C8"/>
    <w:rsid w:val="00C91865"/>
    <w:rsid w:val="00CB625A"/>
    <w:rsid w:val="00CB6947"/>
    <w:rsid w:val="00CE3370"/>
    <w:rsid w:val="00CE45ED"/>
    <w:rsid w:val="00CF7699"/>
    <w:rsid w:val="00D21CFE"/>
    <w:rsid w:val="00D24DB2"/>
    <w:rsid w:val="00D6581F"/>
    <w:rsid w:val="00D65EB5"/>
    <w:rsid w:val="00D81701"/>
    <w:rsid w:val="00DB799A"/>
    <w:rsid w:val="00DD16E1"/>
    <w:rsid w:val="00DD28D9"/>
    <w:rsid w:val="00DF5681"/>
    <w:rsid w:val="00DF60DD"/>
    <w:rsid w:val="00E02955"/>
    <w:rsid w:val="00E142F5"/>
    <w:rsid w:val="00E263E2"/>
    <w:rsid w:val="00E5104C"/>
    <w:rsid w:val="00E53F85"/>
    <w:rsid w:val="00E54113"/>
    <w:rsid w:val="00E7428A"/>
    <w:rsid w:val="00EA04C3"/>
    <w:rsid w:val="00EA7AC7"/>
    <w:rsid w:val="00EC63EF"/>
    <w:rsid w:val="00ED2211"/>
    <w:rsid w:val="00EF4219"/>
    <w:rsid w:val="00F014BB"/>
    <w:rsid w:val="00F11EAE"/>
    <w:rsid w:val="00F55C68"/>
    <w:rsid w:val="00F66E17"/>
    <w:rsid w:val="00FA560E"/>
    <w:rsid w:val="00FB39EA"/>
    <w:rsid w:val="00FC1C71"/>
    <w:rsid w:val="00FC2A81"/>
    <w:rsid w:val="00FC421E"/>
    <w:rsid w:val="00FD5910"/>
    <w:rsid w:val="00FF5027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1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947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rsid w:val="009C1E37"/>
    <w:pPr>
      <w:spacing w:after="120" w:line="240" w:lineRule="auto"/>
    </w:pPr>
    <w:rPr>
      <w:rFonts w:ascii="Times New Roman" w:eastAsia="Calibri" w:hAnsi="Times New Roman" w:cs="Times New Roman"/>
      <w:strike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1E37"/>
    <w:rPr>
      <w:rFonts w:ascii="Times New Roman" w:eastAsia="Calibri" w:hAnsi="Times New Roman" w:cs="Times New Roman"/>
      <w:strike/>
      <w:sz w:val="16"/>
      <w:szCs w:val="16"/>
      <w:lang w:eastAsia="pl-PL"/>
    </w:rPr>
  </w:style>
  <w:style w:type="character" w:customStyle="1" w:styleId="text1">
    <w:name w:val="text1"/>
    <w:basedOn w:val="Domylnaczcionkaakapitu"/>
    <w:rsid w:val="00D21CFE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368B3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1F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rsid w:val="00915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7A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7A25"/>
  </w:style>
  <w:style w:type="paragraph" w:customStyle="1" w:styleId="ust">
    <w:name w:val="ust"/>
    <w:rsid w:val="00807A25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pkt">
    <w:name w:val="pkt"/>
    <w:basedOn w:val="Normalny"/>
    <w:rsid w:val="00807A25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25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1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947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rsid w:val="009C1E37"/>
    <w:pPr>
      <w:spacing w:after="120" w:line="240" w:lineRule="auto"/>
    </w:pPr>
    <w:rPr>
      <w:rFonts w:ascii="Times New Roman" w:eastAsia="Calibri" w:hAnsi="Times New Roman" w:cs="Times New Roman"/>
      <w:strike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1E37"/>
    <w:rPr>
      <w:rFonts w:ascii="Times New Roman" w:eastAsia="Calibri" w:hAnsi="Times New Roman" w:cs="Times New Roman"/>
      <w:strike/>
      <w:sz w:val="16"/>
      <w:szCs w:val="16"/>
      <w:lang w:eastAsia="pl-PL"/>
    </w:rPr>
  </w:style>
  <w:style w:type="character" w:customStyle="1" w:styleId="text1">
    <w:name w:val="text1"/>
    <w:basedOn w:val="Domylnaczcionkaakapitu"/>
    <w:rsid w:val="00D21CFE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368B3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1F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rsid w:val="00915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7A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7A25"/>
  </w:style>
  <w:style w:type="paragraph" w:customStyle="1" w:styleId="ust">
    <w:name w:val="ust"/>
    <w:rsid w:val="00807A25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pkt">
    <w:name w:val="pkt"/>
    <w:basedOn w:val="Normalny"/>
    <w:rsid w:val="00807A25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25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3905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Kościanek</dc:creator>
  <cp:lastModifiedBy>Dawid Pijet</cp:lastModifiedBy>
  <cp:revision>2</cp:revision>
  <cp:lastPrinted>2020-09-16T08:19:00Z</cp:lastPrinted>
  <dcterms:created xsi:type="dcterms:W3CDTF">2020-09-16T11:55:00Z</dcterms:created>
  <dcterms:modified xsi:type="dcterms:W3CDTF">2020-09-16T11:55:00Z</dcterms:modified>
</cp:coreProperties>
</file>