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7612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A11A8">
            <w:pPr>
              <w:ind w:left="5669"/>
              <w:jc w:val="left"/>
              <w:rPr>
                <w:sz w:val="20"/>
              </w:rPr>
            </w:pPr>
            <w:r w:rsidRPr="00EA11A8">
              <w:rPr>
                <w:b/>
                <w:i/>
                <w:sz w:val="20"/>
              </w:rPr>
              <w:t xml:space="preserve">                                        </w:t>
            </w: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C18F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C18F1"/>
    <w:p w:rsidR="00A77B3E" w:rsidRDefault="002C18F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2C18F1">
      <w:pPr>
        <w:spacing w:before="280" w:after="280"/>
        <w:jc w:val="center"/>
        <w:rPr>
          <w:b/>
          <w:caps/>
        </w:rPr>
      </w:pPr>
      <w:r>
        <w:t>z dnia .................... 2019 r.</w:t>
      </w:r>
      <w:bookmarkStart w:id="0" w:name="_GoBack"/>
      <w:bookmarkEnd w:id="0"/>
    </w:p>
    <w:p w:rsidR="00A77B3E" w:rsidRDefault="002C18F1">
      <w:pPr>
        <w:keepNext/>
        <w:spacing w:after="480"/>
        <w:jc w:val="center"/>
      </w:pPr>
      <w:r>
        <w:rPr>
          <w:b/>
        </w:rPr>
        <w:t xml:space="preserve">w sprawie określenia terminu, częstotliwości i trybu uiszczania opłaty za </w:t>
      </w:r>
      <w:r>
        <w:rPr>
          <w:b/>
        </w:rPr>
        <w:t>gospodarowanie odpadami komunalnymi</w:t>
      </w:r>
    </w:p>
    <w:p w:rsidR="00A77B3E" w:rsidRDefault="002C18F1">
      <w:pPr>
        <w:keepLines/>
        <w:spacing w:before="120" w:after="120"/>
        <w:ind w:firstLine="227"/>
      </w:pPr>
      <w:r>
        <w:t>Na podstawie art. 18 ust. 2 pkt. 15, art. 40 ust. 1 , art. 41 ust. 1 i art. 42 ustawy z dnia 8 marca 1990 r.  o samorządzie gminnym (Dz. U. z 2019 r. poz. 506), art. 6 l ust.1 ustawy z dnia 13 września 1996 r. o utrzyman</w:t>
      </w:r>
      <w:r>
        <w:t>iu czystości i porządku w gminach (Dz. U. z 2018 r. poz.1454 ze zm.)</w:t>
      </w:r>
    </w:p>
    <w:p w:rsidR="00A77B3E" w:rsidRDefault="002C18F1">
      <w:pPr>
        <w:spacing w:before="120" w:after="120"/>
        <w:jc w:val="center"/>
        <w:rPr>
          <w:b/>
        </w:rPr>
      </w:pPr>
      <w:r>
        <w:rPr>
          <w:b/>
        </w:rPr>
        <w:t>Rada Gminy Starcza</w:t>
      </w:r>
      <w:r>
        <w:rPr>
          <w:b/>
        </w:rPr>
        <w:br/>
        <w:t>uchwala, co następuje:</w:t>
      </w:r>
    </w:p>
    <w:p w:rsidR="00A77B3E" w:rsidRDefault="002C18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Właściciele nieruchomości zamieszkałych z terenu Gminy Starcza zobowiązani są wnosić z góry opłatę za gospodarowanie odpadami komunalnymi</w:t>
      </w:r>
      <w:r>
        <w:t xml:space="preserve"> za każdy miesiąc kalendarzowy w terminie do 15 dnia danego miesiąca.</w:t>
      </w:r>
    </w:p>
    <w:p w:rsidR="00A77B3E" w:rsidRDefault="002C18F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stawki opłaty, o której mowa w ust. 1 określa odrębna uchwała.</w:t>
      </w:r>
    </w:p>
    <w:p w:rsidR="00A77B3E" w:rsidRDefault="002C18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Opłatę należy uiszczać bezpośrednio w kasie Urzędu Gminy Starcza lub przelewem na rachunek bankowy 14 8279</w:t>
      </w:r>
      <w:r>
        <w:rPr>
          <w:color w:val="000000"/>
          <w:u w:color="000000"/>
        </w:rPr>
        <w:t xml:space="preserve"> 0000 0100 2479 2001 0122  Gminy Starcza.</w:t>
      </w:r>
    </w:p>
    <w:p w:rsidR="00A77B3E" w:rsidRDefault="002C18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 63.IX.2015 Rady Gminy Starcza z dnia 24 listopada 2015r. w sprawie  określenia terminu, częstotliwości i trybu uiszczania opłaty za gospodarowanie odpadami komunalnymi.</w:t>
      </w:r>
    </w:p>
    <w:p w:rsidR="00A77B3E" w:rsidRDefault="002C18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</w:t>
      </w:r>
      <w:r>
        <w:rPr>
          <w:color w:val="000000"/>
          <w:u w:color="000000"/>
        </w:rPr>
        <w:t>ały powierza się Wójtowi Gminy Starcza.</w:t>
      </w:r>
    </w:p>
    <w:p w:rsidR="00A77B3E" w:rsidRDefault="002C18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podlega ogłoszeniu w Dzienniku Urzędowym Województwa Śląskiego i wchodzi w życie  z dniem 1 lipca 2019 roku.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F1" w:rsidRDefault="002C18F1">
      <w:r>
        <w:separator/>
      </w:r>
    </w:p>
  </w:endnote>
  <w:endnote w:type="continuationSeparator" w:id="0">
    <w:p w:rsidR="002C18F1" w:rsidRDefault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7612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612D" w:rsidRDefault="002C18F1">
          <w:pPr>
            <w:jc w:val="left"/>
            <w:rPr>
              <w:sz w:val="18"/>
            </w:rPr>
          </w:pPr>
          <w:r w:rsidRPr="00EA11A8">
            <w:rPr>
              <w:sz w:val="18"/>
              <w:lang w:val="en-US"/>
            </w:rPr>
            <w:t>Id: 76AEFC66-360D-4783-B</w:t>
          </w:r>
          <w:r w:rsidRPr="00EA11A8">
            <w:rPr>
              <w:sz w:val="18"/>
              <w:lang w:val="en-US"/>
            </w:rPr>
            <w:t>E55-38F8C7105B47.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612D" w:rsidRDefault="002C18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A11A8">
            <w:rPr>
              <w:sz w:val="18"/>
            </w:rPr>
            <w:fldChar w:fldCharType="separate"/>
          </w:r>
          <w:r w:rsidR="00EA11A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7612D" w:rsidRDefault="000761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F1" w:rsidRDefault="002C18F1">
      <w:r>
        <w:separator/>
      </w:r>
    </w:p>
  </w:footnote>
  <w:footnote w:type="continuationSeparator" w:id="0">
    <w:p w:rsidR="002C18F1" w:rsidRDefault="002C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2D"/>
    <w:rsid w:val="0007612D"/>
    <w:rsid w:val="002C18F1"/>
    <w:rsid w:val="00E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terminu, częstotliwości i^trybu uiszczania opłaty za gospodarowanie odpadami komunalnymi</dc:subject>
  <dc:creator>Wacława Zych</dc:creator>
  <cp:lastModifiedBy>Wacława Zych</cp:lastModifiedBy>
  <cp:revision>3</cp:revision>
  <dcterms:created xsi:type="dcterms:W3CDTF">2019-05-28T07:39:00Z</dcterms:created>
  <dcterms:modified xsi:type="dcterms:W3CDTF">2019-05-28T07:39:00Z</dcterms:modified>
  <cp:category>Akt prawny</cp:category>
</cp:coreProperties>
</file>