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12" w:rsidRPr="00D92C12" w:rsidRDefault="00D92C12" w:rsidP="00D92C12">
      <w:pPr>
        <w:spacing w:after="0"/>
        <w:jc w:val="right"/>
        <w:rPr>
          <w:b/>
          <w:sz w:val="28"/>
          <w:szCs w:val="28"/>
          <w:u w:val="single"/>
        </w:rPr>
      </w:pPr>
      <w:r w:rsidRPr="00D92C12">
        <w:rPr>
          <w:b/>
          <w:sz w:val="28"/>
          <w:szCs w:val="28"/>
          <w:u w:val="single"/>
        </w:rPr>
        <w:t>Pro</w:t>
      </w:r>
      <w:bookmarkStart w:id="0" w:name="_GoBack"/>
      <w:bookmarkEnd w:id="0"/>
      <w:r w:rsidRPr="00D92C12">
        <w:rPr>
          <w:b/>
          <w:sz w:val="28"/>
          <w:szCs w:val="28"/>
          <w:u w:val="single"/>
        </w:rPr>
        <w:t>jekt</w:t>
      </w:r>
    </w:p>
    <w:p w:rsidR="00D92C12" w:rsidRDefault="00D92C12" w:rsidP="008053C8">
      <w:pPr>
        <w:spacing w:after="0"/>
        <w:jc w:val="center"/>
        <w:rPr>
          <w:b/>
        </w:rPr>
      </w:pPr>
    </w:p>
    <w:p w:rsidR="008053C8" w:rsidRDefault="008053C8" w:rsidP="008053C8">
      <w:pPr>
        <w:spacing w:after="0"/>
        <w:jc w:val="center"/>
        <w:rPr>
          <w:b/>
        </w:rPr>
      </w:pPr>
      <w:r>
        <w:rPr>
          <w:b/>
        </w:rPr>
        <w:t>UCHWAŁA Nr ............2018</w:t>
      </w:r>
    </w:p>
    <w:p w:rsidR="008053C8" w:rsidRDefault="008053C8" w:rsidP="008053C8">
      <w:pPr>
        <w:spacing w:after="0"/>
        <w:jc w:val="center"/>
        <w:rPr>
          <w:b/>
        </w:rPr>
      </w:pPr>
      <w:r>
        <w:rPr>
          <w:b/>
        </w:rPr>
        <w:t>RADY GMINY STARCZA</w:t>
      </w:r>
    </w:p>
    <w:p w:rsidR="008053C8" w:rsidRDefault="008053C8" w:rsidP="008053C8">
      <w:pPr>
        <w:spacing w:after="0"/>
        <w:jc w:val="center"/>
        <w:rPr>
          <w:b/>
        </w:rPr>
      </w:pPr>
      <w:r>
        <w:rPr>
          <w:b/>
        </w:rPr>
        <w:t>z dnia .... marca 2018 roku</w:t>
      </w:r>
    </w:p>
    <w:p w:rsidR="008053C8" w:rsidRDefault="008053C8" w:rsidP="008053C8">
      <w:pPr>
        <w:spacing w:after="0"/>
        <w:jc w:val="center"/>
        <w:rPr>
          <w:b/>
        </w:rPr>
      </w:pPr>
    </w:p>
    <w:p w:rsidR="008053C8" w:rsidRDefault="008053C8" w:rsidP="008053C8">
      <w:pPr>
        <w:spacing w:after="0"/>
        <w:jc w:val="center"/>
        <w:rPr>
          <w:b/>
        </w:rPr>
      </w:pPr>
      <w:r>
        <w:rPr>
          <w:b/>
        </w:rPr>
        <w:t>uchylająca uchwałę w sprawie Gminnego Programu Wspierania Rodziny w Gminie Starcza na lata 2019-2021</w:t>
      </w:r>
    </w:p>
    <w:p w:rsidR="008053C8" w:rsidRDefault="008053C8" w:rsidP="008053C8">
      <w:pPr>
        <w:spacing w:after="0"/>
        <w:jc w:val="center"/>
      </w:pPr>
    </w:p>
    <w:p w:rsidR="008053C8" w:rsidRDefault="008053C8" w:rsidP="008053C8">
      <w:pPr>
        <w:spacing w:after="0"/>
        <w:jc w:val="both"/>
      </w:pPr>
      <w:r>
        <w:tab/>
        <w:t xml:space="preserve">Na podstawie art. 18 ust. 2 pkt 15 ustawy z dnia 8 marca 1990 roku o samorządzie gminnym (Dz.U. z 2018r., poz. 994 z </w:t>
      </w:r>
      <w:proofErr w:type="spellStart"/>
      <w:r>
        <w:t>późn</w:t>
      </w:r>
      <w:proofErr w:type="spellEnd"/>
      <w:r>
        <w:t xml:space="preserve">. zm.) oraz na podstawie art. 176 pkt 1 i art. 179 ust. 2 ustawy z dnia 9 czerwca 2011 roku o wspieraniu rodziny i systemie pieczy zastępczej (Dz.U. z 2018r., poz. 998 z </w:t>
      </w:r>
      <w:proofErr w:type="spellStart"/>
      <w:r>
        <w:t>późn</w:t>
      </w:r>
      <w:proofErr w:type="spellEnd"/>
      <w:r>
        <w:t>. zm.)</w:t>
      </w:r>
    </w:p>
    <w:p w:rsidR="008053C8" w:rsidRDefault="008053C8" w:rsidP="008053C8">
      <w:pPr>
        <w:spacing w:after="0"/>
        <w:jc w:val="both"/>
      </w:pPr>
    </w:p>
    <w:p w:rsidR="008053C8" w:rsidRDefault="008053C8" w:rsidP="008053C8">
      <w:pPr>
        <w:spacing w:after="0"/>
        <w:jc w:val="center"/>
        <w:rPr>
          <w:b/>
        </w:rPr>
      </w:pPr>
      <w:r>
        <w:rPr>
          <w:b/>
        </w:rPr>
        <w:t>Rada Gminy Starcza</w:t>
      </w:r>
    </w:p>
    <w:p w:rsidR="008053C8" w:rsidRDefault="008053C8" w:rsidP="008053C8">
      <w:pPr>
        <w:spacing w:after="0"/>
        <w:jc w:val="center"/>
        <w:rPr>
          <w:b/>
        </w:rPr>
      </w:pPr>
      <w:r>
        <w:rPr>
          <w:b/>
        </w:rPr>
        <w:t>uchwala, co następuje :</w:t>
      </w:r>
    </w:p>
    <w:p w:rsidR="008053C8" w:rsidRDefault="008053C8" w:rsidP="008053C8">
      <w:pPr>
        <w:spacing w:after="0"/>
        <w:jc w:val="both"/>
      </w:pPr>
    </w:p>
    <w:p w:rsidR="008053C8" w:rsidRPr="008053C8" w:rsidRDefault="008053C8" w:rsidP="008053C8">
      <w:pPr>
        <w:spacing w:after="0"/>
        <w:jc w:val="both"/>
      </w:pPr>
      <w:r>
        <w:t xml:space="preserve">§ 1. Uchyla się Uchwałę Rady Gminy Starcza Nr 16.III.2018 z dnia 28 grudnia 2018 roku w </w:t>
      </w:r>
      <w:r w:rsidRPr="008053C8">
        <w:t>sprawie Gminnego Programu Wspierania Rodziny w Gminie Starcza na lata 2019-2021</w:t>
      </w:r>
      <w:r>
        <w:t>.</w:t>
      </w:r>
    </w:p>
    <w:p w:rsidR="008053C8" w:rsidRDefault="008053C8" w:rsidP="008053C8">
      <w:pPr>
        <w:spacing w:after="0"/>
        <w:jc w:val="both"/>
      </w:pPr>
      <w:r>
        <w:t>§ 2. Wykonanie uchwały powierza się Wójtowi Gminy Starcza.</w:t>
      </w:r>
    </w:p>
    <w:p w:rsidR="008053C8" w:rsidRDefault="008053C8" w:rsidP="008053C8">
      <w:pPr>
        <w:spacing w:after="0"/>
        <w:jc w:val="both"/>
      </w:pPr>
    </w:p>
    <w:p w:rsidR="008053C8" w:rsidRPr="005565F5" w:rsidRDefault="008053C8" w:rsidP="008053C8">
      <w:pPr>
        <w:spacing w:after="0"/>
        <w:jc w:val="both"/>
      </w:pPr>
      <w:r>
        <w:t>§ 3. Uchwała wchodzi w życie z dniem 1 kwietnia 2019 roku i podlega ogłoszeniu w Dzienniku Urzędowym Województwa Śląskiego.</w:t>
      </w:r>
    </w:p>
    <w:p w:rsidR="008053C8" w:rsidRPr="005565F5" w:rsidRDefault="008053C8" w:rsidP="008053C8">
      <w:pPr>
        <w:spacing w:after="0"/>
        <w:jc w:val="both"/>
        <w:rPr>
          <w:b/>
        </w:rPr>
      </w:pPr>
    </w:p>
    <w:p w:rsidR="0037148A" w:rsidRDefault="0037148A"/>
    <w:sectPr w:rsidR="0037148A" w:rsidSect="00371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C8"/>
    <w:rsid w:val="002028C8"/>
    <w:rsid w:val="0037148A"/>
    <w:rsid w:val="008053C8"/>
    <w:rsid w:val="00D9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Wacława Zych</cp:lastModifiedBy>
  <cp:revision>3</cp:revision>
  <dcterms:created xsi:type="dcterms:W3CDTF">2019-02-28T08:33:00Z</dcterms:created>
  <dcterms:modified xsi:type="dcterms:W3CDTF">2019-03-07T07:48:00Z</dcterms:modified>
</cp:coreProperties>
</file>