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CE" w:rsidRPr="00B901CE" w:rsidRDefault="00B901CE" w:rsidP="00B901CE">
      <w:pPr>
        <w:spacing w:after="0"/>
        <w:jc w:val="right"/>
        <w:rPr>
          <w:b/>
          <w:sz w:val="28"/>
          <w:szCs w:val="28"/>
          <w:u w:val="single"/>
        </w:rPr>
      </w:pPr>
      <w:r w:rsidRPr="00B901CE">
        <w:rPr>
          <w:b/>
          <w:sz w:val="28"/>
          <w:szCs w:val="28"/>
          <w:u w:val="single"/>
        </w:rPr>
        <w:t>Projekt</w:t>
      </w:r>
      <w:bookmarkStart w:id="0" w:name="_GoBack"/>
      <w:bookmarkEnd w:id="0"/>
    </w:p>
    <w:p w:rsidR="00B901CE" w:rsidRDefault="00B901CE" w:rsidP="005565F5">
      <w:pPr>
        <w:spacing w:after="0"/>
        <w:jc w:val="center"/>
        <w:rPr>
          <w:b/>
        </w:rPr>
      </w:pPr>
    </w:p>
    <w:p w:rsidR="0037148A" w:rsidRDefault="005565F5" w:rsidP="005565F5">
      <w:pPr>
        <w:spacing w:after="0"/>
        <w:jc w:val="center"/>
        <w:rPr>
          <w:b/>
        </w:rPr>
      </w:pPr>
      <w:r>
        <w:rPr>
          <w:b/>
        </w:rPr>
        <w:t>UCHWAŁA Nr ............2018</w:t>
      </w:r>
    </w:p>
    <w:p w:rsidR="005565F5" w:rsidRDefault="005565F5" w:rsidP="005565F5">
      <w:pPr>
        <w:spacing w:after="0"/>
        <w:jc w:val="center"/>
        <w:rPr>
          <w:b/>
        </w:rPr>
      </w:pPr>
      <w:r>
        <w:rPr>
          <w:b/>
        </w:rPr>
        <w:t>RADY GMINY STARCZA</w:t>
      </w:r>
    </w:p>
    <w:p w:rsidR="005565F5" w:rsidRDefault="005565F5" w:rsidP="005565F5">
      <w:pPr>
        <w:spacing w:after="0"/>
        <w:jc w:val="center"/>
        <w:rPr>
          <w:b/>
        </w:rPr>
      </w:pPr>
      <w:r>
        <w:rPr>
          <w:b/>
        </w:rPr>
        <w:t>z dnia .... marca 2018 roku</w:t>
      </w:r>
    </w:p>
    <w:p w:rsidR="005565F5" w:rsidRDefault="005565F5" w:rsidP="005565F5">
      <w:pPr>
        <w:spacing w:after="0"/>
        <w:jc w:val="center"/>
        <w:rPr>
          <w:b/>
        </w:rPr>
      </w:pPr>
    </w:p>
    <w:p w:rsidR="005565F5" w:rsidRDefault="005565F5" w:rsidP="005565F5">
      <w:pPr>
        <w:spacing w:after="0"/>
        <w:jc w:val="center"/>
        <w:rPr>
          <w:b/>
        </w:rPr>
      </w:pPr>
      <w:r>
        <w:rPr>
          <w:b/>
        </w:rPr>
        <w:t>zmieniająca uchwałę w sprawie ustanowienia programu osłonowego w zakresie wieloletniego rządowego programu "Posiłek w szkole i w domu" na lata 2019-2023</w:t>
      </w:r>
    </w:p>
    <w:p w:rsidR="005565F5" w:rsidRDefault="005565F5" w:rsidP="005565F5">
      <w:pPr>
        <w:spacing w:after="0"/>
        <w:jc w:val="both"/>
      </w:pPr>
    </w:p>
    <w:p w:rsidR="005565F5" w:rsidRDefault="005565F5" w:rsidP="005565F5">
      <w:pPr>
        <w:spacing w:after="0"/>
        <w:jc w:val="both"/>
      </w:pPr>
      <w:r>
        <w:tab/>
        <w:t xml:space="preserve">Na podstawie art. 18 ust. 2 pkt 15 ustawy z dnia 8 marca 1990 roku o samorządzie gminnym (Dz.U. z 2018r., poz. 994 z </w:t>
      </w:r>
      <w:proofErr w:type="spellStart"/>
      <w:r>
        <w:t>późn</w:t>
      </w:r>
      <w:proofErr w:type="spellEnd"/>
      <w:r>
        <w:t xml:space="preserve">. zm.) oraz na podstawie art. 17 ust. 2 pkt 4 i art. 110 ust. 10 ustawy z dnia 12 marca 2004 roku o pomocy społecznej (Dz.U. z 2018r., poz. 1508 z </w:t>
      </w:r>
      <w:proofErr w:type="spellStart"/>
      <w:r>
        <w:t>późn</w:t>
      </w:r>
      <w:proofErr w:type="spellEnd"/>
      <w:r>
        <w:t>. zm.)</w:t>
      </w:r>
    </w:p>
    <w:p w:rsidR="005565F5" w:rsidRDefault="005565F5" w:rsidP="005565F5">
      <w:pPr>
        <w:spacing w:after="0"/>
        <w:jc w:val="both"/>
      </w:pPr>
    </w:p>
    <w:p w:rsidR="005565F5" w:rsidRDefault="005565F5" w:rsidP="005565F5">
      <w:pPr>
        <w:spacing w:after="0"/>
        <w:jc w:val="center"/>
        <w:rPr>
          <w:b/>
        </w:rPr>
      </w:pPr>
      <w:r>
        <w:rPr>
          <w:b/>
        </w:rPr>
        <w:t>Rada Gminy Starcza</w:t>
      </w:r>
    </w:p>
    <w:p w:rsidR="005565F5" w:rsidRDefault="005565F5" w:rsidP="005565F5">
      <w:pPr>
        <w:spacing w:after="0"/>
        <w:jc w:val="center"/>
        <w:rPr>
          <w:b/>
        </w:rPr>
      </w:pPr>
      <w:r>
        <w:rPr>
          <w:b/>
        </w:rPr>
        <w:t>uchwala, co następuje :</w:t>
      </w:r>
    </w:p>
    <w:p w:rsidR="005565F5" w:rsidRDefault="005565F5" w:rsidP="005565F5">
      <w:pPr>
        <w:spacing w:after="0"/>
        <w:jc w:val="both"/>
      </w:pPr>
    </w:p>
    <w:p w:rsidR="005565F5" w:rsidRDefault="005565F5" w:rsidP="005565F5">
      <w:pPr>
        <w:spacing w:after="0"/>
        <w:jc w:val="both"/>
      </w:pPr>
      <w:r>
        <w:t xml:space="preserve">§ 1. W załączniku Nr 1 do uchwały Rady Gminy Starcza Nr 14.III,2018 z dnia 28 grudnia 2018 roku </w:t>
      </w:r>
      <w:r w:rsidRPr="005565F5">
        <w:t>w sprawie ustanowienia programu osłonowego w zakresie wieloletniego rządowego programu "Posiłek w szkole i w domu" na lata 2019-2023</w:t>
      </w:r>
      <w:r>
        <w:t xml:space="preserve"> wprowadza się nast</w:t>
      </w:r>
      <w:r w:rsidR="00556384">
        <w:t>ę</w:t>
      </w:r>
      <w:r>
        <w:t xml:space="preserve">pujące zmiany : </w:t>
      </w:r>
    </w:p>
    <w:p w:rsidR="00556384" w:rsidRDefault="00556384" w:rsidP="005565F5">
      <w:pPr>
        <w:spacing w:after="0"/>
        <w:jc w:val="both"/>
      </w:pPr>
      <w:r>
        <w:t>1/ w części IV. Podmioty realizujące program - skreśla sie ostatnie zdanie;</w:t>
      </w:r>
    </w:p>
    <w:p w:rsidR="00556384" w:rsidRDefault="00556384" w:rsidP="00556384">
      <w:pPr>
        <w:spacing w:after="0"/>
        <w:jc w:val="both"/>
      </w:pPr>
      <w:r>
        <w:t>2/ w części V. Zakres podmiotowy i przedmiotowy programu, w punkcie 1. Moduł dla dzieci i młodzieży otrzymuje brzmienie :</w:t>
      </w:r>
    </w:p>
    <w:p w:rsidR="00556384" w:rsidRDefault="00556384" w:rsidP="00556384">
      <w:pPr>
        <w:spacing w:after="0"/>
        <w:jc w:val="both"/>
      </w:pPr>
      <w:r>
        <w:t>"Ze środków przekazywanych w ramach Programu gminy udzielają wsparcia osobom spełniającym warunki otrzymania pomocy wskazane w ustawie o pomocy społecznej z dnia 12 marca 2004 roku oraz spełniają kryterium dochodowe w wysokości 150% kryterium.</w:t>
      </w:r>
    </w:p>
    <w:p w:rsidR="00556384" w:rsidRDefault="00556384" w:rsidP="00556384">
      <w:pPr>
        <w:spacing w:after="0"/>
        <w:jc w:val="both"/>
      </w:pPr>
      <w:r>
        <w:t>W ramach programu udziela sie wsparcia :</w:t>
      </w:r>
    </w:p>
    <w:p w:rsidR="00556384" w:rsidRDefault="00556384" w:rsidP="00556384">
      <w:pPr>
        <w:spacing w:after="0"/>
        <w:jc w:val="both"/>
      </w:pPr>
      <w:r>
        <w:t>- dzieciom do czasu podjęcia nauki w szkole podstawowej,</w:t>
      </w:r>
    </w:p>
    <w:p w:rsidR="00556384" w:rsidRDefault="00556384" w:rsidP="00556384">
      <w:pPr>
        <w:spacing w:after="0"/>
        <w:jc w:val="both"/>
      </w:pPr>
      <w:r>
        <w:t>- uczniom do czasu ukończenia szkoły ponadgimnazjalnej lub ponadpodstawowej.";</w:t>
      </w:r>
    </w:p>
    <w:p w:rsidR="00556384" w:rsidRDefault="00556384" w:rsidP="00556384">
      <w:pPr>
        <w:spacing w:after="0"/>
        <w:jc w:val="both"/>
      </w:pPr>
      <w:r>
        <w:t xml:space="preserve">3/ w części V. Zakres podmiotowy i przedmiotowy programu punkt 3 </w:t>
      </w:r>
      <w:r w:rsidR="00D4797A">
        <w:t xml:space="preserve">Moduł organizacji stołówek oraz miejsc spożywania posiłków w szkołach </w:t>
      </w:r>
      <w:r>
        <w:t>skreśla się w całości</w:t>
      </w:r>
      <w:r w:rsidR="00AC007E">
        <w:t>.</w:t>
      </w:r>
    </w:p>
    <w:p w:rsidR="00AC007E" w:rsidRDefault="00AC007E" w:rsidP="00556384">
      <w:pPr>
        <w:spacing w:after="0"/>
        <w:jc w:val="both"/>
      </w:pPr>
    </w:p>
    <w:p w:rsidR="00AC007E" w:rsidRDefault="00AC007E" w:rsidP="00556384">
      <w:pPr>
        <w:spacing w:after="0"/>
        <w:jc w:val="both"/>
      </w:pPr>
      <w:r>
        <w:t>§ 2. Wykonanie uchwały powierza się Wójtowi Gminy Starcza.</w:t>
      </w:r>
    </w:p>
    <w:p w:rsidR="00AC007E" w:rsidRDefault="00AC007E" w:rsidP="00556384">
      <w:pPr>
        <w:spacing w:after="0"/>
        <w:jc w:val="both"/>
      </w:pPr>
    </w:p>
    <w:p w:rsidR="00AC007E" w:rsidRDefault="00AC007E" w:rsidP="00556384">
      <w:pPr>
        <w:spacing w:after="0"/>
        <w:jc w:val="both"/>
      </w:pPr>
      <w:r>
        <w:t>§ 3. Uchwała wchodzi w życie z dniem podjęcia.</w:t>
      </w:r>
    </w:p>
    <w:p w:rsidR="00AC007E" w:rsidRPr="005565F5" w:rsidRDefault="00AC007E" w:rsidP="00556384">
      <w:pPr>
        <w:spacing w:after="0"/>
        <w:jc w:val="both"/>
      </w:pPr>
    </w:p>
    <w:p w:rsidR="005565F5" w:rsidRPr="005565F5" w:rsidRDefault="005565F5" w:rsidP="005565F5">
      <w:pPr>
        <w:spacing w:after="0"/>
        <w:jc w:val="both"/>
        <w:rPr>
          <w:b/>
        </w:rPr>
      </w:pPr>
    </w:p>
    <w:sectPr w:rsidR="005565F5" w:rsidRPr="005565F5" w:rsidSect="0037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F5"/>
    <w:rsid w:val="0037148A"/>
    <w:rsid w:val="00556384"/>
    <w:rsid w:val="005565F5"/>
    <w:rsid w:val="00AC007E"/>
    <w:rsid w:val="00B901CE"/>
    <w:rsid w:val="00D4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Wacława Zych</cp:lastModifiedBy>
  <cp:revision>3</cp:revision>
  <dcterms:created xsi:type="dcterms:W3CDTF">2019-02-28T08:04:00Z</dcterms:created>
  <dcterms:modified xsi:type="dcterms:W3CDTF">2019-03-07T07:48:00Z</dcterms:modified>
</cp:coreProperties>
</file>