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F3" w:rsidRPr="00F73BF3" w:rsidRDefault="00F73BF3" w:rsidP="00F73BF3">
      <w:pPr>
        <w:spacing w:after="0" w:line="240" w:lineRule="auto"/>
        <w:jc w:val="center"/>
        <w:rPr>
          <w:rFonts w:ascii="Arial" w:eastAsia="Times New Roman" w:hAnsi="Arial" w:cs="Arial"/>
          <w:b/>
          <w:bCs/>
          <w:i/>
          <w:iCs/>
          <w:color w:val="003300"/>
          <w:sz w:val="20"/>
          <w:szCs w:val="20"/>
          <w:lang w:eastAsia="pl-PL"/>
        </w:rPr>
      </w:pPr>
      <w:r w:rsidRPr="00F73BF3">
        <w:rPr>
          <w:rFonts w:ascii="Arial" w:eastAsia="Times New Roman" w:hAnsi="Arial" w:cs="Arial"/>
          <w:b/>
          <w:bCs/>
          <w:i/>
          <w:iCs/>
          <w:color w:val="003300"/>
          <w:sz w:val="20"/>
          <w:szCs w:val="20"/>
          <w:lang w:eastAsia="pl-PL"/>
        </w:rPr>
        <w:t>Zakład  Usług  Projektowych  i  Inwestycyjnych</w:t>
      </w:r>
    </w:p>
    <w:p w:rsidR="00F73BF3" w:rsidRPr="00F73BF3" w:rsidRDefault="00F73BF3" w:rsidP="00F73BF3">
      <w:pPr>
        <w:spacing w:after="0" w:line="240" w:lineRule="auto"/>
        <w:jc w:val="center"/>
        <w:rPr>
          <w:rFonts w:ascii="Arial" w:eastAsia="Times New Roman" w:hAnsi="Arial" w:cs="Arial"/>
          <w:b/>
          <w:bCs/>
          <w:i/>
          <w:iCs/>
          <w:color w:val="003300"/>
          <w:sz w:val="20"/>
          <w:szCs w:val="20"/>
          <w:lang w:eastAsia="pl-PL"/>
        </w:rPr>
      </w:pPr>
      <w:r w:rsidRPr="00F73BF3">
        <w:rPr>
          <w:rFonts w:ascii="Arial" w:eastAsia="Times New Roman" w:hAnsi="Arial" w:cs="Arial"/>
          <w:b/>
          <w:bCs/>
          <w:i/>
          <w:iCs/>
          <w:color w:val="003300"/>
          <w:sz w:val="20"/>
          <w:szCs w:val="20"/>
          <w:lang w:eastAsia="pl-PL"/>
        </w:rPr>
        <w:t>„PROJBUD”</w:t>
      </w:r>
    </w:p>
    <w:p w:rsidR="00F73BF3" w:rsidRPr="00F73BF3" w:rsidRDefault="00F73BF3" w:rsidP="00F73BF3">
      <w:pPr>
        <w:spacing w:after="0" w:line="240" w:lineRule="auto"/>
        <w:jc w:val="center"/>
        <w:rPr>
          <w:rFonts w:ascii="Arial" w:eastAsia="Times New Roman" w:hAnsi="Arial" w:cs="Arial"/>
          <w:b/>
          <w:bCs/>
          <w:i/>
          <w:iCs/>
          <w:color w:val="003300"/>
          <w:sz w:val="20"/>
          <w:szCs w:val="20"/>
          <w:lang w:eastAsia="pl-PL"/>
        </w:rPr>
      </w:pPr>
      <w:r w:rsidRPr="00F73BF3">
        <w:rPr>
          <w:rFonts w:ascii="Arial" w:eastAsia="Times New Roman" w:hAnsi="Arial" w:cs="Arial"/>
          <w:b/>
          <w:bCs/>
          <w:i/>
          <w:iCs/>
          <w:color w:val="003300"/>
          <w:sz w:val="20"/>
          <w:szCs w:val="20"/>
          <w:lang w:eastAsia="pl-PL"/>
        </w:rPr>
        <w:t>42 – 200  Częstochowa, Al. Armii  Krajowej  1/3</w:t>
      </w:r>
    </w:p>
    <w:p w:rsidR="00F73BF3" w:rsidRPr="00F73BF3" w:rsidRDefault="00F73BF3" w:rsidP="00F73BF3">
      <w:pPr>
        <w:spacing w:after="0" w:line="240" w:lineRule="auto"/>
        <w:jc w:val="center"/>
        <w:rPr>
          <w:rFonts w:ascii="Arial" w:eastAsia="Times New Roman" w:hAnsi="Arial" w:cs="Arial"/>
          <w:b/>
          <w:bCs/>
          <w:i/>
          <w:iCs/>
          <w:color w:val="003300"/>
          <w:sz w:val="20"/>
          <w:szCs w:val="20"/>
          <w:lang w:val="de-DE" w:eastAsia="pl-PL"/>
        </w:rPr>
      </w:pPr>
      <w:r w:rsidRPr="00F73BF3">
        <w:rPr>
          <w:rFonts w:ascii="Arial" w:eastAsia="Times New Roman" w:hAnsi="Arial" w:cs="Arial"/>
          <w:b/>
          <w:bCs/>
          <w:i/>
          <w:iCs/>
          <w:color w:val="003300"/>
          <w:sz w:val="20"/>
          <w:szCs w:val="20"/>
          <w:lang w:val="de-DE" w:eastAsia="pl-PL"/>
        </w:rPr>
        <w:t>tel. 510 170 940, e-</w:t>
      </w:r>
      <w:proofErr w:type="spellStart"/>
      <w:r w:rsidRPr="00F73BF3">
        <w:rPr>
          <w:rFonts w:ascii="Arial" w:eastAsia="Times New Roman" w:hAnsi="Arial" w:cs="Arial"/>
          <w:b/>
          <w:bCs/>
          <w:i/>
          <w:iCs/>
          <w:color w:val="003300"/>
          <w:sz w:val="20"/>
          <w:szCs w:val="20"/>
          <w:lang w:val="de-DE" w:eastAsia="pl-PL"/>
        </w:rPr>
        <w:t>mail</w:t>
      </w:r>
      <w:proofErr w:type="spellEnd"/>
      <w:r w:rsidRPr="00F73BF3">
        <w:rPr>
          <w:rFonts w:ascii="Arial" w:eastAsia="Times New Roman" w:hAnsi="Arial" w:cs="Arial"/>
          <w:b/>
          <w:bCs/>
          <w:i/>
          <w:iCs/>
          <w:color w:val="003300"/>
          <w:sz w:val="20"/>
          <w:szCs w:val="20"/>
          <w:lang w:val="de-DE" w:eastAsia="pl-PL"/>
        </w:rPr>
        <w:t>: projbud1@poczta.onet.pl</w:t>
      </w:r>
    </w:p>
    <w:p w:rsidR="00F73BF3" w:rsidRPr="00F73BF3" w:rsidRDefault="00F73BF3" w:rsidP="00F73BF3">
      <w:pPr>
        <w:spacing w:after="0" w:line="240" w:lineRule="auto"/>
        <w:jc w:val="center"/>
        <w:rPr>
          <w:rFonts w:ascii="Arial" w:eastAsia="Times New Roman" w:hAnsi="Arial" w:cs="Arial"/>
          <w:b/>
          <w:bCs/>
          <w:iCs/>
          <w:color w:val="003300"/>
          <w:sz w:val="20"/>
          <w:szCs w:val="20"/>
          <w:lang w:val="de-DE" w:eastAsia="pl-PL"/>
        </w:rPr>
      </w:pPr>
    </w:p>
    <w:p w:rsidR="00F73BF3" w:rsidRPr="001332A9" w:rsidRDefault="00E702D4" w:rsidP="00F73BF3">
      <w:pPr>
        <w:spacing w:after="0" w:line="240" w:lineRule="auto"/>
        <w:rPr>
          <w:rFonts w:ascii="Times New Roman" w:eastAsia="Times New Roman" w:hAnsi="Times New Roman" w:cs="Times New Roman"/>
          <w:sz w:val="24"/>
          <w:szCs w:val="24"/>
          <w:lang w:val="en-US" w:eastAsia="pl-PL"/>
        </w:rPr>
      </w:pPr>
      <w:r w:rsidRPr="00E702D4">
        <w:rPr>
          <w:rFonts w:ascii="Times New Roman" w:eastAsia="Times New Roman" w:hAnsi="Times New Roman" w:cs="Times New Roman"/>
          <w:b/>
          <w:i/>
          <w:noProof/>
          <w:sz w:val="20"/>
          <w:szCs w:val="24"/>
          <w:lang w:eastAsia="pl-PL"/>
        </w:rPr>
        <w:pict>
          <v:line id="Łącznik prostoliniowy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0,6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KxMgIAAEgEAAAOAAAAZHJzL2Uyb0RvYy54bWysVMGO0zAQvSPxD1bubZJuupuNmq5Q0sJh&#10;gUq7fIBrO421jm3ZbtOCOOyBP4P/YuymZQsXhOjBHdszb97MPGd2t+8E2jFjuZJllI6TCDFJFOVy&#10;U0afHpejPELWYUmxUJKV0YHZ6G7++tWs1wWbqFYJygwCEGmLXpdR65wu4tiSlnXYjpVmEi4bZTrs&#10;YGs2MTW4B/ROxJMkuY57Zag2ijBr4bQ+XkbzgN80jLiPTWOZQ6KMgJsLqwnr2q/xfIaLjcG65WSg&#10;gf+BRYe5hKRnqBo7jLaG/wHVcWKUVY0bE9XFqmk4YaEGqCZNfqvmocWahVqgOVaf22T/Hyz5sFsZ&#10;xCnMLouQxB3M6Mfz92/ks+RPCBprnRJcctUfEHhAu3ptC4iq5Mr4gslePuh7RZ4skqpqsdywQPvx&#10;oAEq9RHxRYjfWA1J1/17RcEHb50Kvds3pkON4PqdD/Tg0B+0D8M6nIfF9g6R4yGB0zyb5iCEkAcX&#10;HsIHamPdW6Y6qMDCzKEC30dc4N29dZ7SLxd/LNWSCxG0ICTqy2iST2+mIcJC+dTfej9rNutKGLTD&#10;IKer8BsSX7gZtZU0oLUM08VgO8zF0YbsQno8qAX4DNZRL19uk9tFvsizUTa5XoyypK5Hb5ZVNrpe&#10;pjfT+qquqjr96qmlWdFySpn07E7aTbO/08bwio6qO6v33If4Ej00DMie/gPpMFY/yaMm1ooeVuY0&#10;bpBrcB6eln8PL/dgv/wAzH8CAAD//wMAUEsDBBQABgAIAAAAIQALt0Mz2gAAAAUBAAAPAAAAZHJz&#10;L2Rvd25yZXYueG1sTI/BTsMwDIbvSLxDZCRuLB1orCtNJzQJIRDSROHA0UtMW9E4pcm27u0xJzh+&#10;/q3fn8v15Ht1oDF2gQ3MZxkoYhtcx42B97eHqxxUTMgO+8Bk4EQR1tX5WYmFC0d+pUOdGiUlHAs0&#10;0KY0FFpH25LHOAsDsWSfYfSYBMdGuxGPUu57fZ1lt9pjx3KhxYE2Ldmveu8NbPPH7xxfnu3HqV5s&#10;rPc2rJ5yYy4vpvs7UImm9LcMv/qiDpU47cKeXVS9AXkkyXS1BCWp0E7oZjFfgq5K/d+++gEAAP//&#10;AwBQSwECLQAUAAYACAAAACEAtoM4kv4AAADhAQAAEwAAAAAAAAAAAAAAAAAAAAAAW0NvbnRlbnRf&#10;VHlwZXNdLnhtbFBLAQItABQABgAIAAAAIQA4/SH/1gAAAJQBAAALAAAAAAAAAAAAAAAAAC8BAABf&#10;cmVscy8ucmVsc1BLAQItABQABgAIAAAAIQDMOqKxMgIAAEgEAAAOAAAAAAAAAAAAAAAAAC4CAABk&#10;cnMvZTJvRG9jLnhtbFBLAQItABQABgAIAAAAIQALt0Mz2gAAAAUBAAAPAAAAAAAAAAAAAAAAAIwE&#10;AABkcnMvZG93bnJldi54bWxQSwUGAAAAAAQABADzAAAAkwUAAAAA&#10;" strokecolor="#333" strokeweight="2.25pt"/>
        </w:pict>
      </w:r>
      <w:r w:rsidRPr="00E702D4">
        <w:rPr>
          <w:rFonts w:ascii="Times New Roman" w:eastAsia="Times New Roman" w:hAnsi="Times New Roman" w:cs="Times New Roman"/>
          <w:b/>
          <w:i/>
          <w:noProof/>
          <w:sz w:val="20"/>
          <w:szCs w:val="24"/>
          <w:lang w:eastAsia="pl-PL"/>
        </w:rPr>
        <w:pict>
          <v:line id="Łącznik prostoliniowy 13" o:spid="_x0000_s103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4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DlLAIAAD4EAAAOAAAAZHJzL2Uyb0RvYy54bWysU8GO2jAQvVfqP1i5QxIILESEVZVAL9sW&#10;abcfYGyHWOvYlm0ItOqhh/2z9r86NgSx7aWqmoNje2ae37yZWdwfW4EOzFiuZBGlwyRCTBJFudwV&#10;0een9WAWIeuwpFgoyYroxGx0v3z7ZtHpnI1UowRlBgGItHmni6hxTudxbEnDWmyHSjMJxlqZFjs4&#10;ml1MDe4AvRXxKEmmcacM1UYRZi3cVmdjtAz4dc2I+1TXljkkigi4ubCasG79Gi8XON8ZrBtOLjTw&#10;P7BoMZfw6BWqwg6jveF/QLWcGGVV7YZEtbGqa05YyAGySZPfsnlssGYhFxDH6qtM9v/Bko+HjUGc&#10;Qu3GEZK4hRr9/P7jhXyR/BmBsNYpwSVX3QmBB8jVaZtDVCk3xidMjvJRPyjybJFUZYPljgXaTycN&#10;UKmPiF+F+IPV8Oi2+6Ao+OC9U0G7Y21aDwmqoGMo0elaInZ0iMDlNJnczROoJOltMc77QG2se89U&#10;C7wtVBp4e/Vwjg8P1nkiOO9d/LVUay5E6AAhUVdEo9nkbhIiLCRNvdX7WbPblsKgA4YmGocvpAWW&#10;Wzej9pIGtIZhurrsHebivIfXhfR4kAvwuezOXfJ1nsxXs9UsG2Sj6WqQJVU1eLcus8F0nd5NqnFV&#10;llX6zVNLs7zhlDLp2fUdm2Z/1xGX2Tn32rVnrzrEr9GDYEC2/wfSoZi+fudO2Cp62pi+yNCkwfky&#10;UH4Kbs+wvx375S8AAAD//wMAUEsDBBQABgAIAAAAIQADSG5j2gAAAAYBAAAPAAAAZHJzL2Rvd25y&#10;ZXYueG1sTI9NT8MwDIbvSPyHyEjcWDo0PlaaTsDEabusQ5y9xms7Gqdq0rX8e4w4wNHPa71+nK0m&#10;16oz9aHxbGA+S0ARl942XBl437/dPIIKEdli65kMfFGAVX55kWFq/cg7OhexUlLCIUUDdYxdqnUo&#10;a3IYZr4jluzoe4dRxr7StsdRyl2rb5PkXjtsWC7U2NFrTeVnMTgDu9NmMRYfp5fjOMf1sNXrzVbv&#10;jbm+mp6fQEWa4t8y/OiLOuTidPAD26BaA/JIFLp8ACXp8m4h4PALdJ7p//r5NwAAAP//AwBQSwEC&#10;LQAUAAYACAAAACEAtoM4kv4AAADhAQAAEwAAAAAAAAAAAAAAAAAAAAAAW0NvbnRlbnRfVHlwZXNd&#10;LnhtbFBLAQItABQABgAIAAAAIQA4/SH/1gAAAJQBAAALAAAAAAAAAAAAAAAAAC8BAABfcmVscy8u&#10;cmVsc1BLAQItABQABgAIAAAAIQBc3gDlLAIAAD4EAAAOAAAAAAAAAAAAAAAAAC4CAABkcnMvZTJv&#10;RG9jLnhtbFBLAQItABQABgAIAAAAIQADSG5j2gAAAAYBAAAPAAAAAAAAAAAAAAAAAIYEAABkcnMv&#10;ZG93bnJldi54bWxQSwUGAAAAAAQABADzAAAAjQUAAAAA&#10;" strokecolor="#333" strokeweight="2.25pt"/>
        </w:pict>
      </w:r>
    </w:p>
    <w:p w:rsidR="00F73BF3" w:rsidRPr="001332A9" w:rsidRDefault="00F73BF3" w:rsidP="00F73BF3">
      <w:pPr>
        <w:spacing w:after="0" w:line="240" w:lineRule="auto"/>
        <w:rPr>
          <w:rFonts w:ascii="Times New Roman" w:eastAsia="Times New Roman" w:hAnsi="Times New Roman" w:cs="Times New Roman"/>
          <w:sz w:val="24"/>
          <w:szCs w:val="24"/>
          <w:lang w:val="en-US" w:eastAsia="pl-PL"/>
        </w:rPr>
      </w:pPr>
    </w:p>
    <w:p w:rsidR="00F73BF3" w:rsidRPr="001332A9" w:rsidRDefault="00F73BF3" w:rsidP="00F73BF3">
      <w:pPr>
        <w:spacing w:after="0" w:line="240" w:lineRule="auto"/>
        <w:rPr>
          <w:rFonts w:ascii="Times New Roman" w:eastAsia="Times New Roman" w:hAnsi="Times New Roman" w:cs="Times New Roman"/>
          <w:b/>
          <w:i/>
          <w:color w:val="008000"/>
          <w:sz w:val="18"/>
          <w:szCs w:val="24"/>
          <w:lang w:val="en-US" w:eastAsia="pl-PL"/>
        </w:rPr>
      </w:pPr>
      <w:r w:rsidRPr="001332A9">
        <w:rPr>
          <w:rFonts w:ascii="Times New Roman" w:eastAsia="Times New Roman" w:hAnsi="Times New Roman" w:cs="Times New Roman"/>
          <w:b/>
          <w:i/>
          <w:color w:val="008000"/>
          <w:sz w:val="18"/>
          <w:szCs w:val="24"/>
          <w:lang w:val="en-US" w:eastAsia="pl-PL"/>
        </w:rPr>
        <w:t xml:space="preserve">         </w:t>
      </w:r>
    </w:p>
    <w:p w:rsidR="00F73BF3" w:rsidRPr="001332A9" w:rsidRDefault="00F73BF3" w:rsidP="00F73BF3">
      <w:pPr>
        <w:spacing w:after="0" w:line="240" w:lineRule="auto"/>
        <w:rPr>
          <w:rFonts w:ascii="Times New Roman" w:eastAsia="Times New Roman" w:hAnsi="Times New Roman" w:cs="Times New Roman"/>
          <w:sz w:val="18"/>
          <w:szCs w:val="24"/>
          <w:u w:val="single"/>
          <w:lang w:val="en-US" w:eastAsia="pl-PL"/>
        </w:rPr>
      </w:pPr>
    </w:p>
    <w:p w:rsidR="00F73BF3" w:rsidRPr="001332A9" w:rsidRDefault="00F73BF3" w:rsidP="00F73BF3">
      <w:pPr>
        <w:spacing w:after="0" w:line="240" w:lineRule="auto"/>
        <w:rPr>
          <w:rFonts w:ascii="Times New Roman" w:eastAsia="Times New Roman" w:hAnsi="Times New Roman" w:cs="Times New Roman"/>
          <w:sz w:val="18"/>
          <w:szCs w:val="24"/>
          <w:u w:val="single"/>
          <w:lang w:val="en-US" w:eastAsia="pl-PL"/>
        </w:rPr>
      </w:pPr>
    </w:p>
    <w:p w:rsidR="00F73BF3" w:rsidRPr="001332A9" w:rsidRDefault="00F73BF3" w:rsidP="00F73BF3">
      <w:pPr>
        <w:spacing w:after="0" w:line="240" w:lineRule="auto"/>
        <w:rPr>
          <w:rFonts w:ascii="Times New Roman" w:eastAsia="Times New Roman" w:hAnsi="Times New Roman" w:cs="Times New Roman"/>
          <w:sz w:val="18"/>
          <w:szCs w:val="24"/>
          <w:u w:val="single"/>
          <w:lang w:val="en-US" w:eastAsia="pl-PL"/>
        </w:rPr>
      </w:pPr>
    </w:p>
    <w:p w:rsidR="00F73BF3" w:rsidRPr="001332A9" w:rsidRDefault="00F73BF3" w:rsidP="00F73BF3">
      <w:pPr>
        <w:spacing w:after="0" w:line="240" w:lineRule="auto"/>
        <w:rPr>
          <w:rFonts w:ascii="Times New Roman" w:eastAsia="Times New Roman" w:hAnsi="Times New Roman" w:cs="Times New Roman"/>
          <w:sz w:val="18"/>
          <w:szCs w:val="24"/>
          <w:u w:val="single"/>
          <w:lang w:val="en-US" w:eastAsia="pl-PL"/>
        </w:rPr>
      </w:pPr>
    </w:p>
    <w:p w:rsidR="00F73BF3" w:rsidRPr="001332A9" w:rsidRDefault="00F73BF3" w:rsidP="00F73BF3">
      <w:pPr>
        <w:spacing w:after="0" w:line="240" w:lineRule="auto"/>
        <w:ind w:left="2832" w:hanging="2130"/>
        <w:rPr>
          <w:rFonts w:ascii="Arial" w:eastAsia="Times New Roman" w:hAnsi="Arial" w:cs="Arial"/>
          <w:b/>
          <w:color w:val="003300"/>
          <w:sz w:val="28"/>
          <w:szCs w:val="28"/>
          <w:u w:val="single"/>
          <w:lang w:val="en-US" w:eastAsia="pl-PL"/>
        </w:rPr>
      </w:pPr>
    </w:p>
    <w:p w:rsidR="00F73BF3" w:rsidRPr="00F73BF3" w:rsidRDefault="00F73BF3" w:rsidP="00F73BF3">
      <w:pPr>
        <w:spacing w:after="0" w:line="240" w:lineRule="auto"/>
        <w:ind w:left="2832" w:hanging="2130"/>
        <w:rPr>
          <w:rFonts w:ascii="Times New Roman" w:eastAsia="Times New Roman" w:hAnsi="Times New Roman" w:cs="Times New Roman"/>
          <w:b/>
          <w:sz w:val="28"/>
          <w:szCs w:val="28"/>
          <w:u w:val="single"/>
          <w:lang w:eastAsia="pl-PL"/>
        </w:rPr>
      </w:pPr>
      <w:r w:rsidRPr="00F73BF3">
        <w:rPr>
          <w:rFonts w:ascii="Arial" w:eastAsia="Times New Roman" w:hAnsi="Arial" w:cs="Arial"/>
          <w:b/>
          <w:color w:val="003300"/>
          <w:sz w:val="28"/>
          <w:szCs w:val="28"/>
          <w:u w:val="single"/>
          <w:lang w:eastAsia="pl-PL"/>
        </w:rPr>
        <w:t>Faza  dokumentacji</w:t>
      </w:r>
      <w:r w:rsidRPr="00F73BF3">
        <w:rPr>
          <w:rFonts w:ascii="Arial" w:eastAsia="Times New Roman" w:hAnsi="Arial" w:cs="Arial"/>
          <w:b/>
          <w:sz w:val="28"/>
          <w:szCs w:val="24"/>
          <w:lang w:eastAsia="pl-PL"/>
        </w:rPr>
        <w:t xml:space="preserve"> </w:t>
      </w:r>
      <w:r w:rsidRPr="00F73BF3">
        <w:rPr>
          <w:rFonts w:ascii="Arial" w:eastAsia="Times New Roman" w:hAnsi="Arial" w:cs="Arial"/>
          <w:b/>
          <w:sz w:val="28"/>
          <w:szCs w:val="24"/>
          <w:lang w:eastAsia="pl-PL"/>
        </w:rPr>
        <w:tab/>
        <w:t>:</w:t>
      </w:r>
      <w:r w:rsidRPr="00F73BF3">
        <w:rPr>
          <w:rFonts w:ascii="Times New Roman" w:eastAsia="Times New Roman" w:hAnsi="Times New Roman" w:cs="Times New Roman"/>
          <w:b/>
          <w:i/>
          <w:sz w:val="28"/>
          <w:szCs w:val="24"/>
          <w:lang w:eastAsia="pl-PL"/>
        </w:rPr>
        <w:t xml:space="preserve"> </w:t>
      </w:r>
      <w:r w:rsidRPr="00F73BF3">
        <w:rPr>
          <w:rFonts w:ascii="Times New Roman" w:eastAsia="Times New Roman" w:hAnsi="Times New Roman" w:cs="Times New Roman"/>
          <w:b/>
          <w:sz w:val="28"/>
          <w:szCs w:val="24"/>
          <w:lang w:eastAsia="pl-PL"/>
        </w:rPr>
        <w:t xml:space="preserve">  </w:t>
      </w:r>
      <w:r w:rsidRPr="00F73BF3">
        <w:rPr>
          <w:rFonts w:ascii="Times New Roman" w:eastAsia="Times New Roman" w:hAnsi="Times New Roman" w:cs="Times New Roman"/>
          <w:b/>
          <w:sz w:val="28"/>
          <w:szCs w:val="28"/>
          <w:u w:val="single"/>
          <w:lang w:eastAsia="pl-PL"/>
        </w:rPr>
        <w:t xml:space="preserve">SPECYFIKACJA  TECHNICZNA     </w:t>
      </w:r>
    </w:p>
    <w:p w:rsidR="00F73BF3" w:rsidRPr="00F73BF3" w:rsidRDefault="00F73BF3" w:rsidP="00F73BF3">
      <w:pPr>
        <w:spacing w:after="0" w:line="240" w:lineRule="auto"/>
        <w:ind w:left="2832" w:hanging="2130"/>
        <w:rPr>
          <w:rFonts w:ascii="Times New Roman" w:eastAsia="Times New Roman" w:hAnsi="Times New Roman" w:cs="Times New Roman"/>
          <w:b/>
          <w:sz w:val="28"/>
          <w:szCs w:val="28"/>
          <w:u w:val="single"/>
          <w:lang w:eastAsia="pl-PL"/>
        </w:rPr>
      </w:pPr>
      <w:r w:rsidRPr="00F73BF3">
        <w:rPr>
          <w:rFonts w:ascii="Times New Roman" w:eastAsia="Times New Roman" w:hAnsi="Times New Roman" w:cs="Times New Roman"/>
          <w:i/>
          <w:sz w:val="24"/>
          <w:szCs w:val="24"/>
          <w:lang w:eastAsia="pl-PL"/>
        </w:rPr>
        <w:t xml:space="preserve">                                                    </w:t>
      </w:r>
      <w:r w:rsidRPr="00F73BF3">
        <w:rPr>
          <w:rFonts w:ascii="Times New Roman" w:eastAsia="Times New Roman" w:hAnsi="Times New Roman" w:cs="Times New Roman"/>
          <w:b/>
          <w:sz w:val="28"/>
          <w:szCs w:val="28"/>
          <w:u w:val="single"/>
          <w:lang w:eastAsia="pl-PL"/>
        </w:rPr>
        <w:t xml:space="preserve">WYKONANIA  I   ODBIORU ROBÓT    </w:t>
      </w:r>
    </w:p>
    <w:p w:rsidR="00F73BF3" w:rsidRPr="00F73BF3" w:rsidRDefault="00F73BF3" w:rsidP="00F73BF3">
      <w:pPr>
        <w:spacing w:after="0" w:line="240" w:lineRule="auto"/>
        <w:ind w:left="2832" w:hanging="2130"/>
        <w:rPr>
          <w:rFonts w:ascii="Times New Roman" w:eastAsia="Times New Roman" w:hAnsi="Times New Roman" w:cs="Times New Roman"/>
          <w:b/>
          <w:sz w:val="28"/>
          <w:szCs w:val="28"/>
          <w:u w:val="single"/>
          <w:lang w:eastAsia="pl-PL"/>
        </w:rPr>
      </w:pPr>
      <w:r w:rsidRPr="00F73BF3">
        <w:rPr>
          <w:rFonts w:ascii="Times New Roman" w:eastAsia="Times New Roman" w:hAnsi="Times New Roman" w:cs="Times New Roman"/>
          <w:b/>
          <w:sz w:val="28"/>
          <w:szCs w:val="28"/>
          <w:lang w:eastAsia="pl-PL"/>
        </w:rPr>
        <w:t xml:space="preserve">                                             </w:t>
      </w:r>
      <w:r w:rsidRPr="00F73BF3">
        <w:rPr>
          <w:rFonts w:ascii="Times New Roman" w:eastAsia="Times New Roman" w:hAnsi="Times New Roman" w:cs="Times New Roman"/>
          <w:b/>
          <w:sz w:val="28"/>
          <w:szCs w:val="28"/>
          <w:u w:val="single"/>
          <w:lang w:eastAsia="pl-PL"/>
        </w:rPr>
        <w:t>BUDOWLANYCH</w:t>
      </w:r>
    </w:p>
    <w:p w:rsidR="00F73BF3" w:rsidRPr="00F73BF3" w:rsidRDefault="00F73BF3" w:rsidP="00F73BF3">
      <w:pPr>
        <w:spacing w:after="0" w:line="240" w:lineRule="auto"/>
        <w:ind w:firstLine="708"/>
        <w:rPr>
          <w:rFonts w:ascii="Times New Roman" w:eastAsia="Times New Roman" w:hAnsi="Times New Roman" w:cs="Times New Roman"/>
          <w:sz w:val="24"/>
          <w:szCs w:val="24"/>
          <w:lang w:eastAsia="pl-PL"/>
        </w:rPr>
      </w:pPr>
      <w:r w:rsidRPr="00F73BF3">
        <w:rPr>
          <w:rFonts w:ascii="Times New Roman" w:eastAsia="Times New Roman" w:hAnsi="Times New Roman" w:cs="Times New Roman"/>
          <w:sz w:val="24"/>
          <w:szCs w:val="24"/>
          <w:lang w:eastAsia="pl-PL"/>
        </w:rPr>
        <w:t>CPV – 45110000-1 „Roboty w zakresie burzenia i rozbiórki obiektów budowlanych”</w:t>
      </w:r>
    </w:p>
    <w:p w:rsidR="00F73BF3" w:rsidRPr="00F73BF3" w:rsidRDefault="00F73BF3" w:rsidP="00F73BF3">
      <w:pPr>
        <w:spacing w:after="0" w:line="240" w:lineRule="auto"/>
        <w:ind w:firstLine="708"/>
        <w:rPr>
          <w:rFonts w:ascii="Times New Roman" w:eastAsia="Times New Roman" w:hAnsi="Times New Roman" w:cs="Times New Roman"/>
          <w:sz w:val="24"/>
          <w:szCs w:val="24"/>
          <w:lang w:eastAsia="pl-PL"/>
        </w:rPr>
      </w:pPr>
      <w:r w:rsidRPr="00F73BF3">
        <w:rPr>
          <w:rFonts w:ascii="Times New Roman" w:eastAsia="Times New Roman" w:hAnsi="Times New Roman" w:cs="Times New Roman"/>
          <w:sz w:val="24"/>
          <w:szCs w:val="24"/>
          <w:lang w:eastAsia="pl-PL"/>
        </w:rPr>
        <w:tab/>
      </w:r>
      <w:r w:rsidR="001332A9">
        <w:rPr>
          <w:rFonts w:ascii="Times New Roman" w:eastAsia="Times New Roman" w:hAnsi="Times New Roman" w:cs="Times New Roman"/>
          <w:sz w:val="24"/>
          <w:szCs w:val="24"/>
          <w:lang w:eastAsia="pl-PL"/>
        </w:rPr>
        <w:t>4</w:t>
      </w:r>
      <w:r w:rsidRPr="00F73BF3">
        <w:rPr>
          <w:rFonts w:ascii="Times New Roman" w:eastAsia="Times New Roman" w:hAnsi="Times New Roman" w:cs="Times New Roman"/>
          <w:sz w:val="24"/>
          <w:szCs w:val="24"/>
          <w:lang w:eastAsia="pl-PL"/>
        </w:rPr>
        <w:t>5232452-5 „Roboty odwadniające”</w:t>
      </w:r>
    </w:p>
    <w:p w:rsidR="00F73BF3" w:rsidRPr="00F73BF3" w:rsidRDefault="00F73BF3" w:rsidP="00F73BF3">
      <w:pPr>
        <w:spacing w:after="0" w:line="240" w:lineRule="auto"/>
        <w:ind w:left="708" w:firstLine="708"/>
        <w:rPr>
          <w:rFonts w:ascii="Times New Roman" w:eastAsia="Times New Roman" w:hAnsi="Times New Roman" w:cs="Times New Roman"/>
          <w:sz w:val="24"/>
          <w:szCs w:val="24"/>
          <w:lang w:eastAsia="pl-PL"/>
        </w:rPr>
      </w:pPr>
      <w:r w:rsidRPr="00F73BF3">
        <w:rPr>
          <w:rFonts w:ascii="Times New Roman" w:eastAsia="Times New Roman" w:hAnsi="Times New Roman" w:cs="Times New Roman"/>
          <w:sz w:val="24"/>
          <w:szCs w:val="24"/>
          <w:lang w:eastAsia="pl-PL"/>
        </w:rPr>
        <w:t>45233140-2 „Roboty drogowe”</w:t>
      </w:r>
    </w:p>
    <w:p w:rsidR="00F73BF3" w:rsidRPr="00F73BF3" w:rsidRDefault="00F73BF3" w:rsidP="00F73BF3">
      <w:pPr>
        <w:spacing w:after="0" w:line="240" w:lineRule="auto"/>
        <w:ind w:left="2832" w:hanging="2130"/>
        <w:rPr>
          <w:rFonts w:ascii="Times New Roman" w:eastAsia="Times New Roman" w:hAnsi="Times New Roman" w:cs="Times New Roman"/>
          <w:b/>
          <w:sz w:val="28"/>
          <w:szCs w:val="28"/>
          <w:u w:val="single"/>
          <w:lang w:eastAsia="pl-PL"/>
        </w:rPr>
      </w:pPr>
    </w:p>
    <w:p w:rsidR="00F73BF3" w:rsidRPr="00F73BF3" w:rsidRDefault="00F73BF3" w:rsidP="00F73BF3">
      <w:pPr>
        <w:spacing w:after="0" w:line="240" w:lineRule="auto"/>
        <w:rPr>
          <w:rFonts w:ascii="Times New Roman" w:eastAsia="Times New Roman" w:hAnsi="Times New Roman" w:cs="Times New Roman"/>
          <w:sz w:val="28"/>
          <w:szCs w:val="24"/>
          <w:lang w:eastAsia="pl-PL"/>
        </w:rPr>
      </w:pPr>
    </w:p>
    <w:p w:rsidR="00F73BF3" w:rsidRPr="00F73BF3" w:rsidRDefault="00F73BF3" w:rsidP="00F73BF3">
      <w:pPr>
        <w:keepNext/>
        <w:spacing w:before="240" w:after="60" w:line="240" w:lineRule="auto"/>
        <w:ind w:left="2832" w:hanging="2124"/>
        <w:outlineLvl w:val="2"/>
        <w:rPr>
          <w:rFonts w:ascii="Arial" w:eastAsia="Times New Roman" w:hAnsi="Arial" w:cs="Arial"/>
          <w:bCs/>
          <w:sz w:val="28"/>
          <w:szCs w:val="28"/>
          <w:lang w:eastAsia="pl-PL"/>
        </w:rPr>
      </w:pPr>
      <w:r w:rsidRPr="00F73BF3">
        <w:rPr>
          <w:rFonts w:ascii="Arial" w:eastAsia="Times New Roman" w:hAnsi="Arial" w:cs="Arial"/>
          <w:b/>
          <w:bCs/>
          <w:color w:val="003300"/>
          <w:sz w:val="28"/>
          <w:szCs w:val="28"/>
          <w:u w:val="single"/>
          <w:lang w:eastAsia="pl-PL"/>
        </w:rPr>
        <w:t>Inwestycja</w:t>
      </w:r>
      <w:r w:rsidRPr="00F73BF3">
        <w:rPr>
          <w:rFonts w:ascii="Arial" w:eastAsia="Times New Roman" w:hAnsi="Arial" w:cs="Arial"/>
          <w:b/>
          <w:bCs/>
          <w:i/>
          <w:sz w:val="28"/>
          <w:szCs w:val="28"/>
          <w:lang w:eastAsia="pl-PL"/>
        </w:rPr>
        <w:t xml:space="preserve"> </w:t>
      </w:r>
      <w:r w:rsidRPr="00F73BF3">
        <w:rPr>
          <w:rFonts w:ascii="Arial" w:eastAsia="Times New Roman" w:hAnsi="Arial" w:cs="Arial"/>
          <w:b/>
          <w:bCs/>
          <w:sz w:val="28"/>
          <w:szCs w:val="28"/>
          <w:lang w:eastAsia="pl-PL"/>
        </w:rPr>
        <w:t xml:space="preserve"> :</w:t>
      </w:r>
      <w:r w:rsidRPr="00F73BF3">
        <w:rPr>
          <w:rFonts w:ascii="Arial" w:eastAsia="Times New Roman" w:hAnsi="Arial" w:cs="Arial"/>
          <w:b/>
          <w:bCs/>
          <w:sz w:val="26"/>
          <w:szCs w:val="26"/>
          <w:lang w:eastAsia="pl-PL"/>
        </w:rPr>
        <w:t xml:space="preserve">        </w:t>
      </w:r>
      <w:r w:rsidRPr="00F73BF3">
        <w:rPr>
          <w:rFonts w:ascii="Arial" w:eastAsia="Times New Roman" w:hAnsi="Arial" w:cs="Arial"/>
          <w:bCs/>
          <w:sz w:val="28"/>
          <w:szCs w:val="28"/>
          <w:lang w:eastAsia="pl-PL"/>
        </w:rPr>
        <w:t xml:space="preserve">PRZEBUDOWA  DROGI  GMINNEJ </w:t>
      </w:r>
    </w:p>
    <w:p w:rsidR="00F73BF3" w:rsidRPr="00F73BF3" w:rsidRDefault="00EF775C" w:rsidP="00F73BF3">
      <w:pPr>
        <w:keepNext/>
        <w:spacing w:before="240" w:after="60" w:line="240" w:lineRule="auto"/>
        <w:ind w:left="2832"/>
        <w:outlineLvl w:val="2"/>
        <w:rPr>
          <w:rFonts w:ascii="Arial" w:eastAsia="Times New Roman" w:hAnsi="Arial" w:cs="Arial"/>
          <w:bCs/>
          <w:sz w:val="28"/>
          <w:szCs w:val="28"/>
          <w:lang w:eastAsia="pl-PL"/>
        </w:rPr>
      </w:pPr>
      <w:r>
        <w:rPr>
          <w:rFonts w:ascii="Arial" w:eastAsia="Times New Roman" w:hAnsi="Arial" w:cs="Arial"/>
          <w:bCs/>
          <w:sz w:val="28"/>
          <w:szCs w:val="28"/>
          <w:lang w:eastAsia="pl-PL"/>
        </w:rPr>
        <w:t>UL. ŁĄKOWEJ w m. Rudnik Mały</w:t>
      </w:r>
    </w:p>
    <w:p w:rsidR="00F73BF3" w:rsidRPr="00F73BF3" w:rsidRDefault="00F73BF3" w:rsidP="00F73BF3">
      <w:pPr>
        <w:spacing w:after="0" w:line="240" w:lineRule="auto"/>
        <w:rPr>
          <w:rFonts w:ascii="Times New Roman" w:eastAsia="Times New Roman" w:hAnsi="Times New Roman" w:cs="Times New Roman"/>
          <w:sz w:val="24"/>
          <w:szCs w:val="24"/>
          <w:lang w:eastAsia="pl-PL"/>
        </w:rPr>
      </w:pPr>
    </w:p>
    <w:p w:rsidR="00F73BF3" w:rsidRPr="00F73BF3" w:rsidRDefault="00EF775C" w:rsidP="00F73BF3">
      <w:pPr>
        <w:spacing w:after="0" w:line="240" w:lineRule="auto"/>
        <w:ind w:left="2124" w:firstLine="708"/>
        <w:rPr>
          <w:rFonts w:ascii="Times New Roman" w:eastAsia="Times New Roman" w:hAnsi="Times New Roman" w:cs="Times New Roman"/>
          <w:b/>
          <w:sz w:val="28"/>
          <w:szCs w:val="28"/>
          <w:u w:val="single"/>
          <w:lang w:eastAsia="pl-PL"/>
        </w:rPr>
      </w:pPr>
      <w:r>
        <w:rPr>
          <w:rFonts w:ascii="Times New Roman" w:eastAsia="Times New Roman" w:hAnsi="Times New Roman" w:cs="Times New Roman"/>
          <w:b/>
          <w:sz w:val="28"/>
          <w:szCs w:val="28"/>
          <w:u w:val="single"/>
          <w:lang w:eastAsia="pl-PL"/>
        </w:rPr>
        <w:t>ODCINEK  długości 363,17</w:t>
      </w:r>
      <w:r w:rsidR="00F73BF3" w:rsidRPr="00F73BF3">
        <w:rPr>
          <w:rFonts w:ascii="Times New Roman" w:eastAsia="Times New Roman" w:hAnsi="Times New Roman" w:cs="Times New Roman"/>
          <w:b/>
          <w:sz w:val="28"/>
          <w:szCs w:val="28"/>
          <w:u w:val="single"/>
          <w:lang w:eastAsia="pl-PL"/>
        </w:rPr>
        <w:t xml:space="preserve"> m</w:t>
      </w:r>
    </w:p>
    <w:p w:rsidR="00F73BF3" w:rsidRPr="00F73BF3" w:rsidRDefault="00EF775C" w:rsidP="00F73BF3">
      <w:pPr>
        <w:keepNext/>
        <w:spacing w:before="240" w:after="60" w:line="240" w:lineRule="auto"/>
        <w:ind w:left="2832"/>
        <w:outlineLvl w:val="2"/>
        <w:rPr>
          <w:rFonts w:ascii="Arial" w:eastAsia="Times New Roman" w:hAnsi="Arial" w:cs="Arial"/>
          <w:bCs/>
          <w:sz w:val="20"/>
          <w:szCs w:val="20"/>
          <w:lang w:eastAsia="pl-PL"/>
        </w:rPr>
      </w:pPr>
      <w:r>
        <w:rPr>
          <w:rFonts w:ascii="Arial" w:eastAsia="Times New Roman" w:hAnsi="Arial" w:cs="Arial"/>
          <w:bCs/>
          <w:sz w:val="20"/>
          <w:szCs w:val="20"/>
          <w:lang w:eastAsia="pl-PL"/>
        </w:rPr>
        <w:t>(dz. nr ewid.193;– obręb Rudnik Mały 0003</w:t>
      </w:r>
      <w:r w:rsidR="00F73BF3" w:rsidRPr="00F73BF3">
        <w:rPr>
          <w:rFonts w:ascii="Arial" w:eastAsia="Times New Roman" w:hAnsi="Arial" w:cs="Arial"/>
          <w:bCs/>
          <w:sz w:val="20"/>
          <w:szCs w:val="20"/>
          <w:lang w:eastAsia="pl-PL"/>
        </w:rPr>
        <w:t>)</w:t>
      </w:r>
    </w:p>
    <w:p w:rsidR="00F73BF3" w:rsidRPr="00F73BF3" w:rsidRDefault="00F73BF3" w:rsidP="00F73BF3">
      <w:pPr>
        <w:spacing w:after="0" w:line="240" w:lineRule="auto"/>
        <w:ind w:left="2832" w:hanging="2127"/>
        <w:rPr>
          <w:rFonts w:ascii="Times New Roman" w:eastAsia="Times New Roman" w:hAnsi="Times New Roman" w:cs="Times New Roman"/>
          <w:sz w:val="24"/>
          <w:szCs w:val="24"/>
          <w:lang w:eastAsia="pl-PL"/>
        </w:rPr>
      </w:pPr>
    </w:p>
    <w:p w:rsidR="00F73BF3" w:rsidRPr="00F73BF3" w:rsidRDefault="00F73BF3" w:rsidP="00F73BF3">
      <w:pPr>
        <w:spacing w:after="0" w:line="240" w:lineRule="auto"/>
        <w:ind w:right="-213" w:firstLine="708"/>
        <w:rPr>
          <w:rFonts w:ascii="Arial" w:eastAsia="Times New Roman" w:hAnsi="Arial" w:cs="Arial"/>
          <w:b/>
          <w:sz w:val="28"/>
          <w:szCs w:val="28"/>
          <w:lang w:eastAsia="pl-PL"/>
        </w:rPr>
      </w:pPr>
      <w:r w:rsidRPr="00F73BF3">
        <w:rPr>
          <w:rFonts w:ascii="Arial" w:eastAsia="Times New Roman" w:hAnsi="Arial" w:cs="Times New Roman"/>
          <w:b/>
          <w:color w:val="003300"/>
          <w:sz w:val="28"/>
          <w:szCs w:val="24"/>
          <w:u w:val="single"/>
          <w:lang w:eastAsia="pl-PL"/>
        </w:rPr>
        <w:t>Lokalizacja</w:t>
      </w:r>
      <w:r w:rsidRPr="00F73BF3">
        <w:rPr>
          <w:rFonts w:ascii="Arial" w:eastAsia="Times New Roman" w:hAnsi="Arial" w:cs="Times New Roman"/>
          <w:b/>
          <w:sz w:val="28"/>
          <w:szCs w:val="24"/>
          <w:u w:val="single"/>
          <w:lang w:eastAsia="pl-PL"/>
        </w:rPr>
        <w:t xml:space="preserve"> </w:t>
      </w:r>
      <w:r w:rsidRPr="00F73BF3">
        <w:rPr>
          <w:rFonts w:ascii="Times New Roman" w:eastAsia="Times New Roman" w:hAnsi="Times New Roman" w:cs="Times New Roman"/>
          <w:b/>
          <w:sz w:val="24"/>
          <w:szCs w:val="24"/>
          <w:lang w:eastAsia="pl-PL"/>
        </w:rPr>
        <w:t xml:space="preserve"> </w:t>
      </w:r>
      <w:r w:rsidRPr="00F73BF3">
        <w:rPr>
          <w:rFonts w:ascii="Arial" w:eastAsia="Times New Roman" w:hAnsi="Arial" w:cs="Times New Roman"/>
          <w:b/>
          <w:sz w:val="28"/>
          <w:szCs w:val="28"/>
          <w:lang w:eastAsia="pl-PL"/>
        </w:rPr>
        <w:t xml:space="preserve">: </w:t>
      </w:r>
      <w:r w:rsidR="00EF775C">
        <w:rPr>
          <w:rFonts w:ascii="Arial" w:eastAsia="Times New Roman" w:hAnsi="Arial" w:cs="Times New Roman"/>
          <w:sz w:val="24"/>
          <w:szCs w:val="24"/>
          <w:lang w:eastAsia="pl-PL"/>
        </w:rPr>
        <w:t xml:space="preserve">               Rudnik Mały,  ul. Łąk</w:t>
      </w:r>
      <w:r w:rsidRPr="00F73BF3">
        <w:rPr>
          <w:rFonts w:ascii="Arial" w:eastAsia="Times New Roman" w:hAnsi="Arial" w:cs="Times New Roman"/>
          <w:sz w:val="24"/>
          <w:szCs w:val="24"/>
          <w:lang w:eastAsia="pl-PL"/>
        </w:rPr>
        <w:t>owa</w:t>
      </w:r>
    </w:p>
    <w:p w:rsidR="00F73BF3" w:rsidRPr="00F73BF3" w:rsidRDefault="00F73BF3" w:rsidP="00F73BF3">
      <w:pPr>
        <w:spacing w:after="0" w:line="240" w:lineRule="auto"/>
        <w:rPr>
          <w:rFonts w:ascii="Times New Roman" w:eastAsia="Times New Roman" w:hAnsi="Times New Roman" w:cs="Times New Roman"/>
          <w:sz w:val="18"/>
          <w:szCs w:val="24"/>
          <w:lang w:eastAsia="pl-PL"/>
        </w:rPr>
      </w:pPr>
    </w:p>
    <w:p w:rsidR="00F73BF3" w:rsidRPr="00F73BF3" w:rsidRDefault="00F73BF3" w:rsidP="00F73BF3">
      <w:pPr>
        <w:spacing w:after="0" w:line="240" w:lineRule="auto"/>
        <w:ind w:left="708" w:right="-213"/>
        <w:rPr>
          <w:rFonts w:ascii="Arial" w:eastAsia="Times New Roman" w:hAnsi="Arial" w:cs="Times New Roman"/>
          <w:b/>
          <w:sz w:val="32"/>
          <w:szCs w:val="24"/>
          <w:lang w:eastAsia="pl-PL"/>
        </w:rPr>
      </w:pPr>
    </w:p>
    <w:p w:rsidR="00F73BF3" w:rsidRPr="00F73BF3" w:rsidRDefault="00F73BF3" w:rsidP="00F73BF3">
      <w:pPr>
        <w:spacing w:after="0" w:line="240" w:lineRule="auto"/>
        <w:rPr>
          <w:rFonts w:ascii="Times New Roman" w:eastAsia="Times New Roman" w:hAnsi="Times New Roman" w:cs="Times New Roman"/>
          <w:sz w:val="18"/>
          <w:szCs w:val="24"/>
          <w:u w:val="single"/>
          <w:lang w:eastAsia="pl-PL"/>
        </w:rPr>
      </w:pPr>
    </w:p>
    <w:p w:rsidR="00F73BF3" w:rsidRPr="00F73BF3" w:rsidRDefault="00F73BF3" w:rsidP="00F73BF3">
      <w:pPr>
        <w:spacing w:after="0" w:line="240" w:lineRule="auto"/>
        <w:rPr>
          <w:rFonts w:ascii="Times New Roman" w:eastAsia="Times New Roman" w:hAnsi="Times New Roman" w:cs="Times New Roman"/>
          <w:sz w:val="18"/>
          <w:szCs w:val="24"/>
          <w:u w:val="single"/>
          <w:lang w:eastAsia="pl-PL"/>
        </w:rPr>
      </w:pPr>
    </w:p>
    <w:p w:rsidR="00F73BF3" w:rsidRPr="00F73BF3" w:rsidRDefault="00F73BF3" w:rsidP="00F73BF3">
      <w:pPr>
        <w:spacing w:after="0" w:line="240" w:lineRule="auto"/>
        <w:ind w:firstLine="708"/>
        <w:rPr>
          <w:rFonts w:ascii="Arial" w:eastAsia="Times New Roman" w:hAnsi="Arial" w:cs="Arial"/>
          <w:b/>
          <w:bCs/>
          <w:sz w:val="32"/>
          <w:szCs w:val="32"/>
          <w:lang w:eastAsia="pl-PL"/>
        </w:rPr>
      </w:pPr>
      <w:r w:rsidRPr="00F73BF3">
        <w:rPr>
          <w:rFonts w:ascii="Arial" w:eastAsia="Times New Roman" w:hAnsi="Arial" w:cs="Times New Roman"/>
          <w:b/>
          <w:color w:val="003300"/>
          <w:sz w:val="28"/>
          <w:szCs w:val="24"/>
          <w:u w:val="single"/>
          <w:lang w:eastAsia="pl-PL"/>
        </w:rPr>
        <w:t>Branża</w:t>
      </w:r>
      <w:r w:rsidRPr="00F73BF3">
        <w:rPr>
          <w:rFonts w:ascii="Times New Roman" w:eastAsia="Times New Roman" w:hAnsi="Times New Roman" w:cs="Times New Roman"/>
          <w:b/>
          <w:sz w:val="28"/>
          <w:szCs w:val="24"/>
          <w:lang w:eastAsia="pl-PL"/>
        </w:rPr>
        <w:t xml:space="preserve">  :    </w:t>
      </w:r>
      <w:r w:rsidRPr="00F73BF3">
        <w:rPr>
          <w:rFonts w:ascii="Times New Roman" w:eastAsia="Times New Roman" w:hAnsi="Times New Roman" w:cs="Times New Roman"/>
          <w:b/>
          <w:sz w:val="28"/>
          <w:szCs w:val="24"/>
          <w:lang w:eastAsia="pl-PL"/>
        </w:rPr>
        <w:tab/>
        <w:t xml:space="preserve">   </w:t>
      </w:r>
      <w:r w:rsidRPr="00F73BF3">
        <w:rPr>
          <w:rFonts w:ascii="Times New Roman" w:eastAsia="Times New Roman" w:hAnsi="Times New Roman" w:cs="Times New Roman"/>
          <w:b/>
          <w:sz w:val="28"/>
          <w:szCs w:val="24"/>
          <w:lang w:eastAsia="pl-PL"/>
        </w:rPr>
        <w:tab/>
      </w:r>
      <w:r w:rsidRPr="00F73BF3">
        <w:rPr>
          <w:rFonts w:ascii="Arial" w:eastAsia="Times New Roman" w:hAnsi="Arial" w:cs="Arial"/>
          <w:b/>
          <w:bCs/>
          <w:sz w:val="32"/>
          <w:szCs w:val="32"/>
          <w:lang w:eastAsia="pl-PL"/>
        </w:rPr>
        <w:t xml:space="preserve">DROGOWA </w:t>
      </w:r>
    </w:p>
    <w:p w:rsidR="00F73BF3" w:rsidRPr="00F73BF3" w:rsidRDefault="00F73BF3" w:rsidP="00F73BF3">
      <w:pPr>
        <w:spacing w:after="0" w:line="240" w:lineRule="auto"/>
        <w:ind w:firstLine="708"/>
        <w:rPr>
          <w:rFonts w:ascii="Arial" w:eastAsia="Times New Roman" w:hAnsi="Arial" w:cs="Times New Roman"/>
          <w:b/>
          <w:sz w:val="32"/>
          <w:szCs w:val="24"/>
          <w:lang w:eastAsia="pl-PL"/>
        </w:rPr>
      </w:pPr>
    </w:p>
    <w:p w:rsidR="00F73BF3" w:rsidRPr="00F73BF3" w:rsidRDefault="00F73BF3" w:rsidP="00F73BF3">
      <w:pPr>
        <w:spacing w:after="0" w:line="240" w:lineRule="auto"/>
        <w:rPr>
          <w:rFonts w:ascii="Arial" w:eastAsia="Times New Roman" w:hAnsi="Arial" w:cs="Times New Roman"/>
          <w:b/>
          <w:sz w:val="32"/>
          <w:szCs w:val="24"/>
          <w:lang w:eastAsia="pl-PL"/>
        </w:rPr>
      </w:pPr>
      <w:r w:rsidRPr="00F73BF3">
        <w:rPr>
          <w:rFonts w:ascii="Arial" w:eastAsia="Times New Roman" w:hAnsi="Arial" w:cs="Times New Roman"/>
          <w:b/>
          <w:sz w:val="32"/>
          <w:szCs w:val="24"/>
          <w:lang w:eastAsia="pl-PL"/>
        </w:rPr>
        <w:tab/>
      </w:r>
      <w:r w:rsidRPr="00F73BF3">
        <w:rPr>
          <w:rFonts w:ascii="Arial" w:eastAsia="Times New Roman" w:hAnsi="Arial" w:cs="Times New Roman"/>
          <w:b/>
          <w:sz w:val="32"/>
          <w:szCs w:val="24"/>
          <w:lang w:eastAsia="pl-PL"/>
        </w:rPr>
        <w:tab/>
        <w:t xml:space="preserve">   </w:t>
      </w:r>
      <w:r w:rsidRPr="00F73BF3">
        <w:rPr>
          <w:rFonts w:ascii="Arial" w:eastAsia="Times New Roman" w:hAnsi="Arial" w:cs="Times New Roman"/>
          <w:b/>
          <w:sz w:val="32"/>
          <w:szCs w:val="24"/>
          <w:lang w:eastAsia="pl-PL"/>
        </w:rPr>
        <w:tab/>
      </w:r>
      <w:r w:rsidRPr="00F73BF3">
        <w:rPr>
          <w:rFonts w:ascii="Arial" w:eastAsia="Times New Roman" w:hAnsi="Arial" w:cs="Times New Roman"/>
          <w:b/>
          <w:sz w:val="32"/>
          <w:szCs w:val="24"/>
          <w:lang w:eastAsia="pl-PL"/>
        </w:rPr>
        <w:tab/>
      </w:r>
      <w:r w:rsidRPr="00F73BF3">
        <w:rPr>
          <w:rFonts w:ascii="Arial" w:eastAsia="Times New Roman" w:hAnsi="Arial" w:cs="Times New Roman"/>
          <w:b/>
          <w:sz w:val="32"/>
          <w:szCs w:val="24"/>
          <w:lang w:eastAsia="pl-PL"/>
        </w:rPr>
        <w:tab/>
        <w:t xml:space="preserve">   </w:t>
      </w:r>
    </w:p>
    <w:p w:rsidR="00F73BF3" w:rsidRPr="00F73BF3" w:rsidRDefault="00F73BF3" w:rsidP="00F73BF3">
      <w:pPr>
        <w:spacing w:after="0" w:line="240" w:lineRule="auto"/>
        <w:ind w:left="2124" w:hanging="1416"/>
        <w:jc w:val="both"/>
        <w:rPr>
          <w:rFonts w:ascii="Arial" w:eastAsia="Times New Roman" w:hAnsi="Arial" w:cs="Arial"/>
          <w:sz w:val="24"/>
          <w:szCs w:val="24"/>
          <w:lang w:eastAsia="pl-PL"/>
        </w:rPr>
      </w:pPr>
      <w:r w:rsidRPr="00F73BF3">
        <w:rPr>
          <w:rFonts w:ascii="Arial" w:eastAsia="Times New Roman" w:hAnsi="Arial" w:cs="Times New Roman"/>
          <w:b/>
          <w:color w:val="003300"/>
          <w:sz w:val="28"/>
          <w:szCs w:val="24"/>
          <w:u w:val="single"/>
          <w:lang w:eastAsia="pl-PL"/>
        </w:rPr>
        <w:t>Inwestor</w:t>
      </w:r>
      <w:r w:rsidRPr="00F73BF3">
        <w:rPr>
          <w:rFonts w:ascii="Times New Roman" w:eastAsia="Times New Roman" w:hAnsi="Times New Roman" w:cs="Times New Roman"/>
          <w:b/>
          <w:sz w:val="28"/>
          <w:szCs w:val="24"/>
          <w:lang w:eastAsia="pl-PL"/>
        </w:rPr>
        <w:t xml:space="preserve">  </w:t>
      </w:r>
      <w:r w:rsidRPr="00F73BF3">
        <w:rPr>
          <w:rFonts w:ascii="Times New Roman" w:eastAsia="Times New Roman" w:hAnsi="Times New Roman" w:cs="Times New Roman"/>
          <w:b/>
          <w:sz w:val="28"/>
          <w:szCs w:val="28"/>
          <w:lang w:eastAsia="pl-PL"/>
        </w:rPr>
        <w:t>:</w:t>
      </w:r>
      <w:r w:rsidRPr="00F73BF3">
        <w:rPr>
          <w:rFonts w:ascii="Times New Roman" w:eastAsia="Times New Roman" w:hAnsi="Times New Roman" w:cs="Times New Roman"/>
          <w:b/>
          <w:color w:val="008000"/>
          <w:sz w:val="28"/>
          <w:szCs w:val="28"/>
          <w:lang w:eastAsia="pl-PL"/>
        </w:rPr>
        <w:tab/>
      </w:r>
      <w:r w:rsidRPr="00F73BF3">
        <w:rPr>
          <w:rFonts w:ascii="Times New Roman" w:eastAsia="Times New Roman" w:hAnsi="Times New Roman" w:cs="Times New Roman"/>
          <w:b/>
          <w:color w:val="008000"/>
          <w:sz w:val="28"/>
          <w:szCs w:val="24"/>
          <w:lang w:eastAsia="pl-PL"/>
        </w:rPr>
        <w:tab/>
      </w:r>
      <w:r w:rsidRPr="00F73BF3">
        <w:rPr>
          <w:rFonts w:ascii="Times New Roman" w:eastAsia="Times New Roman" w:hAnsi="Times New Roman" w:cs="Times New Roman"/>
          <w:b/>
          <w:color w:val="008000"/>
          <w:sz w:val="28"/>
          <w:szCs w:val="24"/>
          <w:lang w:eastAsia="pl-PL"/>
        </w:rPr>
        <w:tab/>
      </w:r>
      <w:r w:rsidRPr="00F73BF3">
        <w:rPr>
          <w:rFonts w:ascii="Times New Roman" w:eastAsia="Times New Roman" w:hAnsi="Times New Roman" w:cs="Times New Roman"/>
          <w:b/>
          <w:sz w:val="28"/>
          <w:szCs w:val="28"/>
          <w:lang w:eastAsia="pl-PL"/>
        </w:rPr>
        <w:t>Gmina Starcza</w:t>
      </w:r>
      <w:r w:rsidRPr="00F73BF3">
        <w:rPr>
          <w:rFonts w:ascii="Arial" w:eastAsia="Times New Roman" w:hAnsi="Arial" w:cs="Arial"/>
          <w:sz w:val="24"/>
          <w:szCs w:val="24"/>
          <w:lang w:eastAsia="pl-PL"/>
        </w:rPr>
        <w:t xml:space="preserve"> </w:t>
      </w:r>
    </w:p>
    <w:p w:rsidR="00F73BF3" w:rsidRPr="00F73BF3" w:rsidRDefault="00F73BF3" w:rsidP="00F73BF3">
      <w:pPr>
        <w:spacing w:after="0" w:line="240" w:lineRule="auto"/>
        <w:ind w:left="2832" w:firstLine="708"/>
        <w:jc w:val="both"/>
        <w:rPr>
          <w:rFonts w:ascii="Arial" w:eastAsia="Times New Roman" w:hAnsi="Arial" w:cs="Arial"/>
          <w:sz w:val="24"/>
          <w:szCs w:val="24"/>
          <w:lang w:eastAsia="pl-PL"/>
        </w:rPr>
      </w:pPr>
      <w:r w:rsidRPr="00F73BF3">
        <w:rPr>
          <w:rFonts w:ascii="Arial" w:eastAsia="Times New Roman" w:hAnsi="Arial" w:cs="Arial"/>
          <w:sz w:val="24"/>
          <w:szCs w:val="24"/>
          <w:lang w:eastAsia="pl-PL"/>
        </w:rPr>
        <w:t>42 – 261 Starcza</w:t>
      </w:r>
    </w:p>
    <w:p w:rsidR="00F73BF3" w:rsidRPr="00F73BF3" w:rsidRDefault="00F73BF3" w:rsidP="00F73BF3">
      <w:pPr>
        <w:spacing w:after="0" w:line="240" w:lineRule="auto"/>
        <w:ind w:left="2832" w:firstLine="708"/>
        <w:jc w:val="both"/>
        <w:rPr>
          <w:rFonts w:ascii="Arial" w:eastAsia="Times New Roman" w:hAnsi="Arial" w:cs="Arial"/>
          <w:sz w:val="24"/>
          <w:szCs w:val="24"/>
          <w:lang w:eastAsia="pl-PL"/>
        </w:rPr>
      </w:pPr>
      <w:r w:rsidRPr="00F73BF3">
        <w:rPr>
          <w:rFonts w:ascii="Arial" w:eastAsia="Times New Roman" w:hAnsi="Arial" w:cs="Arial"/>
          <w:sz w:val="24"/>
          <w:szCs w:val="24"/>
          <w:lang w:eastAsia="pl-PL"/>
        </w:rPr>
        <w:t>ul. Gminna 4</w:t>
      </w:r>
    </w:p>
    <w:p w:rsidR="00F73BF3" w:rsidRPr="00F73BF3" w:rsidRDefault="00F73BF3" w:rsidP="00F73BF3">
      <w:pPr>
        <w:spacing w:after="0" w:line="240" w:lineRule="auto"/>
        <w:ind w:firstLine="708"/>
        <w:rPr>
          <w:rFonts w:ascii="Arial" w:eastAsia="Times New Roman" w:hAnsi="Arial" w:cs="Arial"/>
          <w:b/>
          <w:bCs/>
          <w:sz w:val="20"/>
          <w:szCs w:val="20"/>
          <w:lang w:eastAsia="pl-PL"/>
        </w:rPr>
      </w:pPr>
    </w:p>
    <w:p w:rsidR="00F73BF3" w:rsidRPr="00F73BF3" w:rsidRDefault="00F73BF3" w:rsidP="00F73BF3">
      <w:pPr>
        <w:spacing w:after="0" w:line="240" w:lineRule="auto"/>
        <w:ind w:left="3540"/>
        <w:rPr>
          <w:rFonts w:ascii="Arial" w:eastAsia="Times New Roman" w:hAnsi="Arial" w:cs="Arial"/>
          <w:b/>
          <w:bCs/>
          <w:sz w:val="20"/>
          <w:szCs w:val="20"/>
          <w:lang w:eastAsia="pl-PL"/>
        </w:rPr>
      </w:pPr>
    </w:p>
    <w:p w:rsidR="00F73BF3" w:rsidRPr="00F73BF3" w:rsidRDefault="00F73BF3" w:rsidP="00F73BF3">
      <w:pPr>
        <w:spacing w:after="0" w:line="240" w:lineRule="auto"/>
        <w:ind w:left="3540"/>
        <w:rPr>
          <w:rFonts w:ascii="Arial" w:eastAsia="Times New Roman" w:hAnsi="Arial" w:cs="Arial"/>
          <w:bCs/>
          <w:sz w:val="24"/>
          <w:szCs w:val="24"/>
          <w:lang w:eastAsia="pl-PL"/>
        </w:rPr>
      </w:pPr>
    </w:p>
    <w:p w:rsidR="00F73BF3" w:rsidRPr="00F73BF3" w:rsidRDefault="00F73BF3" w:rsidP="00F73BF3">
      <w:pPr>
        <w:spacing w:after="0" w:line="240" w:lineRule="auto"/>
        <w:rPr>
          <w:rFonts w:ascii="Arial" w:eastAsia="Times New Roman" w:hAnsi="Arial" w:cs="Times New Roman"/>
          <w:sz w:val="28"/>
          <w:szCs w:val="24"/>
          <w:u w:val="single"/>
          <w:lang w:eastAsia="pl-PL"/>
        </w:rPr>
      </w:pPr>
    </w:p>
    <w:p w:rsidR="00F73BF3" w:rsidRPr="00F73BF3" w:rsidRDefault="00F73BF3" w:rsidP="00F73BF3">
      <w:pPr>
        <w:spacing w:after="0" w:line="240" w:lineRule="auto"/>
        <w:ind w:left="2832"/>
        <w:rPr>
          <w:rFonts w:ascii="Arial" w:eastAsia="Times New Roman" w:hAnsi="Arial" w:cs="Times New Roman"/>
          <w:sz w:val="24"/>
          <w:szCs w:val="24"/>
          <w:lang w:eastAsia="pl-PL"/>
        </w:rPr>
      </w:pPr>
      <w:r w:rsidRPr="00F73BF3">
        <w:rPr>
          <w:rFonts w:ascii="Arial" w:eastAsia="Times New Roman" w:hAnsi="Arial" w:cs="Times New Roman"/>
          <w:sz w:val="24"/>
          <w:szCs w:val="24"/>
          <w:lang w:eastAsia="pl-PL"/>
        </w:rPr>
        <w:t>Opracował: T.K. Smolis</w:t>
      </w:r>
    </w:p>
    <w:p w:rsidR="00F73BF3" w:rsidRPr="00F73BF3" w:rsidRDefault="00F73BF3" w:rsidP="00F73BF3">
      <w:pPr>
        <w:spacing w:after="0" w:line="240" w:lineRule="auto"/>
        <w:rPr>
          <w:rFonts w:ascii="Arial" w:eastAsia="Times New Roman" w:hAnsi="Arial" w:cs="Times New Roman"/>
          <w:sz w:val="24"/>
          <w:szCs w:val="24"/>
          <w:lang w:eastAsia="pl-PL"/>
        </w:rPr>
      </w:pPr>
    </w:p>
    <w:p w:rsidR="00F73BF3" w:rsidRPr="00F73BF3" w:rsidRDefault="00F73BF3" w:rsidP="00F73BF3">
      <w:pPr>
        <w:spacing w:after="0" w:line="240" w:lineRule="auto"/>
        <w:rPr>
          <w:rFonts w:ascii="Arial" w:eastAsia="Times New Roman" w:hAnsi="Arial" w:cs="Times New Roman"/>
          <w:sz w:val="24"/>
          <w:szCs w:val="24"/>
          <w:lang w:eastAsia="pl-PL"/>
        </w:rPr>
      </w:pPr>
    </w:p>
    <w:p w:rsidR="00F73BF3" w:rsidRPr="00F73BF3" w:rsidRDefault="00F73BF3" w:rsidP="00F73BF3">
      <w:pPr>
        <w:spacing w:after="0" w:line="240" w:lineRule="auto"/>
        <w:jc w:val="center"/>
        <w:rPr>
          <w:rFonts w:ascii="Times New Roman" w:eastAsia="Times New Roman" w:hAnsi="Times New Roman" w:cs="Times New Roman"/>
          <w:sz w:val="24"/>
          <w:szCs w:val="24"/>
          <w:lang w:eastAsia="pl-PL"/>
        </w:rPr>
      </w:pPr>
      <w:r w:rsidRPr="00F73BF3">
        <w:rPr>
          <w:rFonts w:ascii="Times New Roman" w:eastAsia="Times New Roman" w:hAnsi="Times New Roman" w:cs="Times New Roman"/>
          <w:sz w:val="24"/>
          <w:szCs w:val="24"/>
          <w:lang w:eastAsia="pl-PL"/>
        </w:rPr>
        <w:tab/>
      </w:r>
    </w:p>
    <w:p w:rsidR="00F73BF3" w:rsidRPr="00F73BF3" w:rsidRDefault="00F73BF3" w:rsidP="00F73BF3">
      <w:pPr>
        <w:spacing w:after="0" w:line="240" w:lineRule="auto"/>
        <w:jc w:val="center"/>
        <w:rPr>
          <w:rFonts w:ascii="Times New Roman" w:eastAsia="Times New Roman" w:hAnsi="Times New Roman" w:cs="Times New Roman"/>
          <w:sz w:val="24"/>
          <w:szCs w:val="24"/>
          <w:lang w:eastAsia="pl-PL"/>
        </w:rPr>
      </w:pPr>
    </w:p>
    <w:p w:rsidR="00F73BF3" w:rsidRPr="00F73BF3" w:rsidRDefault="00EF775C" w:rsidP="00F73BF3">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Częstochowa,  grudzień  2017</w:t>
      </w:r>
      <w:r w:rsidR="00F73BF3" w:rsidRPr="00F73BF3">
        <w:rPr>
          <w:rFonts w:ascii="Arial" w:eastAsia="Times New Roman" w:hAnsi="Arial" w:cs="Arial"/>
          <w:sz w:val="16"/>
          <w:szCs w:val="16"/>
          <w:lang w:eastAsia="pl-PL"/>
        </w:rPr>
        <w:t xml:space="preserve"> r.</w:t>
      </w:r>
    </w:p>
    <w:p w:rsidR="00F73BF3" w:rsidRPr="00F73BF3" w:rsidRDefault="00F73BF3" w:rsidP="00F73BF3">
      <w:pPr>
        <w:spacing w:after="0" w:line="240" w:lineRule="auto"/>
        <w:jc w:val="center"/>
        <w:rPr>
          <w:rFonts w:ascii="Arial" w:eastAsia="Times New Roman" w:hAnsi="Arial" w:cs="Arial"/>
          <w:sz w:val="16"/>
          <w:szCs w:val="16"/>
          <w:lang w:eastAsia="pl-PL"/>
        </w:rPr>
      </w:pPr>
    </w:p>
    <w:p w:rsidR="00F73BF3" w:rsidRPr="00F73BF3" w:rsidRDefault="00F73BF3" w:rsidP="00F73BF3">
      <w:pPr>
        <w:spacing w:after="0" w:line="240" w:lineRule="auto"/>
        <w:jc w:val="center"/>
        <w:rPr>
          <w:rFonts w:ascii="Arial" w:eastAsia="Times New Roman" w:hAnsi="Arial" w:cs="Arial"/>
          <w:sz w:val="16"/>
          <w:szCs w:val="16"/>
          <w:lang w:eastAsia="pl-PL"/>
        </w:rPr>
      </w:pPr>
    </w:p>
    <w:p w:rsidR="00F73BF3" w:rsidRPr="00F73BF3" w:rsidRDefault="00F73BF3" w:rsidP="00F73BF3">
      <w:pPr>
        <w:spacing w:after="0" w:line="240" w:lineRule="auto"/>
        <w:jc w:val="center"/>
        <w:rPr>
          <w:rFonts w:ascii="Arial" w:eastAsia="Times New Roman" w:hAnsi="Arial" w:cs="Arial"/>
          <w:sz w:val="16"/>
          <w:szCs w:val="16"/>
          <w:lang w:eastAsia="pl-PL"/>
        </w:rPr>
      </w:pPr>
    </w:p>
    <w:p w:rsidR="00F73BF3" w:rsidRPr="00F73BF3" w:rsidRDefault="00F73BF3" w:rsidP="00F73BF3">
      <w:pPr>
        <w:tabs>
          <w:tab w:val="left" w:pos="4230"/>
        </w:tabs>
        <w:spacing w:after="0" w:line="240" w:lineRule="auto"/>
        <w:rPr>
          <w:rFonts w:ascii="Arial" w:eastAsia="Times New Roman" w:hAnsi="Arial" w:cs="Arial"/>
          <w:sz w:val="29"/>
          <w:szCs w:val="29"/>
          <w:u w:val="single"/>
          <w:lang w:eastAsia="pl-PL"/>
        </w:rPr>
      </w:pPr>
      <w:r w:rsidRPr="00F73BF3">
        <w:rPr>
          <w:rFonts w:ascii="Arial" w:eastAsia="Times New Roman" w:hAnsi="Arial" w:cs="Arial"/>
          <w:sz w:val="29"/>
          <w:szCs w:val="29"/>
          <w:u w:val="single"/>
          <w:lang w:eastAsia="pl-PL"/>
        </w:rPr>
        <w:t xml:space="preserve"> </w:t>
      </w:r>
    </w:p>
    <w:p w:rsidR="00F73BF3" w:rsidRPr="00F73BF3" w:rsidRDefault="00F73BF3" w:rsidP="00F73BF3">
      <w:pPr>
        <w:tabs>
          <w:tab w:val="left" w:pos="4230"/>
        </w:tabs>
        <w:spacing w:after="0" w:line="240" w:lineRule="auto"/>
        <w:rPr>
          <w:rFonts w:ascii="Arial" w:eastAsia="Times New Roman" w:hAnsi="Arial" w:cs="Arial"/>
          <w:sz w:val="36"/>
          <w:szCs w:val="36"/>
          <w:u w:val="single"/>
          <w:lang w:eastAsia="pl-PL"/>
        </w:rPr>
      </w:pPr>
      <w:r w:rsidRPr="00F73BF3">
        <w:rPr>
          <w:rFonts w:ascii="Arial" w:eastAsia="Times New Roman" w:hAnsi="Arial" w:cs="Arial"/>
          <w:sz w:val="29"/>
          <w:szCs w:val="29"/>
          <w:lang w:eastAsia="pl-PL"/>
        </w:rPr>
        <w:t xml:space="preserve">                            </w:t>
      </w:r>
      <w:r w:rsidRPr="00F73BF3">
        <w:rPr>
          <w:rFonts w:ascii="Arial" w:eastAsia="Times New Roman" w:hAnsi="Arial" w:cs="Arial"/>
          <w:sz w:val="36"/>
          <w:szCs w:val="36"/>
          <w:u w:val="single"/>
          <w:lang w:eastAsia="pl-PL"/>
        </w:rPr>
        <w:t xml:space="preserve">SPIS  TREŚCI </w:t>
      </w:r>
    </w:p>
    <w:p w:rsidR="00F73BF3" w:rsidRPr="00F73BF3" w:rsidRDefault="00F73BF3" w:rsidP="00F73BF3">
      <w:pPr>
        <w:spacing w:after="0" w:line="240" w:lineRule="auto"/>
        <w:rPr>
          <w:rFonts w:ascii="Arial" w:eastAsia="Times New Roman" w:hAnsi="Arial" w:cs="Arial"/>
          <w:sz w:val="29"/>
          <w:szCs w:val="29"/>
          <w:u w:val="single"/>
          <w:lang w:eastAsia="pl-PL"/>
        </w:rPr>
      </w:pPr>
    </w:p>
    <w:p w:rsidR="00F73BF3" w:rsidRPr="00F73BF3" w:rsidRDefault="00F73BF3" w:rsidP="00F73BF3">
      <w:pPr>
        <w:spacing w:after="0" w:line="240" w:lineRule="auto"/>
        <w:rPr>
          <w:rFonts w:ascii="Arial" w:eastAsia="Times New Roman" w:hAnsi="Arial" w:cs="Arial"/>
          <w:sz w:val="29"/>
          <w:szCs w:val="29"/>
          <w:u w:val="single"/>
          <w:lang w:eastAsia="pl-PL"/>
        </w:rPr>
      </w:pP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D-00.00.00.  Wymagania ogólne………………………………………………..</w:t>
      </w:r>
      <w:r w:rsidRPr="00F73BF3">
        <w:rPr>
          <w:rFonts w:ascii="Arial" w:eastAsia="Times New Roman" w:hAnsi="Arial" w:cs="Arial"/>
          <w:lang w:eastAsia="pl-PL"/>
        </w:rPr>
        <w:tab/>
      </w:r>
      <w:r w:rsidR="00FD5B84">
        <w:rPr>
          <w:rFonts w:ascii="Arial" w:eastAsia="Times New Roman" w:hAnsi="Arial" w:cs="Arial"/>
          <w:lang w:eastAsia="pl-PL"/>
        </w:rPr>
        <w:t xml:space="preserve">  </w:t>
      </w:r>
      <w:r w:rsidRPr="00F73BF3">
        <w:rPr>
          <w:rFonts w:ascii="Arial" w:eastAsia="Times New Roman" w:hAnsi="Arial" w:cs="Arial"/>
          <w:lang w:eastAsia="pl-PL"/>
        </w:rPr>
        <w:t>3</w:t>
      </w:r>
    </w:p>
    <w:p w:rsidR="00F73BF3" w:rsidRPr="00F73BF3" w:rsidRDefault="00F73BF3" w:rsidP="00F73BF3">
      <w:pPr>
        <w:spacing w:after="0" w:line="240" w:lineRule="auto"/>
        <w:rPr>
          <w:rFonts w:ascii="Arial" w:eastAsia="Times New Roman" w:hAnsi="Arial" w:cs="Arial"/>
          <w:b/>
          <w:lang w:eastAsia="pl-PL"/>
        </w:rPr>
      </w:pPr>
      <w:r w:rsidRPr="00F73BF3">
        <w:rPr>
          <w:rFonts w:ascii="Arial" w:eastAsia="Times New Roman" w:hAnsi="Arial" w:cs="Arial"/>
          <w:b/>
          <w:lang w:eastAsia="pl-PL"/>
        </w:rPr>
        <w:t>D-01.00.00.  Roboty przygotowawcze</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D-01.01.00.  Odtworzenie  trasy  dróg  w  terenie ……………………………</w:t>
      </w:r>
      <w:r w:rsidRPr="00F73BF3">
        <w:rPr>
          <w:rFonts w:ascii="Arial" w:eastAsia="Times New Roman" w:hAnsi="Arial" w:cs="Arial"/>
          <w:lang w:eastAsia="pl-PL"/>
        </w:rPr>
        <w:tab/>
      </w:r>
      <w:r w:rsidR="00FD5B84">
        <w:rPr>
          <w:rFonts w:ascii="Arial" w:eastAsia="Times New Roman" w:hAnsi="Arial" w:cs="Arial"/>
          <w:lang w:eastAsia="pl-PL"/>
        </w:rPr>
        <w:t xml:space="preserve">  </w:t>
      </w:r>
      <w:r w:rsidRPr="00F73BF3">
        <w:rPr>
          <w:rFonts w:ascii="Arial" w:eastAsia="Times New Roman" w:hAnsi="Arial" w:cs="Arial"/>
          <w:lang w:eastAsia="pl-PL"/>
        </w:rPr>
        <w:t>8</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D-01.02.04.  Rozbiórka elementów dróg  i przepustów …….……………….</w:t>
      </w:r>
      <w:r w:rsidRPr="00F73BF3">
        <w:rPr>
          <w:rFonts w:ascii="Arial" w:eastAsia="Times New Roman" w:hAnsi="Arial" w:cs="Arial"/>
          <w:lang w:eastAsia="pl-PL"/>
        </w:rPr>
        <w:tab/>
      </w:r>
      <w:r w:rsidR="008A010B">
        <w:rPr>
          <w:rFonts w:ascii="Arial" w:eastAsia="Times New Roman" w:hAnsi="Arial" w:cs="Arial"/>
          <w:lang w:eastAsia="pl-PL"/>
        </w:rPr>
        <w:t xml:space="preserve">  9</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D-01.03.05.  Regulacja włazó</w:t>
      </w:r>
      <w:r w:rsidR="008A010B">
        <w:rPr>
          <w:rFonts w:ascii="Arial" w:eastAsia="Times New Roman" w:hAnsi="Arial" w:cs="Arial"/>
          <w:lang w:eastAsia="pl-PL"/>
        </w:rPr>
        <w:t>w kanałowych…..……………………………</w:t>
      </w:r>
      <w:r w:rsidR="008A010B">
        <w:rPr>
          <w:rFonts w:ascii="Arial" w:eastAsia="Times New Roman" w:hAnsi="Arial" w:cs="Arial"/>
          <w:lang w:eastAsia="pl-PL"/>
        </w:rPr>
        <w:tab/>
        <w:t>..</w:t>
      </w:r>
      <w:r w:rsidR="008A010B">
        <w:rPr>
          <w:rFonts w:ascii="Arial" w:eastAsia="Times New Roman" w:hAnsi="Arial" w:cs="Arial"/>
          <w:lang w:eastAsia="pl-PL"/>
        </w:rPr>
        <w:tab/>
        <w:t>10</w:t>
      </w:r>
    </w:p>
    <w:p w:rsidR="00F73BF3" w:rsidRPr="00F73BF3" w:rsidRDefault="00F73BF3" w:rsidP="00F73BF3">
      <w:pPr>
        <w:spacing w:after="0" w:line="240" w:lineRule="auto"/>
        <w:rPr>
          <w:rFonts w:ascii="Arial" w:eastAsia="Times New Roman" w:hAnsi="Arial" w:cs="Arial"/>
          <w:b/>
          <w:lang w:eastAsia="pl-PL"/>
        </w:rPr>
      </w:pPr>
      <w:r w:rsidRPr="00F73BF3">
        <w:rPr>
          <w:rFonts w:ascii="Arial" w:eastAsia="Times New Roman" w:hAnsi="Arial" w:cs="Arial"/>
          <w:b/>
          <w:lang w:eastAsia="pl-PL"/>
        </w:rPr>
        <w:t>D-04.00.00.  Podbudowy</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 xml:space="preserve">D-04.01.01.  Korytowanie wraz z profilowaniem i zagęszczeniem koryta....        </w:t>
      </w:r>
      <w:r w:rsidRPr="00F73BF3">
        <w:rPr>
          <w:rFonts w:ascii="Arial" w:eastAsia="Times New Roman" w:hAnsi="Arial" w:cs="Arial"/>
          <w:lang w:eastAsia="pl-PL"/>
        </w:rPr>
        <w:tab/>
      </w:r>
      <w:r w:rsidR="008A010B">
        <w:rPr>
          <w:rFonts w:ascii="Arial" w:eastAsia="Times New Roman" w:hAnsi="Arial" w:cs="Arial"/>
          <w:lang w:eastAsia="pl-PL"/>
        </w:rPr>
        <w:t>12</w:t>
      </w:r>
      <w:r w:rsidRPr="00F73BF3">
        <w:rPr>
          <w:rFonts w:ascii="Arial" w:eastAsia="Times New Roman" w:hAnsi="Arial" w:cs="Arial"/>
          <w:lang w:eastAsia="pl-PL"/>
        </w:rPr>
        <w:t xml:space="preserve">                                        D-04.02.01.  Warstwy odsączające </w:t>
      </w:r>
      <w:r w:rsidR="00FD5B84">
        <w:rPr>
          <w:rFonts w:ascii="Arial" w:eastAsia="Times New Roman" w:hAnsi="Arial" w:cs="Arial"/>
          <w:lang w:eastAsia="pl-PL"/>
        </w:rPr>
        <w:t>…………………………………………..</w:t>
      </w:r>
      <w:r w:rsidR="005F3AC3">
        <w:rPr>
          <w:rFonts w:ascii="Arial" w:eastAsia="Times New Roman" w:hAnsi="Arial" w:cs="Arial"/>
          <w:lang w:eastAsia="pl-PL"/>
        </w:rPr>
        <w:tab/>
        <w:t>13</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D-04.02.01.  Podbudowa z k</w:t>
      </w:r>
      <w:r w:rsidR="00FD5B84">
        <w:rPr>
          <w:rFonts w:ascii="Arial" w:eastAsia="Times New Roman" w:hAnsi="Arial" w:cs="Arial"/>
          <w:lang w:eastAsia="pl-PL"/>
        </w:rPr>
        <w:t>ruszywa łamanego ……………………………</w:t>
      </w:r>
      <w:r w:rsidR="005F3AC3">
        <w:rPr>
          <w:rFonts w:ascii="Arial" w:eastAsia="Times New Roman" w:hAnsi="Arial" w:cs="Arial"/>
          <w:lang w:eastAsia="pl-PL"/>
        </w:rPr>
        <w:tab/>
        <w:t>16</w:t>
      </w:r>
      <w:r w:rsidR="00FD5B84">
        <w:rPr>
          <w:rFonts w:ascii="Arial" w:eastAsia="Times New Roman" w:hAnsi="Arial" w:cs="Arial"/>
          <w:lang w:eastAsia="pl-PL"/>
        </w:rPr>
        <w:t xml:space="preserve">  </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D-04.03.01.  Oczyszczenie  i  skropienie  warstw  konstruk</w:t>
      </w:r>
      <w:r w:rsidR="005F3AC3">
        <w:rPr>
          <w:rFonts w:ascii="Arial" w:eastAsia="Times New Roman" w:hAnsi="Arial" w:cs="Arial"/>
          <w:lang w:eastAsia="pl-PL"/>
        </w:rPr>
        <w:t>cyjnych ………..         2</w:t>
      </w:r>
      <w:r w:rsidRPr="00F73BF3">
        <w:rPr>
          <w:rFonts w:ascii="Arial" w:eastAsia="Times New Roman" w:hAnsi="Arial" w:cs="Arial"/>
          <w:lang w:eastAsia="pl-PL"/>
        </w:rPr>
        <w:t>0</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b/>
          <w:lang w:eastAsia="pl-PL"/>
        </w:rPr>
        <w:t xml:space="preserve">D-05.00.00.  Nawierzchnia                                                                                                                                          </w:t>
      </w:r>
      <w:r w:rsidRPr="00F73BF3">
        <w:rPr>
          <w:rFonts w:ascii="Arial" w:eastAsia="Times New Roman" w:hAnsi="Arial" w:cs="Arial"/>
          <w:lang w:eastAsia="pl-PL"/>
        </w:rPr>
        <w:t xml:space="preserve">                                                                       D-05.03,05.  Nawierzchnie  z  betonu  asfaltowego -w</w:t>
      </w:r>
      <w:r w:rsidR="004B5EA3">
        <w:rPr>
          <w:rFonts w:ascii="Arial" w:eastAsia="Times New Roman" w:hAnsi="Arial" w:cs="Arial"/>
          <w:lang w:eastAsia="pl-PL"/>
        </w:rPr>
        <w:t xml:space="preserve">arstwa wiążąca..........      </w:t>
      </w:r>
      <w:r w:rsidR="004B5EA3">
        <w:rPr>
          <w:rFonts w:ascii="Arial" w:eastAsia="Times New Roman" w:hAnsi="Arial" w:cs="Arial"/>
          <w:lang w:eastAsia="pl-PL"/>
        </w:rPr>
        <w:tab/>
        <w:t>2</w:t>
      </w:r>
      <w:r w:rsidRPr="00F73BF3">
        <w:rPr>
          <w:rFonts w:ascii="Arial" w:eastAsia="Times New Roman" w:hAnsi="Arial" w:cs="Arial"/>
          <w:lang w:eastAsia="pl-PL"/>
        </w:rPr>
        <w:t>3                                             D-05.03.06.  Nawierzchnie z betonu asfaltowego - warstwa ścieralna……….</w:t>
      </w:r>
      <w:r w:rsidRPr="00F73BF3">
        <w:rPr>
          <w:rFonts w:ascii="Arial" w:eastAsia="Times New Roman" w:hAnsi="Arial" w:cs="Arial"/>
          <w:lang w:eastAsia="pl-PL"/>
        </w:rPr>
        <w:tab/>
      </w:r>
      <w:r w:rsidR="00E438A1">
        <w:rPr>
          <w:rFonts w:ascii="Arial" w:eastAsia="Times New Roman" w:hAnsi="Arial" w:cs="Arial"/>
          <w:lang w:eastAsia="pl-PL"/>
        </w:rPr>
        <w:t>3</w:t>
      </w:r>
      <w:r w:rsidRPr="00F73BF3">
        <w:rPr>
          <w:rFonts w:ascii="Arial" w:eastAsia="Times New Roman" w:hAnsi="Arial" w:cs="Arial"/>
          <w:lang w:eastAsia="pl-PL"/>
        </w:rPr>
        <w:t>9</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b/>
          <w:lang w:eastAsia="pl-PL"/>
        </w:rPr>
        <w:t xml:space="preserve">D-06.00.00.  Roboty wykończeniowe </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D-06.02.01.  Przepusty pod  zjaz</w:t>
      </w:r>
      <w:r w:rsidR="00981F51">
        <w:rPr>
          <w:rFonts w:ascii="Arial" w:eastAsia="Times New Roman" w:hAnsi="Arial" w:cs="Arial"/>
          <w:lang w:eastAsia="pl-PL"/>
        </w:rPr>
        <w:t>dami …………………………………………         57</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D-06.03.01.  Ścinanie i uzupeł</w:t>
      </w:r>
      <w:r w:rsidR="00981F51">
        <w:rPr>
          <w:rFonts w:ascii="Arial" w:eastAsia="Times New Roman" w:hAnsi="Arial" w:cs="Arial"/>
          <w:lang w:eastAsia="pl-PL"/>
        </w:rPr>
        <w:t>nienie poboczy  ……………………………….</w:t>
      </w:r>
      <w:r w:rsidR="00981F51">
        <w:rPr>
          <w:rFonts w:ascii="Arial" w:eastAsia="Times New Roman" w:hAnsi="Arial" w:cs="Arial"/>
          <w:lang w:eastAsia="pl-PL"/>
        </w:rPr>
        <w:tab/>
        <w:t>60</w:t>
      </w:r>
    </w:p>
    <w:p w:rsidR="00F73BF3" w:rsidRPr="00F73BF3" w:rsidRDefault="00981F51" w:rsidP="00F73BF3">
      <w:pPr>
        <w:spacing w:after="0" w:line="240" w:lineRule="auto"/>
        <w:rPr>
          <w:rFonts w:ascii="Arial" w:eastAsia="Times New Roman" w:hAnsi="Arial" w:cs="Arial"/>
          <w:lang w:eastAsia="pl-PL"/>
        </w:rPr>
      </w:pPr>
      <w:r>
        <w:rPr>
          <w:rFonts w:ascii="Arial" w:eastAsia="Times New Roman" w:hAnsi="Arial" w:cs="Arial"/>
          <w:lang w:eastAsia="pl-PL"/>
        </w:rPr>
        <w:t>D-06.04.01.  Rowy - udrożnienie</w:t>
      </w:r>
      <w:r w:rsidR="00F73BF3" w:rsidRPr="00F73BF3">
        <w:rPr>
          <w:rFonts w:ascii="Arial" w:eastAsia="Times New Roman" w:hAnsi="Arial" w:cs="Arial"/>
          <w:lang w:eastAsia="pl-PL"/>
        </w:rPr>
        <w:t>………</w:t>
      </w:r>
      <w:r>
        <w:rPr>
          <w:rFonts w:ascii="Arial" w:eastAsia="Times New Roman" w:hAnsi="Arial" w:cs="Arial"/>
          <w:lang w:eastAsia="pl-PL"/>
        </w:rPr>
        <w:t>……………………………………….</w:t>
      </w:r>
      <w:r>
        <w:rPr>
          <w:rFonts w:ascii="Arial" w:eastAsia="Times New Roman" w:hAnsi="Arial" w:cs="Arial"/>
          <w:lang w:eastAsia="pl-PL"/>
        </w:rPr>
        <w:tab/>
        <w:t>63</w:t>
      </w:r>
    </w:p>
    <w:p w:rsidR="00F73BF3" w:rsidRPr="00F73BF3" w:rsidRDefault="00F73BF3" w:rsidP="00F73BF3">
      <w:pPr>
        <w:spacing w:after="0" w:line="240" w:lineRule="auto"/>
        <w:rPr>
          <w:rFonts w:ascii="Arial" w:eastAsia="Times New Roman" w:hAnsi="Arial" w:cs="Arial"/>
          <w:b/>
          <w:lang w:eastAsia="pl-PL"/>
        </w:rPr>
      </w:pPr>
      <w:r w:rsidRPr="00F73BF3">
        <w:rPr>
          <w:rFonts w:ascii="Arial" w:eastAsia="Times New Roman" w:hAnsi="Arial" w:cs="Arial"/>
          <w:b/>
          <w:lang w:eastAsia="pl-PL"/>
        </w:rPr>
        <w:t xml:space="preserve">D-08.00.00.  Elementy  ulic </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D-08.01.01.  Krawężniki  betonowe  n</w:t>
      </w:r>
      <w:r w:rsidR="00981F51">
        <w:rPr>
          <w:rFonts w:ascii="Arial" w:eastAsia="Times New Roman" w:hAnsi="Arial" w:cs="Arial"/>
          <w:lang w:eastAsia="pl-PL"/>
        </w:rPr>
        <w:t>a ławie  betonowej  …………………..</w:t>
      </w:r>
      <w:r w:rsidR="00981F51">
        <w:rPr>
          <w:rFonts w:ascii="Arial" w:eastAsia="Times New Roman" w:hAnsi="Arial" w:cs="Arial"/>
          <w:lang w:eastAsia="pl-PL"/>
        </w:rPr>
        <w:tab/>
        <w:t>65</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D-08.05.01.  Ścieki z prefabrykatów betonow</w:t>
      </w:r>
      <w:r w:rsidR="00981F51">
        <w:rPr>
          <w:rFonts w:ascii="Arial" w:eastAsia="Times New Roman" w:hAnsi="Arial" w:cs="Arial"/>
          <w:lang w:eastAsia="pl-PL"/>
        </w:rPr>
        <w:t>ych       ………………………..         71</w:t>
      </w:r>
    </w:p>
    <w:p w:rsidR="00F73BF3" w:rsidRPr="00F73BF3" w:rsidRDefault="00F73BF3" w:rsidP="00F73BF3">
      <w:pPr>
        <w:spacing w:after="0" w:line="240" w:lineRule="auto"/>
        <w:rPr>
          <w:rFonts w:ascii="Arial" w:eastAsia="Times New Roman" w:hAnsi="Arial" w:cs="Arial"/>
          <w:lang w:eastAsia="pl-PL"/>
        </w:rPr>
      </w:pPr>
      <w:r w:rsidRPr="00F73BF3">
        <w:rPr>
          <w:rFonts w:ascii="Arial" w:eastAsia="Times New Roman" w:hAnsi="Arial" w:cs="Arial"/>
          <w:lang w:eastAsia="pl-PL"/>
        </w:rPr>
        <w:t>D-09.01.01.  Trawnik-tereny zielone, profilowanie tere</w:t>
      </w:r>
      <w:r w:rsidR="00981F51">
        <w:rPr>
          <w:rFonts w:ascii="Arial" w:eastAsia="Times New Roman" w:hAnsi="Arial" w:cs="Arial"/>
          <w:lang w:eastAsia="pl-PL"/>
        </w:rPr>
        <w:t>nu przyległego………        73</w:t>
      </w:r>
      <w:bookmarkStart w:id="0" w:name="_GoBack"/>
      <w:bookmarkEnd w:id="0"/>
    </w:p>
    <w:p w:rsidR="00F73BF3" w:rsidRPr="00F73BF3" w:rsidRDefault="00F73BF3" w:rsidP="00F73BF3">
      <w:pPr>
        <w:spacing w:after="0" w:line="240" w:lineRule="auto"/>
        <w:rPr>
          <w:rFonts w:ascii="Times New Roman" w:eastAsia="Times New Roman" w:hAnsi="Times New Roman" w:cs="Times New Roman"/>
          <w:lang w:eastAsia="pl-PL"/>
        </w:rPr>
      </w:pPr>
    </w:p>
    <w:p w:rsidR="00F73BF3" w:rsidRPr="00F73BF3" w:rsidRDefault="00F73BF3" w:rsidP="00F73BF3">
      <w:pPr>
        <w:spacing w:after="0" w:line="240" w:lineRule="auto"/>
        <w:rPr>
          <w:rFonts w:ascii="Times New Roman" w:eastAsia="Times New Roman" w:hAnsi="Times New Roman" w:cs="Times New Roman"/>
          <w:sz w:val="24"/>
          <w:szCs w:val="24"/>
          <w:lang w:eastAsia="pl-PL"/>
        </w:rPr>
      </w:pPr>
    </w:p>
    <w:p w:rsidR="00F73BF3" w:rsidRPr="00F73BF3" w:rsidRDefault="00F73BF3" w:rsidP="00F73BF3">
      <w:pPr>
        <w:spacing w:after="0" w:line="240" w:lineRule="auto"/>
        <w:rPr>
          <w:rFonts w:ascii="Times New Roman" w:eastAsia="Times New Roman" w:hAnsi="Times New Roman" w:cs="Times New Roman"/>
          <w:sz w:val="24"/>
          <w:szCs w:val="24"/>
          <w:lang w:eastAsia="pl-PL"/>
        </w:rPr>
      </w:pPr>
    </w:p>
    <w:p w:rsidR="00F73BF3" w:rsidRPr="00F73BF3" w:rsidRDefault="00F73BF3" w:rsidP="00F73BF3">
      <w:pPr>
        <w:spacing w:after="0" w:line="240" w:lineRule="auto"/>
        <w:rPr>
          <w:rFonts w:ascii="Times New Roman" w:eastAsia="Times New Roman" w:hAnsi="Times New Roman" w:cs="Times New Roman"/>
          <w:sz w:val="24"/>
          <w:szCs w:val="24"/>
          <w:lang w:eastAsia="pl-PL"/>
        </w:rPr>
      </w:pPr>
    </w:p>
    <w:p w:rsidR="00F73BF3" w:rsidRPr="00F73BF3" w:rsidRDefault="00F73BF3" w:rsidP="00F73BF3">
      <w:pPr>
        <w:spacing w:after="0" w:line="240" w:lineRule="auto"/>
        <w:rPr>
          <w:rFonts w:ascii="Arial" w:eastAsia="Times New Roman" w:hAnsi="Arial" w:cs="Arial"/>
          <w:b/>
          <w:sz w:val="24"/>
          <w:szCs w:val="24"/>
          <w:lang w:eastAsia="pl-PL"/>
        </w:rPr>
      </w:pPr>
    </w:p>
    <w:p w:rsidR="00F73BF3" w:rsidRPr="00F73BF3" w:rsidRDefault="00F73BF3" w:rsidP="00F73BF3">
      <w:pPr>
        <w:spacing w:after="0" w:line="240" w:lineRule="auto"/>
        <w:rPr>
          <w:rFonts w:ascii="Arial" w:eastAsia="Times New Roman" w:hAnsi="Arial" w:cs="Arial"/>
          <w:b/>
          <w:sz w:val="24"/>
          <w:szCs w:val="24"/>
          <w:lang w:eastAsia="pl-PL"/>
        </w:rPr>
      </w:pPr>
    </w:p>
    <w:p w:rsidR="00F73BF3" w:rsidRPr="00F73BF3" w:rsidRDefault="00F73BF3" w:rsidP="00F73BF3">
      <w:pPr>
        <w:spacing w:after="0" w:line="240" w:lineRule="auto"/>
        <w:rPr>
          <w:rFonts w:ascii="Arial" w:eastAsia="Times New Roman" w:hAnsi="Arial" w:cs="Arial"/>
          <w:b/>
          <w:sz w:val="24"/>
          <w:szCs w:val="24"/>
          <w:lang w:eastAsia="pl-PL"/>
        </w:rPr>
      </w:pPr>
    </w:p>
    <w:p w:rsidR="00F73BF3" w:rsidRPr="00F73BF3" w:rsidRDefault="00F73BF3" w:rsidP="00F73BF3">
      <w:pPr>
        <w:spacing w:after="0" w:line="240" w:lineRule="auto"/>
        <w:rPr>
          <w:rFonts w:ascii="Arial" w:eastAsia="Times New Roman" w:hAnsi="Arial" w:cs="Arial"/>
          <w:b/>
          <w:sz w:val="24"/>
          <w:szCs w:val="24"/>
          <w:lang w:eastAsia="pl-PL"/>
        </w:rPr>
      </w:pPr>
    </w:p>
    <w:p w:rsidR="00F73BF3" w:rsidRPr="00F73BF3" w:rsidRDefault="00F73BF3" w:rsidP="00F73BF3">
      <w:pPr>
        <w:spacing w:after="0" w:line="240" w:lineRule="auto"/>
        <w:rPr>
          <w:rFonts w:ascii="Arial" w:eastAsia="Times New Roman" w:hAnsi="Arial" w:cs="Arial"/>
          <w:b/>
          <w:sz w:val="24"/>
          <w:szCs w:val="24"/>
          <w:lang w:eastAsia="pl-PL"/>
        </w:rPr>
      </w:pPr>
    </w:p>
    <w:p w:rsidR="00F73BF3" w:rsidRPr="00F73BF3" w:rsidRDefault="00F73BF3" w:rsidP="00F73BF3">
      <w:pPr>
        <w:spacing w:after="0" w:line="240" w:lineRule="auto"/>
        <w:rPr>
          <w:rFonts w:ascii="Arial" w:eastAsia="Times New Roman" w:hAnsi="Arial" w:cs="Arial"/>
          <w:b/>
          <w:sz w:val="24"/>
          <w:szCs w:val="24"/>
          <w:lang w:eastAsia="pl-PL"/>
        </w:rPr>
      </w:pPr>
    </w:p>
    <w:p w:rsidR="00F73BF3" w:rsidRPr="00F73BF3" w:rsidRDefault="00F73BF3" w:rsidP="00F73BF3">
      <w:pPr>
        <w:spacing w:after="0" w:line="240" w:lineRule="auto"/>
        <w:rPr>
          <w:rFonts w:ascii="Arial" w:eastAsia="Times New Roman" w:hAnsi="Arial" w:cs="Arial"/>
          <w:b/>
          <w:sz w:val="24"/>
          <w:szCs w:val="24"/>
          <w:lang w:eastAsia="pl-PL"/>
        </w:rPr>
      </w:pPr>
    </w:p>
    <w:p w:rsidR="00F73BF3" w:rsidRPr="00F73BF3" w:rsidRDefault="00F73BF3" w:rsidP="00F73BF3">
      <w:pPr>
        <w:spacing w:after="0" w:line="240" w:lineRule="auto"/>
        <w:rPr>
          <w:rFonts w:ascii="Arial" w:eastAsia="Times New Roman" w:hAnsi="Arial" w:cs="Arial"/>
          <w:b/>
          <w:sz w:val="24"/>
          <w:szCs w:val="24"/>
          <w:lang w:eastAsia="pl-PL"/>
        </w:rPr>
      </w:pPr>
    </w:p>
    <w:p w:rsidR="00F73BF3" w:rsidRPr="00F73BF3" w:rsidRDefault="00F73BF3" w:rsidP="00F73BF3">
      <w:pPr>
        <w:spacing w:after="0" w:line="240" w:lineRule="auto"/>
        <w:rPr>
          <w:rFonts w:ascii="Arial" w:eastAsia="Times New Roman" w:hAnsi="Arial" w:cs="Arial"/>
          <w:b/>
          <w:sz w:val="24"/>
          <w:szCs w:val="24"/>
          <w:lang w:eastAsia="pl-PL"/>
        </w:rPr>
      </w:pPr>
    </w:p>
    <w:p w:rsidR="00F73BF3" w:rsidRDefault="00F73BF3" w:rsidP="00F73BF3">
      <w:pPr>
        <w:spacing w:after="0" w:line="240" w:lineRule="auto"/>
        <w:rPr>
          <w:rFonts w:ascii="Arial" w:eastAsia="Times New Roman" w:hAnsi="Arial" w:cs="Arial"/>
          <w:b/>
          <w:sz w:val="24"/>
          <w:szCs w:val="24"/>
          <w:lang w:eastAsia="pl-PL"/>
        </w:rPr>
      </w:pPr>
    </w:p>
    <w:p w:rsidR="00FD5B84" w:rsidRDefault="00FD5B84" w:rsidP="00F73BF3">
      <w:pPr>
        <w:spacing w:after="0" w:line="240" w:lineRule="auto"/>
        <w:rPr>
          <w:rFonts w:ascii="Arial" w:eastAsia="Times New Roman" w:hAnsi="Arial" w:cs="Arial"/>
          <w:b/>
          <w:sz w:val="24"/>
          <w:szCs w:val="24"/>
          <w:lang w:eastAsia="pl-PL"/>
        </w:rPr>
      </w:pPr>
    </w:p>
    <w:p w:rsidR="00FD5B84" w:rsidRDefault="00FD5B84" w:rsidP="00F73BF3">
      <w:pPr>
        <w:spacing w:after="0" w:line="240" w:lineRule="auto"/>
        <w:rPr>
          <w:rFonts w:ascii="Arial" w:eastAsia="Times New Roman" w:hAnsi="Arial" w:cs="Arial"/>
          <w:b/>
          <w:sz w:val="24"/>
          <w:szCs w:val="24"/>
          <w:lang w:eastAsia="pl-PL"/>
        </w:rPr>
      </w:pPr>
    </w:p>
    <w:p w:rsidR="00FD5B84" w:rsidRDefault="00FD5B84" w:rsidP="00F73BF3">
      <w:pPr>
        <w:spacing w:after="0" w:line="240" w:lineRule="auto"/>
        <w:rPr>
          <w:rFonts w:ascii="Arial" w:eastAsia="Times New Roman" w:hAnsi="Arial" w:cs="Arial"/>
          <w:b/>
          <w:sz w:val="24"/>
          <w:szCs w:val="24"/>
          <w:lang w:eastAsia="pl-PL"/>
        </w:rPr>
      </w:pPr>
    </w:p>
    <w:p w:rsidR="00FD5B84" w:rsidRDefault="00FD5B84" w:rsidP="00F73BF3">
      <w:pPr>
        <w:spacing w:after="0" w:line="240" w:lineRule="auto"/>
        <w:rPr>
          <w:rFonts w:ascii="Arial" w:eastAsia="Times New Roman" w:hAnsi="Arial" w:cs="Arial"/>
          <w:b/>
          <w:sz w:val="24"/>
          <w:szCs w:val="24"/>
          <w:lang w:eastAsia="pl-PL"/>
        </w:rPr>
      </w:pPr>
    </w:p>
    <w:p w:rsidR="00FD5B84" w:rsidRDefault="00FD5B84" w:rsidP="00F73BF3">
      <w:pPr>
        <w:spacing w:after="0" w:line="240" w:lineRule="auto"/>
        <w:rPr>
          <w:rFonts w:ascii="Arial" w:eastAsia="Times New Roman" w:hAnsi="Arial" w:cs="Arial"/>
          <w:b/>
          <w:sz w:val="24"/>
          <w:szCs w:val="24"/>
          <w:lang w:eastAsia="pl-PL"/>
        </w:rPr>
      </w:pPr>
    </w:p>
    <w:p w:rsidR="00FD5B84" w:rsidRDefault="00FD5B84" w:rsidP="00F73BF3">
      <w:pPr>
        <w:spacing w:after="0" w:line="240" w:lineRule="auto"/>
        <w:rPr>
          <w:rFonts w:ascii="Arial" w:eastAsia="Times New Roman" w:hAnsi="Arial" w:cs="Arial"/>
          <w:b/>
          <w:sz w:val="24"/>
          <w:szCs w:val="24"/>
          <w:lang w:eastAsia="pl-PL"/>
        </w:rPr>
      </w:pPr>
    </w:p>
    <w:p w:rsidR="00FD5B84" w:rsidRDefault="00FD5B84" w:rsidP="00F73BF3">
      <w:pPr>
        <w:spacing w:after="0" w:line="240" w:lineRule="auto"/>
        <w:rPr>
          <w:rFonts w:ascii="Arial" w:eastAsia="Times New Roman" w:hAnsi="Arial" w:cs="Arial"/>
          <w:b/>
          <w:sz w:val="24"/>
          <w:szCs w:val="24"/>
          <w:lang w:eastAsia="pl-PL"/>
        </w:rPr>
      </w:pPr>
    </w:p>
    <w:p w:rsidR="00FD5B84" w:rsidRPr="00F73BF3" w:rsidRDefault="00FD5B84" w:rsidP="00F73BF3">
      <w:pPr>
        <w:spacing w:after="0" w:line="240" w:lineRule="auto"/>
        <w:rPr>
          <w:rFonts w:ascii="Arial" w:eastAsia="Times New Roman" w:hAnsi="Arial" w:cs="Arial"/>
          <w:b/>
          <w:sz w:val="24"/>
          <w:szCs w:val="24"/>
          <w:lang w:eastAsia="pl-PL"/>
        </w:rPr>
      </w:pPr>
    </w:p>
    <w:p w:rsidR="00F73BF3" w:rsidRDefault="00F73BF3" w:rsidP="00F73BF3">
      <w:pPr>
        <w:spacing w:after="0" w:line="240" w:lineRule="auto"/>
        <w:rPr>
          <w:rFonts w:ascii="Arial" w:eastAsia="Times New Roman" w:hAnsi="Arial" w:cs="Arial"/>
          <w:b/>
          <w:sz w:val="24"/>
          <w:szCs w:val="24"/>
          <w:lang w:eastAsia="pl-PL"/>
        </w:rPr>
      </w:pPr>
    </w:p>
    <w:p w:rsidR="008901A2" w:rsidRPr="00F73BF3" w:rsidRDefault="008901A2" w:rsidP="00F73BF3">
      <w:pPr>
        <w:spacing w:after="0" w:line="240" w:lineRule="auto"/>
        <w:rPr>
          <w:rFonts w:ascii="Arial" w:eastAsia="Times New Roman" w:hAnsi="Arial" w:cs="Arial"/>
          <w:b/>
          <w:sz w:val="24"/>
          <w:szCs w:val="24"/>
          <w:lang w:eastAsia="pl-PL"/>
        </w:rPr>
      </w:pPr>
    </w:p>
    <w:p w:rsidR="00F73BF3" w:rsidRPr="00F73BF3" w:rsidRDefault="00F73BF3" w:rsidP="00F73BF3">
      <w:pPr>
        <w:spacing w:after="0" w:line="240" w:lineRule="auto"/>
        <w:rPr>
          <w:rFonts w:ascii="Arial" w:eastAsia="Times New Roman" w:hAnsi="Arial" w:cs="Arial"/>
          <w:b/>
          <w:sz w:val="24"/>
          <w:szCs w:val="24"/>
          <w:u w:val="single"/>
          <w:lang w:eastAsia="pl-PL"/>
        </w:rPr>
      </w:pPr>
      <w:r w:rsidRPr="00F73BF3">
        <w:rPr>
          <w:rFonts w:ascii="Arial" w:eastAsia="Times New Roman" w:hAnsi="Arial" w:cs="Arial"/>
          <w:b/>
          <w:sz w:val="24"/>
          <w:szCs w:val="24"/>
          <w:u w:val="single"/>
          <w:lang w:eastAsia="pl-PL"/>
        </w:rPr>
        <w:lastRenderedPageBreak/>
        <w:t>D.00.00.00.  WYMAGANIA  OGÓLNE</w:t>
      </w:r>
    </w:p>
    <w:p w:rsidR="00F73BF3" w:rsidRPr="00F73BF3" w:rsidRDefault="00F73BF3" w:rsidP="00F73BF3">
      <w:pPr>
        <w:spacing w:after="0" w:line="240" w:lineRule="auto"/>
        <w:rPr>
          <w:rFonts w:ascii="Arial" w:eastAsia="Times New Roman" w:hAnsi="Arial" w:cs="Arial"/>
          <w:sz w:val="24"/>
          <w:szCs w:val="24"/>
          <w:u w:val="single"/>
          <w:lang w:eastAsia="pl-PL"/>
        </w:rPr>
      </w:pPr>
    </w:p>
    <w:p w:rsidR="00F73BF3" w:rsidRPr="00F73BF3" w:rsidRDefault="00F73BF3" w:rsidP="00F73BF3">
      <w:pPr>
        <w:numPr>
          <w:ilvl w:val="0"/>
          <w:numId w:val="33"/>
        </w:numPr>
        <w:spacing w:after="0" w:line="240" w:lineRule="auto"/>
        <w:rPr>
          <w:rFonts w:ascii="Arial" w:eastAsia="Times New Roman" w:hAnsi="Arial" w:cs="Arial"/>
          <w:b/>
          <w:sz w:val="24"/>
          <w:szCs w:val="24"/>
          <w:u w:val="single"/>
          <w:lang w:eastAsia="pl-PL"/>
        </w:rPr>
      </w:pPr>
      <w:r w:rsidRPr="00F73BF3">
        <w:rPr>
          <w:rFonts w:ascii="Arial" w:eastAsia="Times New Roman" w:hAnsi="Arial" w:cs="Arial"/>
          <w:b/>
          <w:sz w:val="24"/>
          <w:szCs w:val="24"/>
          <w:u w:val="single"/>
          <w:lang w:eastAsia="pl-PL"/>
        </w:rPr>
        <w:t xml:space="preserve">Wstęp  </w:t>
      </w:r>
    </w:p>
    <w:p w:rsidR="00F73BF3" w:rsidRPr="00F73BF3" w:rsidRDefault="00F73BF3" w:rsidP="00F73BF3">
      <w:pPr>
        <w:spacing w:after="0" w:line="240" w:lineRule="auto"/>
        <w:rPr>
          <w:rFonts w:ascii="Arial" w:eastAsia="Times New Roman" w:hAnsi="Arial" w:cs="Arial"/>
          <w:b/>
          <w:sz w:val="24"/>
          <w:szCs w:val="24"/>
          <w:u w:val="single"/>
          <w:lang w:eastAsia="pl-PL"/>
        </w:rPr>
      </w:pPr>
    </w:p>
    <w:p w:rsidR="00F73BF3" w:rsidRPr="00F73BF3" w:rsidRDefault="00F73BF3" w:rsidP="00F73BF3">
      <w:pPr>
        <w:numPr>
          <w:ilvl w:val="1"/>
          <w:numId w:val="33"/>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Przedmiot  Ogólnej  Specyfikacji  Technicznej</w:t>
      </w:r>
    </w:p>
    <w:p w:rsidR="00F73BF3" w:rsidRDefault="00F73BF3" w:rsidP="00F73BF3">
      <w:pPr>
        <w:tabs>
          <w:tab w:val="left" w:pos="576"/>
          <w:tab w:val="left" w:pos="1008"/>
        </w:tabs>
        <w:spacing w:after="0" w:line="240" w:lineRule="auto"/>
        <w:jc w:val="both"/>
        <w:rPr>
          <w:rFonts w:ascii="Arial" w:eastAsia="Times New Roman" w:hAnsi="Arial" w:cs="Arial"/>
          <w:snapToGrid w:val="0"/>
          <w:sz w:val="20"/>
          <w:szCs w:val="20"/>
          <w:lang w:eastAsia="pl-PL"/>
        </w:rPr>
      </w:pPr>
      <w:r w:rsidRPr="00F73BF3">
        <w:rPr>
          <w:rFonts w:ascii="Arial" w:eastAsia="Times New Roman" w:hAnsi="Arial" w:cs="Arial"/>
          <w:snapToGrid w:val="0"/>
          <w:sz w:val="16"/>
          <w:szCs w:val="16"/>
          <w:lang w:eastAsia="pl-PL"/>
        </w:rPr>
        <w:t>Przedmiotem  niniejszej    specyfikacji  technicznej  (ST)  są  wymagania  ogólne  dotyczące  wykonania  i  odbioru  robót  związanych  z  przebu</w:t>
      </w:r>
      <w:r w:rsidR="00FD5B84">
        <w:rPr>
          <w:rFonts w:ascii="Arial" w:eastAsia="Times New Roman" w:hAnsi="Arial" w:cs="Arial"/>
          <w:snapToGrid w:val="0"/>
          <w:sz w:val="16"/>
          <w:szCs w:val="16"/>
          <w:lang w:eastAsia="pl-PL"/>
        </w:rPr>
        <w:t>dową drogi gminnej ul. Łąkowej w m. Rudnik Mały</w:t>
      </w:r>
      <w:r w:rsidRPr="00F73BF3">
        <w:rPr>
          <w:rFonts w:ascii="Arial" w:eastAsia="Times New Roman" w:hAnsi="Arial" w:cs="Arial"/>
          <w:snapToGrid w:val="0"/>
          <w:sz w:val="16"/>
          <w:szCs w:val="16"/>
          <w:lang w:eastAsia="pl-PL"/>
        </w:rPr>
        <w:t>.</w:t>
      </w:r>
      <w:r w:rsidRPr="00F73BF3">
        <w:rPr>
          <w:rFonts w:ascii="Arial" w:eastAsia="Times New Roman" w:hAnsi="Arial" w:cs="Arial"/>
          <w:snapToGrid w:val="0"/>
          <w:sz w:val="20"/>
          <w:szCs w:val="20"/>
          <w:lang w:eastAsia="pl-PL"/>
        </w:rPr>
        <w:t xml:space="preserve"> </w:t>
      </w:r>
    </w:p>
    <w:p w:rsidR="00F73BF3" w:rsidRPr="00132FF0" w:rsidRDefault="00F73BF3" w:rsidP="00132FF0">
      <w:pPr>
        <w:pStyle w:val="Akapitzlist"/>
        <w:numPr>
          <w:ilvl w:val="1"/>
          <w:numId w:val="33"/>
        </w:numPr>
        <w:tabs>
          <w:tab w:val="left" w:pos="576"/>
          <w:tab w:val="left" w:pos="1008"/>
        </w:tabs>
        <w:jc w:val="both"/>
        <w:rPr>
          <w:rFonts w:ascii="Arial" w:eastAsia="Times New Roman" w:hAnsi="Arial" w:cs="Arial"/>
          <w:snapToGrid w:val="0"/>
          <w:sz w:val="16"/>
          <w:szCs w:val="16"/>
          <w:u w:val="single"/>
        </w:rPr>
      </w:pPr>
      <w:r w:rsidRPr="00132FF0">
        <w:rPr>
          <w:rFonts w:ascii="Arial" w:eastAsia="Times New Roman" w:hAnsi="Arial" w:cs="Arial"/>
          <w:snapToGrid w:val="0"/>
          <w:sz w:val="16"/>
          <w:szCs w:val="16"/>
          <w:u w:val="single"/>
        </w:rPr>
        <w:t>Zakres  stosowania  ST</w:t>
      </w:r>
    </w:p>
    <w:p w:rsidR="00F73BF3" w:rsidRPr="00F73BF3" w:rsidRDefault="00F73BF3" w:rsidP="00F73BF3">
      <w:pPr>
        <w:tabs>
          <w:tab w:val="left" w:pos="576"/>
          <w:tab w:val="left" w:pos="1008"/>
        </w:tabs>
        <w:spacing w:after="0" w:line="240" w:lineRule="auto"/>
        <w:jc w:val="both"/>
        <w:rPr>
          <w:rFonts w:ascii="Arial" w:eastAsia="Times New Roman" w:hAnsi="Arial" w:cs="Arial"/>
          <w:snapToGrid w:val="0"/>
          <w:sz w:val="16"/>
          <w:szCs w:val="16"/>
          <w:lang w:eastAsia="pl-PL"/>
        </w:rPr>
      </w:pPr>
      <w:r w:rsidRPr="00F73BF3">
        <w:rPr>
          <w:rFonts w:ascii="Arial" w:eastAsia="Times New Roman" w:hAnsi="Arial" w:cs="Arial"/>
          <w:snapToGrid w:val="0"/>
          <w:sz w:val="16"/>
          <w:szCs w:val="16"/>
          <w:lang w:eastAsia="pl-PL"/>
        </w:rPr>
        <w:t>Specyfikacja  techniczna   stosowana jest  jako  dokument  przetargowy  i  kontraktowy  przy  zlecaniu  robót  na  drogach  publicznych .</w:t>
      </w:r>
    </w:p>
    <w:p w:rsidR="00F73BF3" w:rsidRPr="00F73BF3" w:rsidRDefault="00F73BF3" w:rsidP="00F73BF3">
      <w:pPr>
        <w:numPr>
          <w:ilvl w:val="1"/>
          <w:numId w:val="33"/>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Zakres  robót  objętych  ST</w:t>
      </w:r>
    </w:p>
    <w:p w:rsidR="00F73BF3" w:rsidRPr="00F73BF3" w:rsidRDefault="00F73BF3" w:rsidP="00F73BF3">
      <w:pPr>
        <w:tabs>
          <w:tab w:val="left" w:pos="576"/>
          <w:tab w:val="left" w:pos="1008"/>
        </w:tabs>
        <w:spacing w:after="0" w:line="240" w:lineRule="auto"/>
        <w:jc w:val="both"/>
        <w:rPr>
          <w:rFonts w:ascii="Arial" w:eastAsia="Times New Roman" w:hAnsi="Arial" w:cs="Arial"/>
          <w:snapToGrid w:val="0"/>
          <w:sz w:val="16"/>
          <w:szCs w:val="16"/>
          <w:lang w:eastAsia="pl-PL"/>
        </w:rPr>
      </w:pPr>
      <w:r w:rsidRPr="00F73BF3">
        <w:rPr>
          <w:rFonts w:ascii="Arial" w:eastAsia="Times New Roman" w:hAnsi="Arial" w:cs="Arial"/>
          <w:snapToGrid w:val="0"/>
          <w:sz w:val="16"/>
          <w:szCs w:val="16"/>
          <w:lang w:eastAsia="pl-PL"/>
        </w:rPr>
        <w:t>Ustalenia  zawarte  w  niniejszej  specyfikacji  obejmują  wymagania  ogólne  wspólne  dla  robót  objętych  niżej  wymienionymi  specyfikacjami: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D-00.00.00.  Wymagania ogólne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D-01.01.00.  Odtworzenie  trasy  dróg  w  terenie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D-01.02.04.  Rozbiórka elementów dróg  i przepustów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D-01.03.05.  Regulacja włazów kanałowych</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D-04.01.01.  Korytowanie wraz z profilowaniem i zagęszczeniem koryta</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D-04.02.0</w:t>
      </w:r>
      <w:r w:rsidR="00FD5B84">
        <w:rPr>
          <w:rFonts w:ascii="Arial" w:eastAsia="Times New Roman" w:hAnsi="Arial" w:cs="Arial"/>
          <w:sz w:val="16"/>
          <w:szCs w:val="16"/>
          <w:lang w:eastAsia="pl-PL"/>
        </w:rPr>
        <w:t xml:space="preserve">1.  Warstwy odsączające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D-04.02.01.  Podb</w:t>
      </w:r>
      <w:r w:rsidR="00FD5B84">
        <w:rPr>
          <w:rFonts w:ascii="Arial" w:eastAsia="Times New Roman" w:hAnsi="Arial" w:cs="Arial"/>
          <w:sz w:val="16"/>
          <w:szCs w:val="16"/>
          <w:lang w:eastAsia="pl-PL"/>
        </w:rPr>
        <w:t xml:space="preserve">udowa z kruszywa łamanego </w:t>
      </w:r>
      <w:r w:rsidRPr="00F73BF3">
        <w:rPr>
          <w:rFonts w:ascii="Arial" w:eastAsia="Times New Roman" w:hAnsi="Arial" w:cs="Arial"/>
          <w:sz w:val="16"/>
          <w:szCs w:val="16"/>
          <w:lang w:eastAsia="pl-PL"/>
        </w:rPr>
        <w:t xml:space="preserve">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D-04.03.01.  Oczyszczenie  i  skropienie  warstw  konstrukcyjnych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D-05.03,05.  Nawierzchnie  z  betonu  asfaltowego -warstwa wiążąca</w:t>
      </w:r>
    </w:p>
    <w:p w:rsidR="00FD5B84"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D-05.03.06.  Nawierzchnie z betonu </w:t>
      </w:r>
      <w:r w:rsidR="00FD5B84">
        <w:rPr>
          <w:rFonts w:ascii="Arial" w:eastAsia="Times New Roman" w:hAnsi="Arial" w:cs="Arial"/>
          <w:sz w:val="16"/>
          <w:szCs w:val="16"/>
          <w:lang w:eastAsia="pl-PL"/>
        </w:rPr>
        <w:t>asfaltowego - warstwa ścieralna</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D-06.02.01.  Przepusty pod  zjazdami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D-06.03.01.  Ścinanie i uzupełnienie poboczy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D-06.04.01.  Rowy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D-08.01.01.  Krawężniki  betonowe  na ławie  betonowej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D-08.05.01.  Ścieki z prefabrykatów betonowych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D-09.01.01.  Trawnik-tereny zielone, profilowanie terenu przyległego</w:t>
      </w:r>
    </w:p>
    <w:p w:rsidR="00F73BF3" w:rsidRPr="00132FF0" w:rsidRDefault="00F73BF3" w:rsidP="00132FF0">
      <w:pPr>
        <w:pStyle w:val="Akapitzlist"/>
        <w:numPr>
          <w:ilvl w:val="1"/>
          <w:numId w:val="33"/>
        </w:numPr>
        <w:rPr>
          <w:rFonts w:ascii="Arial" w:eastAsia="Times New Roman" w:hAnsi="Arial" w:cs="Arial"/>
          <w:sz w:val="16"/>
          <w:szCs w:val="16"/>
        </w:rPr>
      </w:pPr>
      <w:r w:rsidRPr="00132FF0">
        <w:rPr>
          <w:rFonts w:ascii="Arial" w:eastAsia="Times New Roman" w:hAnsi="Arial" w:cs="Arial"/>
          <w:sz w:val="16"/>
          <w:szCs w:val="16"/>
        </w:rPr>
        <w:t>Jeżeli  w  kontrakcie  zostaną  użyte  wymienione  poniżej  określenie, to ich znaczenie należy  interpretować  następująco :</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Budowla  drogowa  -  obiekt  budowlany, nie będący  budynkiem, stanowiący  całość  techniczno - użytkową  (drogę)  albo  jego  część  stanowiącą  odrębny  element  konstrukcyjny  lub  technologiczny  </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Chodnik - wyznaczony  pas  terenu  przy  jezdni  lub  odsunięty od jezdni, przeznaczony do ruchu  pieszych i  odpowiednio  utwardzony.</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Droga  -  wydzielony  pas  terenu  przeznaczony  do  ruchu  lub  postoju  pojazdów  oraz  ruchu  pieszych  wraz  z  wszelkimi  urządzeniami  technicznymi  związanymi  z  prowadzeniem  i  zabezpieczeniem  ruchu.</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Dziennik  budowy  -  dziennik,  wydany  zgodnie  z  obowiązującymi  przepisami,  stanowiący  urzędowy  dokument  przebiegu  robót  budowlanych  oraz  zdarzeń  i  okoliczności  zachodzących  w  toku  wykonywania  robót.</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Jezdnia  -  część  korony  drogi  przeznaczona  do  ruchu  pojazdów.</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Kierownik  budowy  -  osoba  wyznaczona  przez  Wykonawcę, upoważniona do kierowania  robotami i do występowania w jego imieniu w sprawach realizacji  kontraktu.</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Korona  drogi -  jezdnia z poboczami lub chodnikami, zatokami, pasami awaryjnego  postoju i pasami dzielącymi jezdni.</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Konstrukcja  nawierzchni -  układ  warstw  nawierzchni wraz ze sposobem ich połączenia.</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Korpus  drogowy -  nasyp lub  ta  część  wykopu,  która  jest  ograniczona  koroną  drogi  i  skarpami  rowów.</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Koryto -  element  uformowany  w  korpusie  drogowym  w  celu  ułożenia  w  nim  konstrukcji  nawierzchni.</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Rejestr  obmiarów  -  akceptowany  przez  Inżyniera  zeszyt  z  ponumerowanymi  stronami,  służący  do  wpisywania  przez  Wykonawcę  obmiaru  dokonywanych  robót  w  formie  wyliczeń, szkiców i  ewent.  dodatkowych  załączników.  Wpisy  w  rejestrze  obmiarów  podlegają  potwierdzenia  przez  Inżyniera.</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Laboratorium  -  drogowe  lub  inne  laboratorium  badawcze,  zaakceptowane  przez  Zamawiającego,  niezbędne  do  przeprowadzenia  wszelkich  badań  i  prób  związanych  z  oceną  jakości  materiałów  oraz  robót.</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Materiały  -  wszelkie  tworzywa  niezbędna  do  wykonywania  robót, zgodnie  z  dokumentacją  projektową  i  specyfikacjami  technicznymi,  zaakceptowane  przez  Inżyniera.</w:t>
      </w:r>
    </w:p>
    <w:p w:rsidR="00F73BF3" w:rsidRPr="00F73BF3" w:rsidRDefault="00F73BF3" w:rsidP="00F73BF3">
      <w:pPr>
        <w:numPr>
          <w:ilvl w:val="0"/>
          <w:numId w:val="3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Nawierzchnia  -  warstwa  lub  zespół  warstw  służący  do  przejmowania  i  rozkładania  obciążeń  od  ruchu  na podłoże  gruntowe  i  zapewniające  dogodne  warunki  dla  ruchu.</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Podbudowa -  dolna  część  nawierzchni  służąca  do  przenoszenia  obciążeń  od  ruchu  na  podłoże.  Podbudowa  może  składać  się  z  podbudowy  zasadniczej   i  podbudowy  pomocniczej.</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Podbudowa  zasadnicza  -  górna  część  podbudowy  spełniająca  funkcje  nośne  w  konstrukcji  nawierzchni.  Może  ona  składać  się  z  jednej  lub  dwóch  warstw.</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Warstwa  odcinająca  -  warstwa  stosowana  w  celu  uniemożliwienia  przenikania  cząstek  drobnych  gruntu  do  warstwy  nawierzchni  leżącej  powyżej.</w:t>
      </w:r>
    </w:p>
    <w:p w:rsidR="00F73BF3" w:rsidRPr="00F73BF3" w:rsidRDefault="00F73BF3" w:rsidP="00F73BF3">
      <w:pPr>
        <w:numPr>
          <w:ilvl w:val="0"/>
          <w:numId w:val="35"/>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Niweleta  -  wysokościowe i  geometryczne  rozwinięcie  na  </w:t>
      </w:r>
      <w:proofErr w:type="spellStart"/>
      <w:r w:rsidRPr="00F73BF3">
        <w:rPr>
          <w:rFonts w:ascii="Arial" w:eastAsia="Times New Roman" w:hAnsi="Arial" w:cs="Arial"/>
          <w:sz w:val="16"/>
          <w:szCs w:val="16"/>
          <w:lang w:eastAsia="pl-PL"/>
        </w:rPr>
        <w:t>płaszczyżnie</w:t>
      </w:r>
      <w:proofErr w:type="spellEnd"/>
      <w:r w:rsidRPr="00F73BF3">
        <w:rPr>
          <w:rFonts w:ascii="Arial" w:eastAsia="Times New Roman" w:hAnsi="Arial" w:cs="Arial"/>
          <w:sz w:val="16"/>
          <w:szCs w:val="16"/>
          <w:lang w:eastAsia="pl-PL"/>
        </w:rPr>
        <w:t xml:space="preserve">  pionowego  przekroju  w  osi  drogi  lub  obiektu  mostowego.</w:t>
      </w:r>
    </w:p>
    <w:p w:rsidR="00F73BF3" w:rsidRPr="00F73BF3" w:rsidRDefault="00F73BF3" w:rsidP="00F73BF3">
      <w:pPr>
        <w:numPr>
          <w:ilvl w:val="0"/>
          <w:numId w:val="36"/>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Odpowiednia  (bliska)  zgodność  -  zgodność wykonywanych  robót  z  dopuszczalnymi  tolerancjami,  a  jeśli  podział  tolerancji  nie  został  określony  -  z  przeciętnymi  tolerancjami,  przyjmowanymi  zwyczajowo  dla  danego  rodzaju  robót  budowlanych.</w:t>
      </w:r>
    </w:p>
    <w:p w:rsidR="00F73BF3" w:rsidRPr="00F73BF3" w:rsidRDefault="00F73BF3" w:rsidP="00F73BF3">
      <w:pPr>
        <w:numPr>
          <w:ilvl w:val="0"/>
          <w:numId w:val="36"/>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F73BF3" w:rsidRPr="00F73BF3" w:rsidRDefault="00F73BF3" w:rsidP="00F73BF3">
      <w:pPr>
        <w:numPr>
          <w:ilvl w:val="0"/>
          <w:numId w:val="36"/>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Podłoże  -  grunt  rodzimy  lub  nasypowy, leżący  pod  nawierzchnią  do  głębokości  przemarzania.</w:t>
      </w:r>
    </w:p>
    <w:p w:rsidR="00F73BF3" w:rsidRPr="00F73BF3" w:rsidRDefault="00F73BF3" w:rsidP="00F73BF3">
      <w:pPr>
        <w:numPr>
          <w:ilvl w:val="0"/>
          <w:numId w:val="36"/>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Polecenia  Inżyniera  -  wszelkie  polecenia  przekazane  Wykonawcy  przez  Inżyniera,  w  formie  pisemnej, dotyczące  sposobu  realizacji  robót  lub  innych  spraw  związanych  z  prowadzeniem  budowy.</w:t>
      </w:r>
    </w:p>
    <w:p w:rsidR="00F73BF3" w:rsidRPr="00F73BF3" w:rsidRDefault="00F73BF3" w:rsidP="00F73BF3">
      <w:pPr>
        <w:numPr>
          <w:ilvl w:val="0"/>
          <w:numId w:val="36"/>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Projektant  -  uprawniona  osoba  prawna  lub  fizyczna  będąca  autorem  dokumentacji  projektowej.</w:t>
      </w:r>
    </w:p>
    <w:p w:rsidR="00F73BF3" w:rsidRPr="00F73BF3" w:rsidRDefault="00F73BF3" w:rsidP="00F73BF3">
      <w:pPr>
        <w:numPr>
          <w:ilvl w:val="0"/>
          <w:numId w:val="36"/>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Przetargowa  dokumentacja  projektowa  -  część  dokumentacji  projektowej, która  wskazuje  lokalizację, charakterystykę  o  wymiary  obiektu.</w:t>
      </w:r>
    </w:p>
    <w:p w:rsidR="00F73BF3" w:rsidRPr="00F73BF3" w:rsidRDefault="00F73BF3" w:rsidP="00F73BF3">
      <w:pPr>
        <w:numPr>
          <w:ilvl w:val="0"/>
          <w:numId w:val="36"/>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Ślepy  kosztorys  -  wykaz  robót  z  podaniem  ich  ilości  (przedmiarem)  w  kolejności  technologicznej  ich wykonania.</w:t>
      </w:r>
    </w:p>
    <w:p w:rsidR="00F73BF3" w:rsidRPr="00F73BF3" w:rsidRDefault="00F73BF3" w:rsidP="00F73BF3">
      <w:pPr>
        <w:numPr>
          <w:ilvl w:val="0"/>
          <w:numId w:val="37"/>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Ogólne  wymagania  dotyczące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robót  jest  odpowiedzialny  za  jakość  ich   wykonania  oraz  za  ich  zgodność  z  dokumentacją  projektową,  SST  i  polecenia  Inżyniera.</w:t>
      </w:r>
    </w:p>
    <w:p w:rsidR="00F73BF3" w:rsidRPr="00F73BF3" w:rsidRDefault="00F73BF3" w:rsidP="00F73BF3">
      <w:pPr>
        <w:numPr>
          <w:ilvl w:val="0"/>
          <w:numId w:val="3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Przekazanie  terenu  budowy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Zamawiający  w  terminie  określonym  w  dokumentach  umowy  przekaże  Wykonawcy  teren  budowy  wraz  ze  wszystkimi wymaganymi  uzgodnieniami  prawnymi  i  </w:t>
      </w:r>
      <w:r w:rsidRPr="00F73BF3">
        <w:rPr>
          <w:rFonts w:ascii="Arial" w:eastAsia="Times New Roman" w:hAnsi="Arial" w:cs="Arial"/>
          <w:sz w:val="16"/>
          <w:szCs w:val="16"/>
          <w:lang w:eastAsia="pl-PL"/>
        </w:rPr>
        <w:tab/>
        <w:t>administracyjnymi,  lokalizację  i  współrzędne  punktów   głównych  trasy  oraz  reperów, dziennik  budowy  oraz  jeden  egzemplarz  dokumentacji  projektowej  i  jeden  komplet  SST.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Na  Wykonawcy  spoczywa  odpowiedzialność  za  ochronę  przekazanych  mu  punktów  pomiarowych  do  chwili  odbioru  końcowego  robót.  Uszkodzone  lub  zniszczone  znaki  geodezyjne  Wykonawca  odtworzy  i  utrwali  na  własny  koszt.</w:t>
      </w:r>
    </w:p>
    <w:p w:rsidR="00F73BF3" w:rsidRPr="00F73BF3" w:rsidRDefault="00F73BF3" w:rsidP="00F73BF3">
      <w:pPr>
        <w:numPr>
          <w:ilvl w:val="0"/>
          <w:numId w:val="39"/>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Dokumentacja  projektowa</w:t>
      </w: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Dokumentacja  projektowa  będzie  zawierać  rysunki,  obliczenia  i  dokumenty, zgodne z  wykazem   podanym  w  szczegółowych  warunkach  umowy,  uwzględniającym  podział  na  dokumentację  projektową :</w:t>
      </w:r>
    </w:p>
    <w:p w:rsidR="00F73BF3" w:rsidRPr="00F73BF3" w:rsidRDefault="00F73BF3" w:rsidP="00F73BF3">
      <w:pPr>
        <w:numPr>
          <w:ilvl w:val="0"/>
          <w:numId w:val="40"/>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Zamawiającego</w:t>
      </w:r>
    </w:p>
    <w:p w:rsidR="00F73BF3" w:rsidRPr="00F73BF3" w:rsidRDefault="00F73BF3" w:rsidP="00F73BF3">
      <w:pPr>
        <w:numPr>
          <w:ilvl w:val="0"/>
          <w:numId w:val="40"/>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Sporządzoną  przez  Wykonawcę.</w:t>
      </w:r>
    </w:p>
    <w:p w:rsidR="00F73BF3" w:rsidRPr="00F73BF3" w:rsidRDefault="00F73BF3" w:rsidP="00F73BF3">
      <w:pPr>
        <w:numPr>
          <w:ilvl w:val="0"/>
          <w:numId w:val="41"/>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Zgodność  robót  z  dokumentacją  projektową  i  ST</w:t>
      </w:r>
    </w:p>
    <w:p w:rsidR="00F73BF3" w:rsidRPr="00F73BF3" w:rsidRDefault="00F73BF3" w:rsidP="00F73BF3">
      <w:pPr>
        <w:spacing w:after="0" w:line="240" w:lineRule="auto"/>
        <w:rPr>
          <w:rFonts w:ascii="Arial" w:eastAsia="Times New Roman" w:hAnsi="Arial" w:cs="Arial"/>
          <w:sz w:val="16"/>
          <w:szCs w:val="16"/>
          <w:u w:val="single"/>
          <w:lang w:eastAsia="pl-PL"/>
        </w:rPr>
      </w:pP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Dokumentacja  projektowa,  SST  oraz  dodatkowe  dokumenty  przekazane  przez  Inżyniera  Wykonawcy  stanowią  część   umowy, a  wymagania  wyszczególnione  w  choćby  jednym  z  nich  są  obowiązujące  dla  Wykonawcy  tak  jakby  zawarte  były  w  całej  dokumentacji.    Wykonawca  nie  może  wykorzystywać  błędów  lub  opuszczeń  w  dokumentach  kontraktowych , a o ich  wykryciu  winien  natychmiast  powiadomić  Inżyniera,  który  dokona  odpowiednich  zmian  i  poprawek.  W  przypadku  rozbieżności  opis  wymiarów  ważniejszy  jest  od  odczytu  ze  skali  rysunków.  Wszystkie  wykonane  roboty  i  dostarczone  materiały  będą  zgodne  z  dokumentacją  projektową  i  SST.  Dane  określone  w  dokumentacji  projektowej  i  w  SST  będą  uważane  za  wartości  docelowe,  od  których  dopuszczalne  są  odchylenia  w ramach  określonego  przedziału  i  tolerancji.  Cechy  materiałów  i  elementów  budowli  muszą  być  jednorodne  i  wykazywać  zgodność  z  określonymi  wymaganiami,  a  rozrzuty  tych  cech  nie  mogą  przekraczać  dopuszczalnego  przedziału  tolerancji.   W  przypadku,  gdy  materiały  lub  roboty  nie  będą  w  pełni  zgodne  z  dokumentacją  projektową  lub  SST  i  wpłynie  to  na  niezadawalającą  jakość  elementu  budowli,  to  takie  materiały  zostaną  zastąpione  innymi, a roboty  rozebrane  i  wykonane  ponownie  na  koszt  Wykonawcy.</w:t>
      </w:r>
    </w:p>
    <w:p w:rsidR="00F73BF3" w:rsidRPr="00F73BF3" w:rsidRDefault="00F73BF3" w:rsidP="00F73BF3">
      <w:pPr>
        <w:numPr>
          <w:ilvl w:val="0"/>
          <w:numId w:val="42"/>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Zabezpieczenie  terenu  budowy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Zabezpieczenie  terenu  budowy  w  robotach  modernizacyjnych  i  remontowych  (pod  ruchem)  Wykonawca  jest  zobowiązany  do  utrzymania  ruchu  publicznego  na  terenie   budowy, w  sposób  określony  w   D-M.-00.00.00.  w  okresie  trwania  realizacji  kontraktu, aż  do  zakończenia  i  odbioru  ostatecznego  robót.  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Wykonawca  na bieżąco.  W czasie  wykonywania  robót  Wykonawca  dostarczy,  zainstaluje  i  będzie  obsługiwał  wszystkie  tymczasowe  urządzenia  zabezpieczające  takie jak :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  Fakt  przystąpienia  do  robót  Wykonawca  obwieści  publicznie  przed  ich  rozpoczęciem w sposób  uzgodniony z  Inżynierem  oraz  przez  umieszczenie, w miejscach  i  ilościach określonych  przez  Inżyniera,  tablic  informacyjnych, których  treść  będzie  zatwierdzona  prze  Inżyniera.  Tablice  informacyjne  będą  utrzymywane  przez  Wykonawcę  w  dobrym  stanie  przez  cały  okres  realizacji  robót.  Koszt  zabezpieczenia  terenu  budowy  nie  podlega  odrębnej  zapłacie  i  przyjmuje  się,  że  jest  włączony  w  cenę  umowną.  Zabezpieczenie  terenu  budowy w robotach  o  charakterze  inwestycyjnym  Wykonawca  jest  zobowiązany  do  zabezpieczenia  terenu  budowy  trwania  realizacji  kontraktu  aż  do  zakończenia  i  odbioru  ostatecznego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dostarczy,  zainstaluje  i  będzie  utrzymywać  tymczasowe  urządzenia  zabezpieczające,  w tym  :  ogrodzenia, poręcze oświetlenie, sygnały  i  znaki  ostrzegawcze, dozorców, wszelkie  inne  środki  niezbędne  do  ochrony  robót,  wygody  społeczności  i  innych.  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  Koszt  zabezpieczenia  terenu  budowy  nie  podlega  odrębnej  zapłacie  i  przyjmuje  się, że  jest  włączony  w cenę  umowną.</w:t>
      </w:r>
    </w:p>
    <w:p w:rsidR="00F73BF3" w:rsidRPr="00F73BF3" w:rsidRDefault="00F73BF3" w:rsidP="00F73BF3">
      <w:pPr>
        <w:numPr>
          <w:ilvl w:val="0"/>
          <w:numId w:val="43"/>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Ochrona  środowiska w czasie  wykonywania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ma  obowiązek znać i stosować w czasie prowadzenie robót wszelkie  przepisy  dotyczące  ochrony  Środowiska  naturalnego.</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okresie  trwania  budowy  i  wykańczania  robót  Wykonawca  będzie :</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utrzymywać  teren  budowy i wykopy w stanie  bez  wody  stojącej,</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podejmować  wszelkie  uzasadnione  kroki  mające na celu stosowanie się do przepisów i norm dotyczących ochrony  środowiska na  terenie i  wokół  trenu  oraz  będzie  unikać  uszkodzeń  lub  uciążliwości  dla  osób  lub  własności  społecznej  i  innych, w wynikających  ze  skażenia,  hałasu  lub  innych  przyczyn  powstałych w  następstwie  jego  sposobu  działania.</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Stosując  się  do  tych  wymagań  będzie  miał  szczególny wzgląd  na  :</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lokalizację  baz, warsztatów, magazynów, składowisk i dróg  dojazdowych,</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środki  ostrożności  i  zabezpieczenia  przed :</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zanieczyszczeniem  zbiorników  i  cieków  wodnych  pyłami  lub  substancjami  toksycznymi,</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zanieczyszczeń  powietrza  pyłami i gazami,</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możliwością  powstania  pożaru.</w:t>
      </w:r>
    </w:p>
    <w:p w:rsidR="00F73BF3" w:rsidRPr="00F73BF3" w:rsidRDefault="00F73BF3" w:rsidP="00F73BF3">
      <w:pPr>
        <w:numPr>
          <w:ilvl w:val="0"/>
          <w:numId w:val="44"/>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Ochrona  przeciwpożarowa</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będzie przestrzegać przepisy  ochrony  przeciwpożarowej.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F73BF3" w:rsidRPr="00F73BF3" w:rsidRDefault="00F73BF3" w:rsidP="00F73BF3">
      <w:pPr>
        <w:numPr>
          <w:ilvl w:val="0"/>
          <w:numId w:val="45"/>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Ochrona  własności  publicznej i prywatnej</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F73BF3" w:rsidRPr="00F73BF3" w:rsidRDefault="00F73BF3" w:rsidP="00F73BF3">
      <w:pPr>
        <w:numPr>
          <w:ilvl w:val="0"/>
          <w:numId w:val="46"/>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Bezpieczeństwo i higiena  pracy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Przed rozpoczęciem robót Wykonawca dostarczy „ Plan bezpieczeństwa  i ochrony  zdrowia”.</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Podczas  realizacji  robót  Wykonawca będzie przestrzegać  przepisów  dotyczących  bezpieczeństwa i higieny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umownej.</w:t>
      </w:r>
    </w:p>
    <w:p w:rsidR="00F73BF3" w:rsidRPr="00F73BF3" w:rsidRDefault="00F73BF3" w:rsidP="00F73BF3">
      <w:pPr>
        <w:numPr>
          <w:ilvl w:val="0"/>
          <w:numId w:val="47"/>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Stosowanie się do prawa  i  innych  przepisów</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odnośnie  dokumenty.</w:t>
      </w:r>
    </w:p>
    <w:p w:rsidR="00F73BF3" w:rsidRPr="00F73BF3" w:rsidRDefault="00F73BF3" w:rsidP="00F73BF3">
      <w:pPr>
        <w:numPr>
          <w:ilvl w:val="0"/>
          <w:numId w:val="4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MATERIAŁY</w:t>
      </w:r>
      <w:r w:rsidRPr="00F73BF3">
        <w:rPr>
          <w:rFonts w:ascii="Arial" w:eastAsia="Times New Roman" w:hAnsi="Arial" w:cs="Arial"/>
          <w:sz w:val="16"/>
          <w:szCs w:val="16"/>
          <w:u w:val="single"/>
          <w:lang w:eastAsia="pl-PL"/>
        </w:rPr>
        <w:tab/>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Wszystkie  użyte do wykonania materiały i grunty powinny być zgodne  z  dokumentacją  projektową, wymaganiami  określonymi  w  SST i opracowanym przez  Wykonawcę  programem  zapewnienia  jakości  (PZJ)  zaakceptowanym  przez  Inżyniera.</w:t>
      </w:r>
    </w:p>
    <w:p w:rsidR="00F73BF3" w:rsidRPr="00F73BF3" w:rsidRDefault="00F73BF3" w:rsidP="00F73BF3">
      <w:pPr>
        <w:numPr>
          <w:ilvl w:val="0"/>
          <w:numId w:val="49"/>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Materiały  muszą  pochodzić  ze  </w:t>
      </w:r>
      <w:proofErr w:type="spellStart"/>
      <w:r w:rsidRPr="00F73BF3">
        <w:rPr>
          <w:rFonts w:ascii="Arial" w:eastAsia="Times New Roman" w:hAnsi="Arial" w:cs="Arial"/>
          <w:sz w:val="16"/>
          <w:szCs w:val="16"/>
          <w:u w:val="single"/>
          <w:lang w:eastAsia="pl-PL"/>
        </w:rPr>
        <w:t>żródeł</w:t>
      </w:r>
      <w:proofErr w:type="spellEnd"/>
      <w:r w:rsidRPr="00F73BF3">
        <w:rPr>
          <w:rFonts w:ascii="Arial" w:eastAsia="Times New Roman" w:hAnsi="Arial" w:cs="Arial"/>
          <w:sz w:val="16"/>
          <w:szCs w:val="16"/>
          <w:u w:val="single"/>
          <w:lang w:eastAsia="pl-PL"/>
        </w:rPr>
        <w:t xml:space="preserve">  zaakceptowanych  przez  Inżyniera.</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Jeżeli  materiały są różnej jakości i z tego samego </w:t>
      </w:r>
      <w:proofErr w:type="spellStart"/>
      <w:r w:rsidRPr="00F73BF3">
        <w:rPr>
          <w:rFonts w:ascii="Arial" w:eastAsia="Times New Roman" w:hAnsi="Arial" w:cs="Arial"/>
          <w:sz w:val="16"/>
          <w:szCs w:val="16"/>
          <w:lang w:eastAsia="pl-PL"/>
        </w:rPr>
        <w:t>żródła</w:t>
      </w:r>
      <w:proofErr w:type="spellEnd"/>
      <w:r w:rsidRPr="00F73BF3">
        <w:rPr>
          <w:rFonts w:ascii="Arial" w:eastAsia="Times New Roman" w:hAnsi="Arial" w:cs="Arial"/>
          <w:sz w:val="16"/>
          <w:szCs w:val="16"/>
          <w:lang w:eastAsia="pl-PL"/>
        </w:rPr>
        <w:t xml:space="preserve"> to należy zmienić  </w:t>
      </w:r>
      <w:proofErr w:type="spellStart"/>
      <w:r w:rsidRPr="00F73BF3">
        <w:rPr>
          <w:rFonts w:ascii="Arial" w:eastAsia="Times New Roman" w:hAnsi="Arial" w:cs="Arial"/>
          <w:sz w:val="16"/>
          <w:szCs w:val="16"/>
          <w:lang w:eastAsia="pl-PL"/>
        </w:rPr>
        <w:t>żródło</w:t>
      </w:r>
      <w:proofErr w:type="spellEnd"/>
      <w:r w:rsidRPr="00F73BF3">
        <w:rPr>
          <w:rFonts w:ascii="Arial" w:eastAsia="Times New Roman" w:hAnsi="Arial" w:cs="Arial"/>
          <w:sz w:val="16"/>
          <w:szCs w:val="16"/>
          <w:lang w:eastAsia="pl-PL"/>
        </w:rPr>
        <w: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Jeżeli  Wykonawca zdecyduje się na użycie materiałów miejscowych to jest zobowiązany :</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zdobyć prawo eksploatacji </w:t>
      </w:r>
      <w:proofErr w:type="spellStart"/>
      <w:r w:rsidRPr="00F73BF3">
        <w:rPr>
          <w:rFonts w:ascii="Arial" w:eastAsia="Times New Roman" w:hAnsi="Arial" w:cs="Arial"/>
          <w:sz w:val="16"/>
          <w:szCs w:val="16"/>
          <w:lang w:eastAsia="pl-PL"/>
        </w:rPr>
        <w:t>żródła</w:t>
      </w:r>
      <w:proofErr w:type="spellEnd"/>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określić  jakość i typy sprzętu oraz  technologię  eksploatacji  </w:t>
      </w:r>
      <w:proofErr w:type="spellStart"/>
      <w:r w:rsidRPr="00F73BF3">
        <w:rPr>
          <w:rFonts w:ascii="Arial" w:eastAsia="Times New Roman" w:hAnsi="Arial" w:cs="Arial"/>
          <w:sz w:val="16"/>
          <w:szCs w:val="16"/>
          <w:lang w:eastAsia="pl-PL"/>
        </w:rPr>
        <w:t>żródła</w:t>
      </w:r>
      <w:proofErr w:type="spellEnd"/>
      <w:r w:rsidRPr="00F73BF3">
        <w:rPr>
          <w:rFonts w:ascii="Arial" w:eastAsia="Times New Roman" w:hAnsi="Arial" w:cs="Arial"/>
          <w:sz w:val="16"/>
          <w:szCs w:val="16"/>
          <w:lang w:eastAsia="pl-PL"/>
        </w:rPr>
        <w:t xml:space="preserve">  i  przeróbki surowców,</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spełnić  wymogi  ochrony środowiska  podczas  eksploatacji  </w:t>
      </w:r>
      <w:proofErr w:type="spellStart"/>
      <w:r w:rsidRPr="00F73BF3">
        <w:rPr>
          <w:rFonts w:ascii="Arial" w:eastAsia="Times New Roman" w:hAnsi="Arial" w:cs="Arial"/>
          <w:sz w:val="16"/>
          <w:szCs w:val="16"/>
          <w:lang w:eastAsia="pl-PL"/>
        </w:rPr>
        <w:t>żródła</w:t>
      </w:r>
      <w:proofErr w:type="spellEnd"/>
      <w:r w:rsidRPr="00F73BF3">
        <w:rPr>
          <w:rFonts w:ascii="Arial" w:eastAsia="Times New Roman" w:hAnsi="Arial" w:cs="Arial"/>
          <w:sz w:val="16"/>
          <w:szCs w:val="16"/>
          <w:lang w:eastAsia="pl-PL"/>
        </w:rPr>
        <w:t xml:space="preserve"> i przeróbki  surowców,</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zrekultywować  teren  eksploatacji  </w:t>
      </w:r>
      <w:proofErr w:type="spellStart"/>
      <w:r w:rsidRPr="00F73BF3">
        <w:rPr>
          <w:rFonts w:ascii="Arial" w:eastAsia="Times New Roman" w:hAnsi="Arial" w:cs="Arial"/>
          <w:sz w:val="16"/>
          <w:szCs w:val="16"/>
          <w:lang w:eastAsia="pl-PL"/>
        </w:rPr>
        <w:t>żródła</w:t>
      </w:r>
      <w:proofErr w:type="spellEnd"/>
      <w:r w:rsidRPr="00F73BF3">
        <w:rPr>
          <w:rFonts w:ascii="Arial" w:eastAsia="Times New Roman" w:hAnsi="Arial" w:cs="Arial"/>
          <w:sz w:val="16"/>
          <w:szCs w:val="16"/>
          <w:lang w:eastAsia="pl-PL"/>
        </w:rPr>
        <w:t xml:space="preserve">  po  zakończeniu  poboru  materiałów.</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Inżynier  ma  prawo inspekcji eksploatacji </w:t>
      </w:r>
      <w:proofErr w:type="spellStart"/>
      <w:r w:rsidRPr="00F73BF3">
        <w:rPr>
          <w:rFonts w:ascii="Arial" w:eastAsia="Times New Roman" w:hAnsi="Arial" w:cs="Arial"/>
          <w:sz w:val="16"/>
          <w:szCs w:val="16"/>
          <w:lang w:eastAsia="pl-PL"/>
        </w:rPr>
        <w:t>żródła</w:t>
      </w:r>
      <w:proofErr w:type="spellEnd"/>
      <w:r w:rsidRPr="00F73BF3">
        <w:rPr>
          <w:rFonts w:ascii="Arial" w:eastAsia="Times New Roman" w:hAnsi="Arial" w:cs="Arial"/>
          <w:sz w:val="16"/>
          <w:szCs w:val="16"/>
          <w:lang w:eastAsia="pl-PL"/>
        </w:rPr>
        <w:t xml:space="preserve">  i  kontroli materiałów  pochodzących ze  </w:t>
      </w:r>
      <w:proofErr w:type="spellStart"/>
      <w:r w:rsidRPr="00F73BF3">
        <w:rPr>
          <w:rFonts w:ascii="Arial" w:eastAsia="Times New Roman" w:hAnsi="Arial" w:cs="Arial"/>
          <w:sz w:val="16"/>
          <w:szCs w:val="16"/>
          <w:lang w:eastAsia="pl-PL"/>
        </w:rPr>
        <w:t>żródła</w:t>
      </w:r>
      <w:proofErr w:type="spellEnd"/>
      <w:r w:rsidRPr="00F73BF3">
        <w:rPr>
          <w:rFonts w:ascii="Arial" w:eastAsia="Times New Roman" w:hAnsi="Arial" w:cs="Arial"/>
          <w:sz w:val="16"/>
          <w:szCs w:val="16"/>
          <w:lang w:eastAsia="pl-PL"/>
        </w:rPr>
        <w:t>.</w:t>
      </w:r>
    </w:p>
    <w:p w:rsidR="00F73BF3" w:rsidRPr="00F73BF3" w:rsidRDefault="00F73BF3" w:rsidP="00F73BF3">
      <w:pPr>
        <w:numPr>
          <w:ilvl w:val="0"/>
          <w:numId w:val="50"/>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Jeżeli  Wykonawca  nie  wytwarza</w:t>
      </w:r>
      <w:r w:rsidRPr="00F73BF3">
        <w:rPr>
          <w:rFonts w:ascii="Arial" w:eastAsia="Times New Roman" w:hAnsi="Arial" w:cs="Arial"/>
          <w:sz w:val="16"/>
          <w:szCs w:val="16"/>
          <w:lang w:eastAsia="pl-PL"/>
        </w:rPr>
        <w:t xml:space="preserve">   mieszanek  mineralno-bitumicznych  i  betonowych, lecz podzleca  ich  produkcję  podwykonawcy  to  materiały te powinny  odpowiadać  wymaganiom  SST, a Inżynier  musi  mieć  zagwarantowaną  jakość  i  prawo  pobrania  próbek do  badań.  Tylko wyniki  badań  tych  próbek  mogą  być uznane za miarodajne  do  oceny  jakości.</w:t>
      </w:r>
    </w:p>
    <w:p w:rsidR="00F73BF3" w:rsidRPr="00F73BF3" w:rsidRDefault="00F73BF3" w:rsidP="00F73BF3">
      <w:pPr>
        <w:numPr>
          <w:ilvl w:val="0"/>
          <w:numId w:val="51"/>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Inżynier  może  </w:t>
      </w:r>
      <w:r w:rsidRPr="00F73BF3">
        <w:rPr>
          <w:rFonts w:ascii="Arial" w:eastAsia="Times New Roman" w:hAnsi="Arial" w:cs="Arial"/>
          <w:sz w:val="16"/>
          <w:szCs w:val="16"/>
          <w:lang w:eastAsia="pl-PL"/>
        </w:rPr>
        <w:t>dopuścić do użycia materiały  posiadające  atest stwierdzający  ich  pełną  zgodność  z SST przed   wykonaniem   badań  jakości.  Materiały  oparte o atesty mogą  być  badane w  dowolnym  czasie.  Jeżeli nie  zostanie stwierdzona  zgodność  z  wymaganiami  SST  to  takie  materiały  zostaną  odrzucone.</w:t>
      </w:r>
    </w:p>
    <w:p w:rsidR="00F73BF3" w:rsidRPr="00F73BF3" w:rsidRDefault="00F73BF3" w:rsidP="00F73BF3">
      <w:pPr>
        <w:numPr>
          <w:ilvl w:val="0"/>
          <w:numId w:val="52"/>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Wykonawca  jest  zobowiązany </w:t>
      </w:r>
      <w:r w:rsidRPr="00F73BF3">
        <w:rPr>
          <w:rFonts w:ascii="Arial" w:eastAsia="Times New Roman" w:hAnsi="Arial" w:cs="Arial"/>
          <w:sz w:val="16"/>
          <w:szCs w:val="16"/>
          <w:lang w:eastAsia="pl-PL"/>
        </w:rPr>
        <w:t xml:space="preserve">  do składania  i  przechowywania  materiałów w sposób  zapewniający  ich  jakość i  przydatność  do  robót.  Materiały  powinny  być  składane oddzielnie - wg  asortymentów, frakcji i ich  </w:t>
      </w:r>
      <w:proofErr w:type="spellStart"/>
      <w:r w:rsidRPr="00F73BF3">
        <w:rPr>
          <w:rFonts w:ascii="Arial" w:eastAsia="Times New Roman" w:hAnsi="Arial" w:cs="Arial"/>
          <w:sz w:val="16"/>
          <w:szCs w:val="16"/>
          <w:lang w:eastAsia="pl-PL"/>
        </w:rPr>
        <w:t>żródeł</w:t>
      </w:r>
      <w:proofErr w:type="spellEnd"/>
      <w:r w:rsidRPr="00F73BF3">
        <w:rPr>
          <w:rFonts w:ascii="Arial" w:eastAsia="Times New Roman" w:hAnsi="Arial" w:cs="Arial"/>
          <w:sz w:val="16"/>
          <w:szCs w:val="16"/>
          <w:lang w:eastAsia="pl-PL"/>
        </w:rPr>
        <w:t xml:space="preserve">  dostaw z  zachowaniem  wymogów  bezpieczeństwa  i z  możliwością  pobrania  reprezentatywnych  próbek.  Szczególne  zasady  obowiązują  dla  składowania  i  przechowywania  cementu, bitumów, materiałów  chemicznych  i  paliw. Materiały, których  jakość  nie  została  zaakceptowana  lub  do  których  zachodzi  wątpliwość  pod  względem  jakości,  powinny  być  składowane oddzielnie.  Dostawy  tych  materiałów  należy  przerwać.</w:t>
      </w:r>
    </w:p>
    <w:p w:rsidR="00F73BF3" w:rsidRPr="00F73BF3" w:rsidRDefault="00F73BF3" w:rsidP="00F73BF3">
      <w:pPr>
        <w:numPr>
          <w:ilvl w:val="0"/>
          <w:numId w:val="53"/>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SPRZĘT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Dobór  sprzętu  do  wykonania  robót  przewidzianych  w  kontrakcie  powinien  gwarantować  jakość robót określoną  w  dokumentacji  projektowej  i  SST.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Dobór  sprzętu  Wykonawca  przedstawia  w  PZJ  do  akceptacji  Inżyniera.</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PZJ  specjalną  uwagę  należy  zwrócić  na  dobór  sprzętu do :</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wytwarzania  mieszanek  mineralno-bitumicznych</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wytwarzanie  betonów</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układania  mieszanek mineralno-bitumicznych,</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skrapiania  bitumem,</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zagęszczanie  podłoża, korpusu  i  warstw  konstrukcji  nawierzchni,</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zagęszczanie  mieszanki  betonowej.</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Jakikolwiek  sprzęt, maszyny, urządzenia  i  narzędzia  nie  gwarantujące  zachowania  warunków  umowy, zostaną  przez Inżyniera  zdyskwalifikowane  i  nie  dopuszczone  do  robót.</w:t>
      </w: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numPr>
          <w:ilvl w:val="0"/>
          <w:numId w:val="54"/>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TRANSPORT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  środków  transportu Wykonawca  przedstawia  w  PZJ  do  akceptacji  Inżyniera</w:t>
      </w:r>
    </w:p>
    <w:p w:rsidR="00F73BF3" w:rsidRPr="00F73BF3" w:rsidRDefault="00F73BF3" w:rsidP="00F73BF3">
      <w:pPr>
        <w:numPr>
          <w:ilvl w:val="0"/>
          <w:numId w:val="55"/>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W PZJ  szczególną  uwagę należy  zwrócić na dobór  środków  transportu do :</w:t>
      </w:r>
    </w:p>
    <w:p w:rsidR="00F73BF3" w:rsidRPr="00F73BF3" w:rsidRDefault="00F73BF3" w:rsidP="00F73BF3">
      <w:pPr>
        <w:numPr>
          <w:ilvl w:val="0"/>
          <w:numId w:val="56"/>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Do przewozu mieszanek  </w:t>
      </w:r>
      <w:r w:rsidRPr="00F73BF3">
        <w:rPr>
          <w:rFonts w:ascii="Arial" w:eastAsia="Times New Roman" w:hAnsi="Arial" w:cs="Arial"/>
          <w:sz w:val="16"/>
          <w:szCs w:val="16"/>
          <w:lang w:eastAsia="pl-PL"/>
        </w:rPr>
        <w:t>mienralno-bitumicznych  wytwarzanych  i  wbudowanych  na  gorąco.</w:t>
      </w:r>
    </w:p>
    <w:p w:rsidR="00F73BF3" w:rsidRPr="00F73BF3" w:rsidRDefault="00F73BF3" w:rsidP="00F73BF3">
      <w:p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Wymagania  :</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stosować  tylko  samochody o dużej  ładowności  dostosowane  do  współpracy  z  układarką,</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ograniczyć  odległość  dowozu  do  30 km  (czas do 1 godz.)</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powierzchnię wewnętrzną  skrzyń  spryskać  środkiem  zapobiegawczym  przyklejeniu  się  mieszanki,</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wyposażyć  w  plandeki  do  przykrycia  mieszanki.</w:t>
      </w:r>
    </w:p>
    <w:p w:rsidR="00F73BF3" w:rsidRPr="00F73BF3" w:rsidRDefault="00F73BF3" w:rsidP="00F73BF3">
      <w:pPr>
        <w:numPr>
          <w:ilvl w:val="0"/>
          <w:numId w:val="57"/>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Do  przewozu  lepiszczy,  </w:t>
      </w:r>
      <w:r w:rsidRPr="00F73BF3">
        <w:rPr>
          <w:rFonts w:ascii="Arial" w:eastAsia="Times New Roman" w:hAnsi="Arial" w:cs="Arial"/>
          <w:sz w:val="16"/>
          <w:szCs w:val="16"/>
          <w:lang w:eastAsia="pl-PL"/>
        </w:rPr>
        <w:t>środków  chemicznych, paliw, cementu  luzem, środki  transportu  powinny  posiadać  wyposażenia  specjalne  w  zależności  od  rodzaju  przewożonego  ładunku.</w:t>
      </w:r>
    </w:p>
    <w:p w:rsidR="00F73BF3" w:rsidRPr="00F73BF3" w:rsidRDefault="00F73BF3" w:rsidP="00F73BF3">
      <w:pPr>
        <w:numPr>
          <w:ilvl w:val="0"/>
          <w:numId w:val="5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Ograniczenia  obciążenia  osi  pojazdów.</w:t>
      </w:r>
    </w:p>
    <w:p w:rsidR="00F73BF3" w:rsidRPr="00F73BF3" w:rsidRDefault="00F73BF3" w:rsidP="00F73BF3">
      <w:p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lastRenderedPageBreak/>
        <w:t>Wykonawca  powinien  dostosować  się  do  obowiązujących  ograniczeń  obciążeń  osi  pojazdów  podczas  transportu  materiałów  po  drogach  publicznych  poza  granicami  placu  budowy.  Jeżeli  Wykonawca  uzyska  zezwolenia  władz  na    użycie  o  ponadnormatywnym  obciążeniu  osi  i  takich  pojazdów  użyje, to  poniesie  koszty  wzmocnienia  obiektu  mostowego  lub  drogi  i  naprawi  szkody, jeżeli  taka  szkoda  powstanie.</w:t>
      </w:r>
    </w:p>
    <w:p w:rsidR="00F73BF3" w:rsidRPr="00F73BF3" w:rsidRDefault="00F73BF3" w:rsidP="00F73BF3">
      <w:pPr>
        <w:numPr>
          <w:ilvl w:val="0"/>
          <w:numId w:val="59"/>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Wykonawca  będzie  usuwać  </w:t>
      </w:r>
      <w:r w:rsidRPr="00F73BF3">
        <w:rPr>
          <w:rFonts w:ascii="Arial" w:eastAsia="Times New Roman" w:hAnsi="Arial" w:cs="Arial"/>
          <w:sz w:val="16"/>
          <w:szCs w:val="16"/>
          <w:lang w:eastAsia="pl-PL"/>
        </w:rPr>
        <w:t>na  bieżąco,  na  własny  koszt  wszelkie  zanieczyszczenia  spowodowane  jego  pojazdami  na  drogach  publicznych  oraz  dojazdach  do  terenu  budowy.</w:t>
      </w:r>
    </w:p>
    <w:p w:rsidR="00F73BF3" w:rsidRPr="00F73BF3" w:rsidRDefault="00F73BF3" w:rsidP="00F73BF3">
      <w:pPr>
        <w:numPr>
          <w:ilvl w:val="0"/>
          <w:numId w:val="60"/>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WYKONANIE  ROBÓT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Wszystkie  roboty objęte  kontraktem  powinny być  zgodne z  dokumenta</w:t>
      </w:r>
      <w:r w:rsidR="005B2888">
        <w:rPr>
          <w:rFonts w:ascii="Arial" w:eastAsia="Times New Roman" w:hAnsi="Arial" w:cs="Arial"/>
          <w:sz w:val="16"/>
          <w:szCs w:val="16"/>
          <w:lang w:eastAsia="pl-PL"/>
        </w:rPr>
        <w:t>cją  projektową, wymaganiami  S</w:t>
      </w:r>
      <w:r w:rsidRPr="00F73BF3">
        <w:rPr>
          <w:rFonts w:ascii="Arial" w:eastAsia="Times New Roman" w:hAnsi="Arial" w:cs="Arial"/>
          <w:sz w:val="16"/>
          <w:szCs w:val="16"/>
          <w:lang w:eastAsia="pl-PL"/>
        </w:rPr>
        <w:t>T  dla  poszczególnych  rodzajów  robót  wyszczególnionych w  przedmiarze robót  i  z polecenia  Inżyniera.</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ponosi  pełną  odpowiedzialność  za  jakość  wykonania  wszystkich  elementów  i  rodzajów  robót  wchodzących w  skład  zadania  budowlanego.</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Wykonanie  każdego  rodzaju  robót  powinny  być  odnotowane  w  dokumentach  budowy   w  postaci wpisu  do  dziennika  budowy, sporządzenia  dokumentów  badań  i  obmiarów  oraz  protokółu  odbioru.</w:t>
      </w:r>
    </w:p>
    <w:p w:rsidR="00F73BF3" w:rsidRPr="00F73BF3" w:rsidRDefault="00F73BF3" w:rsidP="00F73BF3">
      <w:pPr>
        <w:numPr>
          <w:ilvl w:val="0"/>
          <w:numId w:val="61"/>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Dokumenty  budowy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okresie  realizacji  kontraktu  Wykonawca  zobowiązany  jest  do  prowadzenia, przechowywania  i  zabezpieczenia  następujących  dokumentów  budowy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Pomiary  i  wyniki  badań  muszą  być  prowadzone  na  odpowiednich  formularzach  i  podpisane  przez  Wykonawcę  i  Inżyniera.  Zapisy  w  dzienniku  budowy  powinny być  dokonywane  na  bieżąco  i  chronologicznie  w  odniesieniu  do  występujących  na  budowie  przypadków  wymagających  odnotowania.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Każdy  zapis  w  dzienniku  budowy  powinien  być  zaopatrzony  w  datę  i  podpis  osoby  dokonującej  zapisu  z  podaniem  imienia  i  nazwiska, stanowiska  służbowego  oraz  nazw  instytucji, którą  reprezentuje.  Prawo  do  dokonywania  zapisów  w  dzienniku  budowy  przysługuje  również  :</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 xml:space="preserve"> przedstawicielom  państwowego  nadzoru  budowlanego,</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osobom wchodzącym  w  skład  personelu  Wykonawcy  ale  tylko w  zakresie  bezpieczeństwa  wykonywania  robót  budowlanych.</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Prowadzenie  dziennika  budowy  należy  do  obowiązków  Kierownika  budowy.</w:t>
      </w:r>
    </w:p>
    <w:p w:rsidR="00F73BF3" w:rsidRPr="00F73BF3" w:rsidRDefault="00F73BF3" w:rsidP="00F73BF3">
      <w:pPr>
        <w:numPr>
          <w:ilvl w:val="0"/>
          <w:numId w:val="62"/>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Księga  obmiarów  </w:t>
      </w:r>
      <w:r w:rsidRPr="00F73BF3">
        <w:rPr>
          <w:rFonts w:ascii="Arial" w:eastAsia="Times New Roman" w:hAnsi="Arial" w:cs="Arial"/>
          <w:sz w:val="16"/>
          <w:szCs w:val="16"/>
          <w:lang w:eastAsia="pl-PL"/>
        </w:rPr>
        <w:t>jest  dokumentem  budowy, w którym  dokonuje  się  okresowych  wyliczeń  i  zestawień  robót  w  układzie  asortymentowym zgodnie z  SST i kosztorysem  ślepym.  Pisemne  potwierdzenie  obmiarów  przez  Inżyniera  stanowi  podstawę  do  rozliczeń.</w:t>
      </w:r>
    </w:p>
    <w:p w:rsidR="00F73BF3" w:rsidRPr="00F73BF3" w:rsidRDefault="00F73BF3" w:rsidP="00F73BF3">
      <w:pPr>
        <w:numPr>
          <w:ilvl w:val="0"/>
          <w:numId w:val="63"/>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KONTROLA  JAKOŚCI  ROBÓT</w:t>
      </w:r>
    </w:p>
    <w:p w:rsidR="00F73BF3" w:rsidRPr="00F73BF3" w:rsidRDefault="00F73BF3" w:rsidP="00F73BF3">
      <w:pPr>
        <w:numPr>
          <w:ilvl w:val="0"/>
          <w:numId w:val="64"/>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Ogólne  wymagania  jakości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  jakość  zastosowanych  materiałów  i  wykonanych  robót  oraz</w:t>
      </w:r>
      <w:r w:rsidR="005B2888">
        <w:rPr>
          <w:rFonts w:ascii="Arial" w:eastAsia="Times New Roman" w:hAnsi="Arial" w:cs="Arial"/>
          <w:sz w:val="16"/>
          <w:szCs w:val="16"/>
          <w:lang w:eastAsia="pl-PL"/>
        </w:rPr>
        <w:t xml:space="preserve"> ich zgodność z  wymaganiami  S</w:t>
      </w:r>
      <w:r w:rsidRPr="00F73BF3">
        <w:rPr>
          <w:rFonts w:ascii="Arial" w:eastAsia="Times New Roman" w:hAnsi="Arial" w:cs="Arial"/>
          <w:sz w:val="16"/>
          <w:szCs w:val="16"/>
          <w:lang w:eastAsia="pl-PL"/>
        </w:rPr>
        <w:t>T  odpowiedzialny  jest Wykonawca  robót.</w:t>
      </w:r>
    </w:p>
    <w:p w:rsidR="00F73BF3" w:rsidRPr="00F73BF3" w:rsidRDefault="00F73BF3" w:rsidP="00F73BF3">
      <w:pPr>
        <w:numPr>
          <w:ilvl w:val="0"/>
          <w:numId w:val="65"/>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Do obowiązków  Wykonawcy  </w:t>
      </w:r>
      <w:r w:rsidRPr="00F73BF3">
        <w:rPr>
          <w:rFonts w:ascii="Arial" w:eastAsia="Times New Roman" w:hAnsi="Arial" w:cs="Arial"/>
          <w:sz w:val="16"/>
          <w:szCs w:val="16"/>
          <w:lang w:eastAsia="pl-PL"/>
        </w:rPr>
        <w:t>należy  opracowanie  i  przedstawienie  do  aprobaty Inżyniera  programu  zapewnienia  jakości  (PZJ), w którym  przedstawia  się zamierzony  sposób  wykonania  robót,  możliwości techniczne, kadrowe  i  organizacyjne  gwarantujące  wykonanie  robót  zgodnie  z  projektem,  SST  i  poleceniami  Inżyniera.  W  szczególności  program  zapewnienia  jakości  powinien  zawierać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  Część  ogólną  opisową :</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opis  organizacji  wykonania  robót, w tym terminy, sposób  prowadzenia  robót, organizację  ruchu  na budowie  wraz  z  oznakowaniem  robót, zasady  BHP.</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wykaz  osób  odpowiedzialnych  za  jakość  i  terminowość  wykonania  poszczególnych  elementów  robót,</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wykaz  zespołów  roboczych, opis ich  kwalifikacji  i  przygotowania  praktycznego,</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opis  sposobu  i  procedury  kontroli  wewnętrznej  podczas  dostaw  materiałów  sprowadzenia  i  cechowania  sprzętu  oraz  podczas  prowadzenia  robót,</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opis  postępowania  z  materiałami  i  robotami  nie odpowiadającymi  wymaganiom,</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sposób  oraz  formę  gromadzenia  wyników  badań  laboratoryjnych,  zapisów  pomiarów, nastaw  mechanizmów  sterujących, a także  wyciąganych  wniosków  i  zastosowanych  korekt  w  procesie  technologicznym, proponowany  sposób i  formę  przekazywania  tych  informacji  Inżynierowi.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 Część  szczegółową  opisującą  dla  każdego  asortymenty  robót :</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wykaz  maszyn  i  urządzeń  stosowanych  na  budowie  z  podaniem  ich  parametrów  technicznych  oraz  z  opisem  wyposażeniem  w  mechanizmy  do  sterowania  i  urządzenia  pomiarowo-kontrolne,</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wykaz  środków  transportu (rodzaje i ilości)  oraz  urządzeń  do  magazynowania  i  załadunku  materiałów, spoiw, lepiszczy, kruszyw  itp.</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sposób  zabezpieczenia  i  ochrony  ładunków  przed  utratą  ich  właściwości  w  czasie  transportu,</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sposób i procedurę  pomiarów  i  badań  (rodzaj i częstotliwość, pobierania  próbek, legalizacja i  sprawdzenie  urządzeń itp.). prowadzonych  podczas  dostaw  materiałów,  wytwarzania  mieszanek  i  wykonywania  poszczególnych  elementów  robót,</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sposób  postępowania  z  materiałami  i  robotami  nie  odpowiadającymi  wymaganiom.</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  obowiązków  Wykonawcy  w  zakresie  zapewnienia  jakości  materiałów</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między  innymi  należy :</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wyegzekwować  od  producenta  (dostawcy)  materiałów  odpowiedniej  jakości</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przestrzeganie  takich  warunków  transportu  i  przechowywania  materiałów,  które  zagwarantują  zachowanie  ich  jakości  i przydatności  do  planowanych  robót określenie  i  uzgodnienie  takich  warunków  dostaw (wielkości  i  częstotliwości), aby  mogła  być  zachowana  rytmiczność  produkcji,</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prowadzenie  systematycznej  kontroli  jakości  otrzymywanych  materiałów, zgromadzenie  na  składowiskach przed  rozpoczęciem  robót  takiej  ilości materiałów  dla  danego  asortymentu robót, aby można  było  opracować  recepty  mieszanek  na  reprezentatywnych  próbkach  tych  materiałów.</w:t>
      </w:r>
    </w:p>
    <w:p w:rsidR="00F73BF3" w:rsidRPr="00F73BF3" w:rsidRDefault="00F73BF3" w:rsidP="00F73BF3">
      <w:pPr>
        <w:numPr>
          <w:ilvl w:val="0"/>
          <w:numId w:val="66"/>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Wszystkie  wykonane roboty</w:t>
      </w:r>
      <w:r w:rsidRPr="00F73BF3">
        <w:rPr>
          <w:rFonts w:ascii="Arial" w:eastAsia="Times New Roman" w:hAnsi="Arial" w:cs="Arial"/>
          <w:sz w:val="16"/>
          <w:szCs w:val="16"/>
          <w:lang w:eastAsia="pl-PL"/>
        </w:rPr>
        <w:t xml:space="preserve">   i  użyte  materiały  powinny  być  zgodne  z  projektem,  wymaganiami  Szczegółowej   Specyfikacji  Technicznej  (SST ) </w:t>
      </w:r>
    </w:p>
    <w:p w:rsidR="00F73BF3" w:rsidRPr="00F73BF3" w:rsidRDefault="00F73BF3" w:rsidP="00F73BF3">
      <w:pPr>
        <w:numPr>
          <w:ilvl w:val="0"/>
          <w:numId w:val="67"/>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Koszty  badań  kontrolnych  jakości  ponosi  Wykonawca</w:t>
      </w:r>
    </w:p>
    <w:p w:rsidR="00F73BF3" w:rsidRPr="00F73BF3" w:rsidRDefault="00F73BF3" w:rsidP="00F73BF3">
      <w:pPr>
        <w:numPr>
          <w:ilvl w:val="0"/>
          <w:numId w:val="6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Jeżeli  wyniki  dostarczonych  </w:t>
      </w:r>
      <w:r w:rsidRPr="00F73BF3">
        <w:rPr>
          <w:rFonts w:ascii="Arial" w:eastAsia="Times New Roman" w:hAnsi="Arial" w:cs="Arial"/>
          <w:sz w:val="16"/>
          <w:szCs w:val="16"/>
          <w:lang w:eastAsia="pl-PL"/>
        </w:rPr>
        <w:t>przez  wykonawcę  badań  zostaną  uznane  przez  Inżyniera  za  niewiarygodne, to  może  on  zażądać  powtórzenia  badań.</w:t>
      </w:r>
    </w:p>
    <w:p w:rsidR="00F73BF3" w:rsidRPr="00F73BF3" w:rsidRDefault="00F73BF3" w:rsidP="00F73BF3">
      <w:pPr>
        <w:numPr>
          <w:ilvl w:val="0"/>
          <w:numId w:val="6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  Jeżeli  wyniki  się  potwi</w:t>
      </w:r>
      <w:r w:rsidR="005B2888">
        <w:rPr>
          <w:rFonts w:ascii="Arial" w:eastAsia="Times New Roman" w:hAnsi="Arial" w:cs="Arial"/>
          <w:sz w:val="16"/>
          <w:szCs w:val="16"/>
          <w:u w:val="single"/>
          <w:lang w:eastAsia="pl-PL"/>
        </w:rPr>
        <w:t>erdzą  i  spełnią  wymagania  S</w:t>
      </w:r>
      <w:r w:rsidRPr="00F73BF3">
        <w:rPr>
          <w:rFonts w:ascii="Arial" w:eastAsia="Times New Roman" w:hAnsi="Arial" w:cs="Arial"/>
          <w:sz w:val="16"/>
          <w:szCs w:val="16"/>
          <w:u w:val="single"/>
          <w:lang w:eastAsia="pl-PL"/>
        </w:rPr>
        <w:t>T, to  koszty  tych  badań  ponosi  Inwestor.</w:t>
      </w:r>
      <w:r w:rsidRPr="00F73BF3">
        <w:rPr>
          <w:rFonts w:ascii="Arial" w:eastAsia="Times New Roman" w:hAnsi="Arial" w:cs="Arial"/>
          <w:sz w:val="16"/>
          <w:szCs w:val="16"/>
          <w:lang w:eastAsia="pl-PL"/>
        </w:rPr>
        <w:t xml:space="preserve">  W  przeciwnym  razie  koszty  ponosi  Wykonawca.</w:t>
      </w:r>
    </w:p>
    <w:p w:rsidR="00F73BF3" w:rsidRPr="00F73BF3" w:rsidRDefault="00F73BF3" w:rsidP="00F73BF3">
      <w:pPr>
        <w:numPr>
          <w:ilvl w:val="0"/>
          <w:numId w:val="69"/>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Dokumenty  budowy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Do  dokumentów</w:t>
      </w:r>
      <w:r w:rsidRPr="00F73BF3">
        <w:rPr>
          <w:rFonts w:ascii="Arial" w:eastAsia="Times New Roman" w:hAnsi="Arial" w:cs="Arial"/>
          <w:sz w:val="16"/>
          <w:szCs w:val="16"/>
          <w:lang w:eastAsia="pl-PL"/>
        </w:rPr>
        <w:t xml:space="preserve">  budowy  zalicza  się  następujące  dokumenty :</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dziennik  budowy,</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lastRenderedPageBreak/>
        <w:t>rejestr  obmiarów</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dokumenty  laboratoryjne,</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pozwolenie  na  realizację  zadania  budowlanego,</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protokóły  przekazania  terenu  budowy,</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umowy  cywilno-prawne z osobami  trzecimi  i  inne  umowy  cywilno-prawne,</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protokóły  odbioru  robót,</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protokóły  z  narad  i  ustaleń,</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korespondencję  na  budowie.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Zaginięcie  któregokolwiek  z  dokumentów  budowy  jego  spowoduje  jego  natychmiastowe  odtworzenie  w  formie  przewidzianej  prawem.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Wszelkie  dokumenty  budowy  będą  zawsze  dostępne  dla  Inżyniera  i  przedstawione  do  wglądu  na  życzenie   Zamawiającego.</w:t>
      </w:r>
    </w:p>
    <w:p w:rsidR="00F73BF3" w:rsidRPr="00F73BF3" w:rsidRDefault="00F73BF3" w:rsidP="00F73BF3">
      <w:pPr>
        <w:numPr>
          <w:ilvl w:val="0"/>
          <w:numId w:val="70"/>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Obmiar  robót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Obmiar  robót  polega  na  wyliczeniu  i  zestawieniu  rzeczywistej  ilości  wykonanych  robót  i  wbudowaniu  materiałów.  Obmiaru  robót  dokonuje  Wykonawca, a  wyniki  zamieszcza  w  rejestrze  obmiarów.  Obmiar  robót  obejmuje  roboty  ujęte  w  kontrakcie  oraz  dodatkowe  i  nieprzewidziane.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podan</w:t>
      </w:r>
      <w:r w:rsidR="005B2888">
        <w:rPr>
          <w:rFonts w:ascii="Arial" w:eastAsia="Times New Roman" w:hAnsi="Arial" w:cs="Arial"/>
          <w:sz w:val="16"/>
          <w:szCs w:val="16"/>
          <w:lang w:eastAsia="pl-PL"/>
        </w:rPr>
        <w:t xml:space="preserve">e  są  w  jednostkach  według  </w:t>
      </w:r>
      <w:r w:rsidRPr="00F73BF3">
        <w:rPr>
          <w:rFonts w:ascii="Arial" w:eastAsia="Times New Roman" w:hAnsi="Arial" w:cs="Arial"/>
          <w:sz w:val="16"/>
          <w:szCs w:val="16"/>
          <w:lang w:eastAsia="pl-PL"/>
        </w:rPr>
        <w:t>ST  i  kosztorysu  ślepego.  Roboty  pomiarowe    do  obmiaru  powinny  być  wykonane w sposób  jednoznaczny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i  zrozumiały.</w:t>
      </w:r>
    </w:p>
    <w:p w:rsidR="00F73BF3" w:rsidRPr="00F73BF3" w:rsidRDefault="00F73BF3" w:rsidP="00F73BF3">
      <w:pPr>
        <w:numPr>
          <w:ilvl w:val="0"/>
          <w:numId w:val="71"/>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Obmiar  robót  zanikających  się  w  czasie  ich  wykonania</w:t>
      </w:r>
    </w:p>
    <w:p w:rsidR="00F73BF3" w:rsidRPr="00F73BF3" w:rsidRDefault="00F73BF3" w:rsidP="00F73BF3">
      <w:pPr>
        <w:numPr>
          <w:ilvl w:val="0"/>
          <w:numId w:val="71"/>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 Obmiar  robót  ulegających  zakryciu  przeprowadza  się  przed  ich  zakryciem</w:t>
      </w:r>
    </w:p>
    <w:p w:rsidR="00F73BF3" w:rsidRPr="00F73BF3" w:rsidRDefault="00F73BF3" w:rsidP="00F73BF3">
      <w:pPr>
        <w:numPr>
          <w:ilvl w:val="0"/>
          <w:numId w:val="71"/>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  Obmiar  skomplikowanych  </w:t>
      </w:r>
      <w:r w:rsidRPr="00F73BF3">
        <w:rPr>
          <w:rFonts w:ascii="Arial" w:eastAsia="Times New Roman" w:hAnsi="Arial" w:cs="Arial"/>
          <w:sz w:val="16"/>
          <w:szCs w:val="16"/>
          <w:lang w:eastAsia="pl-PL"/>
        </w:rPr>
        <w:t>powierzchni  lub  objętości  powinny  być  uzupełnione  szkicami  w  księdze  obmiaru lub  dołączone  do  niej  w  formie załącznika.</w:t>
      </w:r>
    </w:p>
    <w:p w:rsidR="00F73BF3" w:rsidRPr="00F73BF3" w:rsidRDefault="00F73BF3" w:rsidP="00F73BF3">
      <w:pPr>
        <w:numPr>
          <w:ilvl w:val="0"/>
          <w:numId w:val="71"/>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Obmiar  robót  ziemnych   </w:t>
      </w:r>
      <w:r w:rsidRPr="00F73BF3">
        <w:rPr>
          <w:rFonts w:ascii="Arial" w:eastAsia="Times New Roman" w:hAnsi="Arial" w:cs="Arial"/>
          <w:sz w:val="16"/>
          <w:szCs w:val="16"/>
          <w:lang w:eastAsia="pl-PL"/>
        </w:rPr>
        <w:t>powinien  być  wykonany  metodą  pomiaru  przekrojów  poprzecznych.</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m3  wykopu  oznacza  objętość  gruntu  mierzoną  w  stanie  rodzimym,</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m3  nasypu  oznacza  objętość  wbudowanego  w  nasyp  materiału  mierzony  po  zagęszczeniu  nasypu.</w:t>
      </w:r>
    </w:p>
    <w:p w:rsidR="00F73BF3" w:rsidRPr="00F73BF3" w:rsidRDefault="00F73BF3" w:rsidP="00F73BF3">
      <w:pPr>
        <w:numPr>
          <w:ilvl w:val="0"/>
          <w:numId w:val="72"/>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ODBIÓR  ROBÓT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Odbiór  jest  to  ocena  robót  wykonanych  przez  Wykonawcę.</w:t>
      </w:r>
    </w:p>
    <w:p w:rsidR="00F73BF3" w:rsidRPr="00F73BF3" w:rsidRDefault="00F73BF3" w:rsidP="00F73BF3">
      <w:pPr>
        <w:numPr>
          <w:ilvl w:val="0"/>
          <w:numId w:val="73"/>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Podział  odbiorów</w:t>
      </w:r>
    </w:p>
    <w:p w:rsidR="00F73BF3" w:rsidRPr="00F73BF3" w:rsidRDefault="00F73BF3" w:rsidP="00F73BF3">
      <w:pPr>
        <w:numPr>
          <w:ilvl w:val="0"/>
          <w:numId w:val="74"/>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Obiorowi  robót  zanikających  i  ulegających  zakryciu.</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Jest  to  finalna  ocena  ilości  i  jakości  wykonywanych  robót,  które  w  dalszym  procesie  realizacji  ulegną  zakryciu,  odbioru  robót  dokonuje  Inżynier.</w:t>
      </w:r>
    </w:p>
    <w:p w:rsidR="00F73BF3" w:rsidRPr="00F73BF3" w:rsidRDefault="00F73BF3" w:rsidP="00F73BF3">
      <w:pPr>
        <w:numPr>
          <w:ilvl w:val="0"/>
          <w:numId w:val="75"/>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Odbiór  częściowy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Jest  to  ocena  ilości  i  jakości  wykonanych  robót,  stanowiący  zakończony  odrębny  element   konstrukcyjny  lub  technologiczny  wymieniony  w  kontrakcie,  wraz  z  ustaleniem  należytego  wynagrodzenia,  odbioru  robót  dokonuje  Inżynier</w:t>
      </w:r>
    </w:p>
    <w:p w:rsidR="00F73BF3" w:rsidRPr="00F73BF3" w:rsidRDefault="00F73BF3" w:rsidP="00F73BF3">
      <w:pPr>
        <w:numPr>
          <w:ilvl w:val="0"/>
          <w:numId w:val="76"/>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Odbiór  ostateczny</w:t>
      </w:r>
    </w:p>
    <w:p w:rsidR="00F73BF3" w:rsidRPr="00F73BF3" w:rsidRDefault="00F73BF3" w:rsidP="00F73BF3">
      <w:pPr>
        <w:numPr>
          <w:ilvl w:val="0"/>
          <w:numId w:val="77"/>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Odbiór  ostateczny </w:t>
      </w:r>
      <w:r w:rsidRPr="00F73BF3">
        <w:rPr>
          <w:rFonts w:ascii="Arial" w:eastAsia="Times New Roman" w:hAnsi="Arial" w:cs="Arial"/>
          <w:sz w:val="16"/>
          <w:szCs w:val="16"/>
          <w:lang w:eastAsia="pl-PL"/>
        </w:rPr>
        <w:t xml:space="preserve">  polega  na  finalnej  ocenie  rzeczywistego  wykonania  robót  w  odniesieniu  do  ich  ilości, jakości  i  wartości.</w:t>
      </w:r>
    </w:p>
    <w:p w:rsidR="00F73BF3" w:rsidRPr="00F73BF3" w:rsidRDefault="00F73BF3" w:rsidP="00F73BF3">
      <w:pPr>
        <w:numPr>
          <w:ilvl w:val="0"/>
          <w:numId w:val="77"/>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 Obiór  pogwarancyjny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Jest  to  ocena  zachowania  wymaganej  jakości  elementów  robót  w  okresie  gwarancyjnym  oraz  prac  związanych  z  usuwaniem  wad  ujawnionych  w  tym  okresie</w:t>
      </w:r>
    </w:p>
    <w:p w:rsidR="00F73BF3" w:rsidRPr="00F73BF3" w:rsidRDefault="00F73BF3" w:rsidP="00F73BF3">
      <w:pPr>
        <w:numPr>
          <w:ilvl w:val="0"/>
          <w:numId w:val="7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Dokumenty  do  odbioru  robót</w:t>
      </w:r>
    </w:p>
    <w:p w:rsidR="00F73BF3" w:rsidRPr="00F73BF3" w:rsidRDefault="00F73BF3" w:rsidP="00F73BF3">
      <w:pPr>
        <w:numPr>
          <w:ilvl w:val="0"/>
          <w:numId w:val="79"/>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Wykonawca  przygotowuje  </w:t>
      </w:r>
      <w:r w:rsidRPr="00F73BF3">
        <w:rPr>
          <w:rFonts w:ascii="Arial" w:eastAsia="Times New Roman" w:hAnsi="Arial" w:cs="Arial"/>
          <w:sz w:val="16"/>
          <w:szCs w:val="16"/>
          <w:lang w:eastAsia="pl-PL"/>
        </w:rPr>
        <w:t>do  odbiorów  częściowych  i  odbioru  końcowego  następujące  dokumenty  :</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dokumentację  projektową  i  SST,</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receptury  i  ustalenia  technologiczne,</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dziennik  budowy  ,</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wyniki  pomiarów  kontrolnych  oraz  badań  i  oznaczeń  laboratoryjnych,</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atesty  jakościowe  wbudowanych  materiałów,</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geodezyjną  inwentaryzację  powykonawczą  robót  i  sieci  uzbrojenia  terenu,</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kopię  mapy  zasadniczej  powstałej  w  wyniku  geodezyjnej  inwentaryzacji  powykonawczej.</w:t>
      </w:r>
    </w:p>
    <w:p w:rsidR="00F73BF3" w:rsidRPr="00F73BF3" w:rsidRDefault="00F73BF3" w:rsidP="00F73BF3">
      <w:pPr>
        <w:numPr>
          <w:ilvl w:val="0"/>
          <w:numId w:val="80"/>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Badania  i  pomiary  w  odbiorach  robót :</w:t>
      </w:r>
    </w:p>
    <w:p w:rsidR="00F73BF3" w:rsidRPr="00F73BF3" w:rsidRDefault="00F73BF3" w:rsidP="00F73BF3">
      <w:pPr>
        <w:numPr>
          <w:ilvl w:val="0"/>
          <w:numId w:val="81"/>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Podstawą  do  oceny </w:t>
      </w:r>
      <w:r w:rsidRPr="00F73BF3">
        <w:rPr>
          <w:rFonts w:ascii="Arial" w:eastAsia="Times New Roman" w:hAnsi="Arial" w:cs="Arial"/>
          <w:sz w:val="16"/>
          <w:szCs w:val="16"/>
          <w:lang w:eastAsia="pl-PL"/>
        </w:rPr>
        <w:t xml:space="preserve"> jakości  i  zgodności  odbieranych  robót  z</w:t>
      </w:r>
      <w:r w:rsidR="005B2888">
        <w:rPr>
          <w:rFonts w:ascii="Arial" w:eastAsia="Times New Roman" w:hAnsi="Arial" w:cs="Arial"/>
          <w:sz w:val="16"/>
          <w:szCs w:val="16"/>
          <w:lang w:eastAsia="pl-PL"/>
        </w:rPr>
        <w:t xml:space="preserve">  dokumentacją  projektową  i  </w:t>
      </w:r>
      <w:r w:rsidRPr="00F73BF3">
        <w:rPr>
          <w:rFonts w:ascii="Arial" w:eastAsia="Times New Roman" w:hAnsi="Arial" w:cs="Arial"/>
          <w:sz w:val="16"/>
          <w:szCs w:val="16"/>
          <w:lang w:eastAsia="pl-PL"/>
        </w:rPr>
        <w:t>ST  są  badania  i  pomiary  wykonywane  zarówno  w  czasie  realizacji jak  i  po  zakończeniu  robót  oraz  oględziny  podczas  dokonywania  odbioru.</w:t>
      </w:r>
    </w:p>
    <w:p w:rsidR="00F73BF3" w:rsidRPr="00F73BF3" w:rsidRDefault="00F73BF3" w:rsidP="00F73BF3">
      <w:pPr>
        <w:numPr>
          <w:ilvl w:val="0"/>
          <w:numId w:val="81"/>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Podstawą  do  odbioru   </w:t>
      </w:r>
      <w:r w:rsidRPr="00F73BF3">
        <w:rPr>
          <w:rFonts w:ascii="Arial" w:eastAsia="Times New Roman" w:hAnsi="Arial" w:cs="Arial"/>
          <w:sz w:val="16"/>
          <w:szCs w:val="16"/>
          <w:lang w:eastAsia="pl-PL"/>
        </w:rPr>
        <w:t>są  oględziny  oraz  badania  techniczne  i  pomiary  wykonywane  przez  laboratorium,  obsługę  geologiczną,  zaakceptowane  przez  Inwestora  oraz  Dokonywane  przez  komisję  odbioru.</w:t>
      </w:r>
    </w:p>
    <w:p w:rsidR="00F73BF3" w:rsidRPr="00F73BF3" w:rsidRDefault="00F73BF3" w:rsidP="00F73BF3">
      <w:pPr>
        <w:numPr>
          <w:ilvl w:val="0"/>
          <w:numId w:val="82"/>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Zgłoszenia  do  odbioru  </w:t>
      </w:r>
      <w:r w:rsidRPr="00F73BF3">
        <w:rPr>
          <w:rFonts w:ascii="Arial" w:eastAsia="Times New Roman" w:hAnsi="Arial" w:cs="Arial"/>
          <w:sz w:val="16"/>
          <w:szCs w:val="16"/>
          <w:lang w:eastAsia="pl-PL"/>
        </w:rPr>
        <w:t>Wykonawca  dokonuje  wpisem  do  dziennika  budowy  i  przekazuje  Inżynierowi  kompletny  operat  kalkulacyjny  (końcową  kalkulację  kosztów).</w:t>
      </w:r>
    </w:p>
    <w:p w:rsidR="00F73BF3" w:rsidRPr="00F73BF3" w:rsidRDefault="00F73BF3" w:rsidP="00F73BF3">
      <w:pPr>
        <w:numPr>
          <w:ilvl w:val="0"/>
          <w:numId w:val="83"/>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Inżynier  po stwierdzeniu  </w:t>
      </w:r>
      <w:r w:rsidRPr="00F73BF3">
        <w:rPr>
          <w:rFonts w:ascii="Arial" w:eastAsia="Times New Roman" w:hAnsi="Arial" w:cs="Arial"/>
          <w:sz w:val="16"/>
          <w:szCs w:val="16"/>
          <w:lang w:eastAsia="pl-PL"/>
        </w:rPr>
        <w:t xml:space="preserve">  zakończeniu  robót  i  sprawdzeniu  kompletności  operatu  kalkulacyjnego  potwierdza  Wykonawcy  jego  przyjęcie  i  przedkłada  operat  Inwestorowi.</w:t>
      </w:r>
    </w:p>
    <w:p w:rsidR="00F73BF3" w:rsidRPr="00F73BF3" w:rsidRDefault="00F73BF3" w:rsidP="00F73BF3">
      <w:pPr>
        <w:numPr>
          <w:ilvl w:val="0"/>
          <w:numId w:val="84"/>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Obioru  końcowego  </w:t>
      </w:r>
      <w:r w:rsidRPr="00F73BF3">
        <w:rPr>
          <w:rFonts w:ascii="Arial" w:eastAsia="Times New Roman" w:hAnsi="Arial" w:cs="Arial"/>
          <w:sz w:val="16"/>
          <w:szCs w:val="16"/>
          <w:lang w:eastAsia="pl-PL"/>
        </w:rPr>
        <w:t>dokonuje  komisja  powołana  przez  Inwestora.  Jakość  i  ilość wykonanych  robót  komisja  stwierdza na podstawie operatu  kalkulacyjnego  oraz  badań  i  pomiarów  wymienionych  w  pkt. 8.3.  Jeżeli  komisja  stwierdzi, że  jakość  wykonanych  robót  nieznacznie  odbiega  od  wymaganej  w</w:t>
      </w:r>
      <w:r w:rsidR="005B2888">
        <w:rPr>
          <w:rFonts w:ascii="Arial" w:eastAsia="Times New Roman" w:hAnsi="Arial" w:cs="Arial"/>
          <w:sz w:val="16"/>
          <w:szCs w:val="16"/>
          <w:lang w:eastAsia="pl-PL"/>
        </w:rPr>
        <w:t xml:space="preserve">  dokumentacji  projektowej i  </w:t>
      </w:r>
      <w:r w:rsidRPr="00F73BF3">
        <w:rPr>
          <w:rFonts w:ascii="Arial" w:eastAsia="Times New Roman" w:hAnsi="Arial" w:cs="Arial"/>
          <w:sz w:val="16"/>
          <w:szCs w:val="16"/>
          <w:lang w:eastAsia="pl-PL"/>
        </w:rPr>
        <w:t>ST  z  uwzględnieniem  tolerancji,  lecz nie ma większego  wpływu na cechy  eksploatacji  obiektu,  to  dokonuje  potrąceń  jak za wady trwałe.  Jeżeli  komisja  stwierdzi, że jakość  robót znacznie  odbiega  od  wymaganej w</w:t>
      </w:r>
      <w:r w:rsidR="005B2888">
        <w:rPr>
          <w:rFonts w:ascii="Arial" w:eastAsia="Times New Roman" w:hAnsi="Arial" w:cs="Arial"/>
          <w:sz w:val="16"/>
          <w:szCs w:val="16"/>
          <w:lang w:eastAsia="pl-PL"/>
        </w:rPr>
        <w:t xml:space="preserve"> dokumentacji projektowej  i  S</w:t>
      </w:r>
      <w:r w:rsidRPr="00F73BF3">
        <w:rPr>
          <w:rFonts w:ascii="Arial" w:eastAsia="Times New Roman" w:hAnsi="Arial" w:cs="Arial"/>
          <w:sz w:val="16"/>
          <w:szCs w:val="16"/>
          <w:lang w:eastAsia="pl-PL"/>
        </w:rPr>
        <w:t>T,  to wyłącza te  roboty z odbioru.</w:t>
      </w:r>
    </w:p>
    <w:p w:rsidR="00F73BF3" w:rsidRPr="00F73BF3" w:rsidRDefault="00F73BF3" w:rsidP="00F73BF3">
      <w:pPr>
        <w:numPr>
          <w:ilvl w:val="0"/>
          <w:numId w:val="85"/>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PODSTAWA  PŁATNOŚCI</w:t>
      </w:r>
    </w:p>
    <w:p w:rsidR="00F73BF3" w:rsidRPr="00F73BF3" w:rsidRDefault="00F73BF3" w:rsidP="00F73BF3">
      <w:pPr>
        <w:numPr>
          <w:ilvl w:val="0"/>
          <w:numId w:val="86"/>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Ustalenia  ogólne.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Rozliczenie  robót  następuje na podstawie ilości  wykonanych  faktycznie  robót i</w:t>
      </w:r>
      <w:r w:rsidRPr="00F73BF3">
        <w:rPr>
          <w:rFonts w:ascii="Arial" w:eastAsia="Times New Roman" w:hAnsi="Arial" w:cs="Arial"/>
          <w:sz w:val="16"/>
          <w:szCs w:val="16"/>
          <w:u w:val="single"/>
          <w:lang w:eastAsia="pl-PL"/>
        </w:rPr>
        <w:t xml:space="preserve"> </w:t>
      </w:r>
      <w:r w:rsidRPr="00F73BF3">
        <w:rPr>
          <w:rFonts w:ascii="Arial" w:eastAsia="Times New Roman" w:hAnsi="Arial" w:cs="Arial"/>
          <w:sz w:val="16"/>
          <w:szCs w:val="16"/>
          <w:lang w:eastAsia="pl-PL"/>
        </w:rPr>
        <w:t>ceny jednostkowej.  Podstawą  płatności są  ceny  jednostkowe  skalkulowane  przez  Wykonawcę  za  jednostkę  obmiarową  ustaloną  dla  danej  pozycji kosztorysu.</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Ceny  obejmują  wszystkie  czynniki  konieczne  do  prawidłowego  wykonania robó</w:t>
      </w:r>
      <w:r w:rsidR="005B2888">
        <w:rPr>
          <w:rFonts w:ascii="Arial" w:eastAsia="Times New Roman" w:hAnsi="Arial" w:cs="Arial"/>
          <w:sz w:val="16"/>
          <w:szCs w:val="16"/>
          <w:lang w:eastAsia="pl-PL"/>
        </w:rPr>
        <w:t xml:space="preserve">t, określone dla tej roboty w  </w:t>
      </w:r>
      <w:r w:rsidRPr="00F73BF3">
        <w:rPr>
          <w:rFonts w:ascii="Arial" w:eastAsia="Times New Roman" w:hAnsi="Arial" w:cs="Arial"/>
          <w:sz w:val="16"/>
          <w:szCs w:val="16"/>
          <w:lang w:eastAsia="pl-PL"/>
        </w:rPr>
        <w:t>ST  i  dokumentacji  projektowej.  Cena  jednostkowa  lub  kwoty  ryczałtowe robót będą obejmować  :  robociznę  bezpośrednią  wraz  z  towarzyszącymi  kosztami,  wartość  zużytych materiałów</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wraz  z  kosztami  zakupu, magazynowania, ewentualnych  ubytków i transportu</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na teren  budowy,  wartość  pracy  sprzętu wraz z towarzyszącymi  kosztami, koszty  pośrednie,  zysk  kalkulacyjny  i  ryzyko.  Podatki obliczone zgodnie z  obowiązującymi  przepisami.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u w:val="single"/>
          <w:lang w:eastAsia="pl-PL"/>
        </w:rPr>
        <w:t xml:space="preserve">Warunki umowy i </w:t>
      </w:r>
      <w:r w:rsidRPr="00F73BF3">
        <w:rPr>
          <w:rFonts w:ascii="Arial" w:eastAsia="Times New Roman" w:hAnsi="Arial" w:cs="Arial"/>
          <w:sz w:val="16"/>
          <w:szCs w:val="16"/>
          <w:lang w:eastAsia="pl-PL"/>
        </w:rPr>
        <w:t xml:space="preserve">  wymagania  ogólne  D-M.-00.00.00.</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Koszt  dostosowania  się  do  wymagań  warunków  umowy i wymagań ogólnych  zawartych w  D-M.-00.00.00  obejmuje  wszystkie  warunki  określone w  ww. dokumentach, a nie  wyszczególnione  w  kosztorysie.</w:t>
      </w:r>
    </w:p>
    <w:p w:rsidR="00F73BF3" w:rsidRPr="00F73BF3" w:rsidRDefault="00F73BF3" w:rsidP="00F73BF3">
      <w:pPr>
        <w:numPr>
          <w:ilvl w:val="0"/>
          <w:numId w:val="87"/>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PRZEPISY  ZWIĄZANE</w:t>
      </w:r>
    </w:p>
    <w:p w:rsidR="00F73BF3" w:rsidRPr="00F73BF3" w:rsidRDefault="00F73BF3" w:rsidP="00F73BF3">
      <w:pPr>
        <w:numPr>
          <w:ilvl w:val="0"/>
          <w:numId w:val="8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Ustawa  z  dnia  7 lipca 1994 r. - Prawo  budowlane  (Dz.U.Nr 89 poz. 414)</w:t>
      </w:r>
    </w:p>
    <w:p w:rsidR="00F73BF3" w:rsidRPr="00F73BF3" w:rsidRDefault="00F73BF3" w:rsidP="00F73BF3">
      <w:pPr>
        <w:numPr>
          <w:ilvl w:val="0"/>
          <w:numId w:val="8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Zarządzenie  Ministra  Gospodarki  Przestrzennej  i  Budownictwa  z  dnia  15  grudnia  1994 r. w sprawie  dziennika  budowy oraz  tablicy informacyjnej  (M.P. Nr 2 z 1995 r poz. 29).</w:t>
      </w:r>
    </w:p>
    <w:p w:rsidR="00F73BF3" w:rsidRPr="00F73BF3" w:rsidRDefault="00F73BF3" w:rsidP="00F73BF3">
      <w:pPr>
        <w:numPr>
          <w:ilvl w:val="0"/>
          <w:numId w:val="8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Ustawa z dnia 21 marca 1985 r o drogach  publicznych  (Dz.U. Nr 14 poz. 60)</w:t>
      </w:r>
    </w:p>
    <w:p w:rsidR="00F73BF3" w:rsidRPr="00F73BF3" w:rsidRDefault="00F73BF3" w:rsidP="00F73BF3">
      <w:pPr>
        <w:numPr>
          <w:ilvl w:val="0"/>
          <w:numId w:val="8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 podane w SST w asortymentach.</w:t>
      </w:r>
    </w:p>
    <w:p w:rsidR="00F73BF3" w:rsidRPr="00F73BF3" w:rsidRDefault="00F73BF3" w:rsidP="00F73BF3">
      <w:pPr>
        <w:spacing w:after="0" w:line="240" w:lineRule="auto"/>
        <w:rPr>
          <w:rFonts w:ascii="Arial" w:eastAsia="Times New Roman" w:hAnsi="Arial" w:cs="Arial"/>
          <w:b/>
          <w:sz w:val="24"/>
          <w:szCs w:val="24"/>
          <w:u w:val="single"/>
          <w:lang w:eastAsia="pl-PL"/>
        </w:rPr>
      </w:pPr>
    </w:p>
    <w:p w:rsidR="00F73BF3" w:rsidRPr="00F73BF3" w:rsidRDefault="00F73BF3" w:rsidP="00F73BF3">
      <w:pPr>
        <w:spacing w:after="0" w:line="240" w:lineRule="auto"/>
        <w:rPr>
          <w:rFonts w:ascii="Arial" w:eastAsia="Times New Roman" w:hAnsi="Arial" w:cs="Arial"/>
          <w:b/>
          <w:sz w:val="24"/>
          <w:szCs w:val="24"/>
          <w:u w:val="single"/>
          <w:lang w:eastAsia="pl-PL"/>
        </w:rPr>
      </w:pPr>
      <w:r w:rsidRPr="00F73BF3">
        <w:rPr>
          <w:rFonts w:ascii="Arial" w:eastAsia="Times New Roman" w:hAnsi="Arial" w:cs="Arial"/>
          <w:b/>
          <w:sz w:val="24"/>
          <w:szCs w:val="24"/>
          <w:u w:val="single"/>
          <w:lang w:eastAsia="pl-PL"/>
        </w:rPr>
        <w:t>D. 01.01.01.  ODTWORZENIE  I  WYZNACZENIE  TRASY  I  PUNKTÓW  WYSOKOŚCIOWYCH</w:t>
      </w:r>
    </w:p>
    <w:p w:rsidR="00F73BF3" w:rsidRPr="00F73BF3" w:rsidRDefault="00F73BF3" w:rsidP="00F73BF3">
      <w:pPr>
        <w:spacing w:after="0" w:line="240" w:lineRule="auto"/>
        <w:rPr>
          <w:rFonts w:ascii="Arial" w:eastAsia="Times New Roman" w:hAnsi="Arial" w:cs="Arial"/>
          <w:b/>
          <w:sz w:val="24"/>
          <w:szCs w:val="24"/>
          <w:u w:val="single"/>
          <w:lang w:eastAsia="pl-PL"/>
        </w:rPr>
      </w:pPr>
    </w:p>
    <w:p w:rsidR="00F73BF3" w:rsidRPr="00F73BF3" w:rsidRDefault="00F73BF3" w:rsidP="00F73BF3">
      <w:p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1..WSTĘP</w:t>
      </w:r>
    </w:p>
    <w:p w:rsidR="00F73BF3" w:rsidRDefault="00FD5B84" w:rsidP="00F73BF3">
      <w:pPr>
        <w:numPr>
          <w:ilvl w:val="0"/>
          <w:numId w:val="89"/>
        </w:numPr>
        <w:spacing w:after="0" w:line="240" w:lineRule="auto"/>
        <w:rPr>
          <w:rFonts w:ascii="Arial" w:eastAsia="Times New Roman" w:hAnsi="Arial" w:cs="Arial"/>
          <w:sz w:val="16"/>
          <w:szCs w:val="16"/>
          <w:u w:val="single"/>
          <w:lang w:eastAsia="pl-PL"/>
        </w:rPr>
      </w:pPr>
      <w:r>
        <w:rPr>
          <w:rFonts w:ascii="Arial" w:eastAsia="Times New Roman" w:hAnsi="Arial" w:cs="Arial"/>
          <w:sz w:val="16"/>
          <w:szCs w:val="16"/>
          <w:u w:val="single"/>
          <w:lang w:eastAsia="pl-PL"/>
        </w:rPr>
        <w:t xml:space="preserve">Przedmiot  </w:t>
      </w:r>
      <w:r w:rsidR="00F73BF3" w:rsidRPr="00F73BF3">
        <w:rPr>
          <w:rFonts w:ascii="Arial" w:eastAsia="Times New Roman" w:hAnsi="Arial" w:cs="Arial"/>
          <w:sz w:val="16"/>
          <w:szCs w:val="16"/>
          <w:u w:val="single"/>
          <w:lang w:eastAsia="pl-PL"/>
        </w:rPr>
        <w:t>ST</w:t>
      </w:r>
    </w:p>
    <w:p w:rsidR="00FD5B84" w:rsidRPr="005A6E0D" w:rsidRDefault="00FD5B84" w:rsidP="005A6E0D">
      <w:pPr>
        <w:tabs>
          <w:tab w:val="left" w:pos="576"/>
          <w:tab w:val="left" w:pos="1008"/>
        </w:tabs>
        <w:spacing w:after="0" w:line="240" w:lineRule="auto"/>
        <w:jc w:val="both"/>
        <w:rPr>
          <w:rFonts w:ascii="Arial" w:eastAsia="Times New Roman" w:hAnsi="Arial" w:cs="Arial"/>
          <w:snapToGrid w:val="0"/>
          <w:sz w:val="20"/>
          <w:szCs w:val="20"/>
          <w:lang w:eastAsia="pl-PL"/>
        </w:rPr>
      </w:pPr>
      <w:r w:rsidRPr="00F73BF3">
        <w:rPr>
          <w:rFonts w:ascii="Arial" w:eastAsia="Times New Roman" w:hAnsi="Arial" w:cs="Arial"/>
          <w:snapToGrid w:val="0"/>
          <w:sz w:val="16"/>
          <w:szCs w:val="16"/>
          <w:lang w:eastAsia="pl-PL"/>
        </w:rPr>
        <w:t>Przedmiotem  niniejszej    specyfikacji  technicznej  (ST)  są  wymagania  ogólne  dotyczące  wykonania  i  odbioru  robót  związanych  z  przebu</w:t>
      </w:r>
      <w:r>
        <w:rPr>
          <w:rFonts w:ascii="Arial" w:eastAsia="Times New Roman" w:hAnsi="Arial" w:cs="Arial"/>
          <w:snapToGrid w:val="0"/>
          <w:sz w:val="16"/>
          <w:szCs w:val="16"/>
          <w:lang w:eastAsia="pl-PL"/>
        </w:rPr>
        <w:t>dową drogi gminnej ul. Łąkowej w m. Rudnik Mały</w:t>
      </w:r>
      <w:r w:rsidRPr="00F73BF3">
        <w:rPr>
          <w:rFonts w:ascii="Arial" w:eastAsia="Times New Roman" w:hAnsi="Arial" w:cs="Arial"/>
          <w:snapToGrid w:val="0"/>
          <w:sz w:val="16"/>
          <w:szCs w:val="16"/>
          <w:lang w:eastAsia="pl-PL"/>
        </w:rPr>
        <w:t>.</w:t>
      </w:r>
      <w:r w:rsidRPr="00F73BF3">
        <w:rPr>
          <w:rFonts w:ascii="Arial" w:eastAsia="Times New Roman" w:hAnsi="Arial" w:cs="Arial"/>
          <w:snapToGrid w:val="0"/>
          <w:sz w:val="20"/>
          <w:szCs w:val="20"/>
          <w:lang w:eastAsia="pl-PL"/>
        </w:rPr>
        <w:t xml:space="preserve"> </w:t>
      </w:r>
    </w:p>
    <w:p w:rsidR="00F73BF3" w:rsidRPr="005A6E0D" w:rsidRDefault="00F73BF3" w:rsidP="005A6E0D">
      <w:pPr>
        <w:pStyle w:val="Akapitzlist"/>
        <w:numPr>
          <w:ilvl w:val="1"/>
          <w:numId w:val="227"/>
        </w:numPr>
        <w:rPr>
          <w:rFonts w:ascii="Arial" w:eastAsia="Times New Roman" w:hAnsi="Arial" w:cs="Arial"/>
          <w:sz w:val="16"/>
          <w:szCs w:val="16"/>
          <w:u w:val="single"/>
        </w:rPr>
      </w:pPr>
      <w:r w:rsidRPr="005A6E0D">
        <w:rPr>
          <w:rFonts w:ascii="Arial" w:eastAsia="Times New Roman" w:hAnsi="Arial" w:cs="Arial"/>
          <w:sz w:val="16"/>
          <w:szCs w:val="16"/>
          <w:u w:val="single"/>
        </w:rPr>
        <w:t>Zakres  robót  objętych  ST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ustalenia  zawarte  w  niniejszej  specyfikacji  dotyczą  zasad  prowadzenia  robót  wymienionych  w  pkt.  1.1.</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Zakres  robót  obejmuje  :</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wytyczenie  w  oparciu  o  zaktualizowaną  przez  Wykonawcę  osnowę  geodezyjną  punktó</w:t>
      </w:r>
      <w:r w:rsidR="00FD5B84">
        <w:rPr>
          <w:rFonts w:ascii="Arial" w:eastAsia="Times New Roman" w:hAnsi="Arial" w:cs="Arial"/>
          <w:sz w:val="16"/>
          <w:szCs w:val="16"/>
          <w:lang w:eastAsia="pl-PL"/>
        </w:rPr>
        <w:t>w  geodezyjnych  projektowanej przebudowy</w:t>
      </w:r>
      <w:r w:rsidRPr="00F73BF3">
        <w:rPr>
          <w:rFonts w:ascii="Arial" w:eastAsia="Times New Roman" w:hAnsi="Arial" w:cs="Arial"/>
          <w:sz w:val="16"/>
          <w:szCs w:val="16"/>
          <w:lang w:eastAsia="pl-PL"/>
        </w:rPr>
        <w:t xml:space="preserve">.  </w:t>
      </w:r>
    </w:p>
    <w:p w:rsidR="00F73BF3" w:rsidRPr="005A6E0D" w:rsidRDefault="00F73BF3" w:rsidP="005A6E0D">
      <w:pPr>
        <w:pStyle w:val="Akapitzlist"/>
        <w:numPr>
          <w:ilvl w:val="1"/>
          <w:numId w:val="227"/>
        </w:numPr>
        <w:rPr>
          <w:rFonts w:ascii="Arial" w:eastAsia="Times New Roman" w:hAnsi="Arial" w:cs="Arial"/>
          <w:sz w:val="16"/>
          <w:szCs w:val="16"/>
          <w:u w:val="single"/>
        </w:rPr>
      </w:pPr>
      <w:r w:rsidRPr="005A6E0D">
        <w:rPr>
          <w:rFonts w:ascii="Arial" w:eastAsia="Times New Roman" w:hAnsi="Arial" w:cs="Arial"/>
          <w:sz w:val="16"/>
          <w:szCs w:val="16"/>
          <w:u w:val="single"/>
        </w:rPr>
        <w:t>Określenia  podstawowe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Określenia  podane  w  niniejszym  ST  są  zgodne  z  obowiązującymi  normami,  wytycznymi  </w:t>
      </w:r>
      <w:r w:rsidR="00817127">
        <w:rPr>
          <w:rFonts w:ascii="Arial" w:eastAsia="Times New Roman" w:hAnsi="Arial" w:cs="Arial"/>
          <w:sz w:val="16"/>
          <w:szCs w:val="16"/>
          <w:lang w:eastAsia="pl-PL"/>
        </w:rPr>
        <w:t>i  określeniami  podanymi  w  D</w:t>
      </w:r>
      <w:r w:rsidRPr="00F73BF3">
        <w:rPr>
          <w:rFonts w:ascii="Arial" w:eastAsia="Times New Roman" w:hAnsi="Arial" w:cs="Arial"/>
          <w:sz w:val="16"/>
          <w:szCs w:val="16"/>
          <w:lang w:eastAsia="pl-PL"/>
        </w:rPr>
        <w:t>.00.00.00  „Wymagania  ogólne  „.</w:t>
      </w:r>
    </w:p>
    <w:p w:rsidR="00F73BF3" w:rsidRPr="005A6E0D" w:rsidRDefault="00F73BF3" w:rsidP="005A6E0D">
      <w:pPr>
        <w:pStyle w:val="Akapitzlist"/>
        <w:numPr>
          <w:ilvl w:val="1"/>
          <w:numId w:val="227"/>
        </w:numPr>
        <w:rPr>
          <w:rFonts w:ascii="Arial" w:eastAsia="Times New Roman" w:hAnsi="Arial" w:cs="Arial"/>
          <w:sz w:val="16"/>
          <w:szCs w:val="16"/>
          <w:u w:val="single"/>
        </w:rPr>
      </w:pPr>
      <w:r w:rsidRPr="005A6E0D">
        <w:rPr>
          <w:rFonts w:ascii="Arial" w:eastAsia="Times New Roman" w:hAnsi="Arial" w:cs="Arial"/>
          <w:sz w:val="16"/>
          <w:szCs w:val="16"/>
          <w:u w:val="single"/>
        </w:rPr>
        <w:t>Ogólne  wymagania  dotyczące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robót  jest  odpowiedzialny  za  jakość  wykonania  robót  i  ich  zgodność  z  dokumentacją  projektową,  SST  i  poleceniami  Inżyniera.  Ogólne  wym</w:t>
      </w:r>
      <w:r w:rsidR="00817127">
        <w:rPr>
          <w:rFonts w:ascii="Arial" w:eastAsia="Times New Roman" w:hAnsi="Arial" w:cs="Arial"/>
          <w:sz w:val="16"/>
          <w:szCs w:val="16"/>
          <w:lang w:eastAsia="pl-PL"/>
        </w:rPr>
        <w:t>agania  robót  podano  w  ST  D</w:t>
      </w:r>
      <w:r w:rsidRPr="00F73BF3">
        <w:rPr>
          <w:rFonts w:ascii="Arial" w:eastAsia="Times New Roman" w:hAnsi="Arial" w:cs="Arial"/>
          <w:sz w:val="16"/>
          <w:szCs w:val="16"/>
          <w:lang w:eastAsia="pl-PL"/>
        </w:rPr>
        <w:t>.00.00.00.</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„Wymagania  ogólne”.</w:t>
      </w:r>
    </w:p>
    <w:p w:rsidR="00F73BF3" w:rsidRPr="00F73BF3" w:rsidRDefault="00F73BF3" w:rsidP="00F73BF3">
      <w:pPr>
        <w:numPr>
          <w:ilvl w:val="0"/>
          <w:numId w:val="93"/>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MATERIAŁY</w:t>
      </w:r>
    </w:p>
    <w:p w:rsidR="00F73BF3" w:rsidRPr="00F73BF3" w:rsidRDefault="00F73BF3" w:rsidP="00F73BF3">
      <w:pPr>
        <w:numPr>
          <w:ilvl w:val="0"/>
          <w:numId w:val="94"/>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Ogólne  wymagania  dotyczące  materiałów</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  stabilizacji  punktów  osi  trasy  należy  używać  :</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palików  drewnianych  lub  rurek  stalowych  -  dla  punktów  zlokalizowanych  w  gruntowym  pasie  rozdziału,</w:t>
      </w:r>
    </w:p>
    <w:p w:rsidR="00F73BF3" w:rsidRPr="00F73BF3" w:rsidRDefault="00F73BF3" w:rsidP="00F73BF3">
      <w:pPr>
        <w:numPr>
          <w:ilvl w:val="0"/>
          <w:numId w:val="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lang w:eastAsia="pl-PL"/>
        </w:rPr>
        <w:t>gwoździ  z  folią  lub  prętów  stalowych  -  dla  punktów  zlokalizowanych  w  nawierzchni  asfaltowej.</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  stabilizowania  punktów  wysokościowych  -  reperów  roboczych  (kiedy  zajdzie  potrzeba  ich  odtworzenia  lub  zagęszczenia  ),  należy  użyć  słupków  betonowych.</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Jako  repery  robocze  można  wykorzystać  punkty  stałe  na  stabilnych  budowlach  wzdłuż  trasy.  Do  wyznaczenia  przekrojów  poprzecznych  można  używać  palików  drewnianych  lub  rurek  albo  prętów  stalowych.  Do  wykonania  opisów  i  oznaczeń  punktów  można  używać  farby  chlorokauczukowej  w  dowolnym  kolorze  oprócz  białego.</w:t>
      </w:r>
    </w:p>
    <w:p w:rsidR="00F73BF3" w:rsidRPr="00F73BF3" w:rsidRDefault="00F73BF3" w:rsidP="00F73BF3">
      <w:pPr>
        <w:numPr>
          <w:ilvl w:val="0"/>
          <w:numId w:val="95"/>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SPRZĘT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pomiarowe  należy  wykonać  następującym  sprzętem  geodezyjnym  gwarantującym  dokładności  podane  w  pkt. 5  -   teodolity  lub  tachimetry,  niwelatory,  dalmierze,  tyczki,  łaty,  taśmy  stalowe  i  szpilki</w:t>
      </w:r>
    </w:p>
    <w:p w:rsidR="00F73BF3" w:rsidRPr="00F73BF3" w:rsidRDefault="00F73BF3" w:rsidP="00F73BF3">
      <w:pPr>
        <w:numPr>
          <w:ilvl w:val="0"/>
          <w:numId w:val="96"/>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TRANSPORT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w:t>
      </w:r>
      <w:r w:rsidR="00817127">
        <w:rPr>
          <w:rFonts w:ascii="Arial" w:eastAsia="Times New Roman" w:hAnsi="Arial" w:cs="Arial"/>
          <w:sz w:val="16"/>
          <w:szCs w:val="16"/>
          <w:lang w:eastAsia="pl-PL"/>
        </w:rPr>
        <w:t>e  transportu  podano  w  ST  D</w:t>
      </w:r>
      <w:r w:rsidRPr="00F73BF3">
        <w:rPr>
          <w:rFonts w:ascii="Arial" w:eastAsia="Times New Roman" w:hAnsi="Arial" w:cs="Arial"/>
          <w:sz w:val="16"/>
          <w:szCs w:val="16"/>
          <w:lang w:eastAsia="pl-PL"/>
        </w:rPr>
        <w:t>.00.00.00.  „Wymagania  ogólne”.</w:t>
      </w:r>
    </w:p>
    <w:p w:rsidR="00F73BF3" w:rsidRPr="00F73BF3" w:rsidRDefault="00F73BF3" w:rsidP="00F73BF3">
      <w:pPr>
        <w:numPr>
          <w:ilvl w:val="0"/>
          <w:numId w:val="96"/>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WYKONANIE  ROBÓT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Prace  pomiarowe  należy  wykonać  zgodnie  z  pkt.  1.3.  oraz  instrukcjami  </w:t>
      </w:r>
      <w:proofErr w:type="spellStart"/>
      <w:r w:rsidRPr="00F73BF3">
        <w:rPr>
          <w:rFonts w:ascii="Arial" w:eastAsia="Times New Roman" w:hAnsi="Arial" w:cs="Arial"/>
          <w:sz w:val="16"/>
          <w:szCs w:val="16"/>
          <w:lang w:eastAsia="pl-PL"/>
        </w:rPr>
        <w:t>GUGiK</w:t>
      </w:r>
      <w:proofErr w:type="spellEnd"/>
      <w:r w:rsidRPr="00F73BF3">
        <w:rPr>
          <w:rFonts w:ascii="Arial" w:eastAsia="Times New Roman" w:hAnsi="Arial" w:cs="Arial"/>
          <w:sz w:val="16"/>
          <w:szCs w:val="16"/>
          <w:lang w:eastAsia="pl-PL"/>
        </w:rPr>
        <w:t xml:space="preserve">  wymienionymi  w  pkt. 10  niniejszej  SST.  Zamawiający  ma  obowiązek  przekazać  Wykonawcy  „Materiały  geodezyjne”  (zawarte  w  dokumentacji  projektowej)  potrzebne  do  wykonania  robót  wymienionych  w  pkt.  1.1.</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obejmują  wykonanie  :</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odtworzenia  dla  potrzeb  dokumentacji  projektowej,</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punktów  osi  trasy,</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punktów  wyznaczających  mierzone  przekroje  poprzeczne,</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reperów  roboczych,</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wyznaczenia  przekrojów  poprzecznych  z  wytyczeniem  dodatkowych  przekrojów  według  potrzeb,</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zastabilizowania  punktów  w  sposób  chroniący  je  przed  zniszczeniem,</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oznakowania  robót  i  jego  utrzymanie,</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wykonanie  wszystkich  niezbędnych  pomiarów,  prób  i  badań.</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wykona  roboty  ujęte  w  ST  z  zachowaniem  wymienionych  niżej  wymagań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 Punkty  osi  trasy  powinny  być  zastabilizowane  materiałami  określonymi  w  pkt. 2  i  dodatkowo  oznaczone  palikami  pomocniczymi.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 Repery  robocze  powinny  być  osadzone  (w  gruncie)  lub  zlokalizowane  (na  elementach  budowli)  w  sposób  wykluczający  osiadanie.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3). Punkty  osnowy  pomiarowej  i  repery  powinny  być  dowiązane  dwukrotnym  pomiarem  do  punktów  poligonizacji  państwowej  i  reperów  państwowych.</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4). Tolerancja  odtworzenia  (wyznaczenie)  punktów :</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dla  robót  prócz  warstwy  ścieralnej  -  od  0  do  - 10  mm</w:t>
      </w:r>
    </w:p>
    <w:p w:rsidR="00F73BF3" w:rsidRPr="00F73BF3" w:rsidRDefault="00F73BF3" w:rsidP="00F73BF3">
      <w:pPr>
        <w:numPr>
          <w:ilvl w:val="0"/>
          <w:numId w:val="8"/>
        </w:numPr>
        <w:spacing w:after="0" w:line="240" w:lineRule="auto"/>
        <w:rPr>
          <w:rFonts w:ascii="Arial" w:eastAsia="Times New Roman" w:hAnsi="Arial" w:cs="Arial"/>
          <w:sz w:val="16"/>
          <w:szCs w:val="16"/>
          <w:lang w:eastAsia="pl-PL"/>
        </w:rPr>
      </w:pPr>
      <w:proofErr w:type="spellStart"/>
      <w:r w:rsidRPr="00F73BF3">
        <w:rPr>
          <w:rFonts w:ascii="Arial" w:eastAsia="Times New Roman" w:hAnsi="Arial" w:cs="Arial"/>
          <w:sz w:val="16"/>
          <w:szCs w:val="16"/>
          <w:lang w:eastAsia="pl-PL"/>
        </w:rPr>
        <w:t>dlaq</w:t>
      </w:r>
      <w:proofErr w:type="spellEnd"/>
      <w:r w:rsidRPr="00F73BF3">
        <w:rPr>
          <w:rFonts w:ascii="Arial" w:eastAsia="Times New Roman" w:hAnsi="Arial" w:cs="Arial"/>
          <w:sz w:val="16"/>
          <w:szCs w:val="16"/>
          <w:lang w:eastAsia="pl-PL"/>
        </w:rPr>
        <w:t xml:space="preserve">  wysokości  -  od  0  do  +  5  mm</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 Przekroje  poprzeczne  należy  wyznaczyć  w  miejscach  określonych  w  dokumentacji  technicznej.</w:t>
      </w:r>
    </w:p>
    <w:p w:rsidR="00F73BF3" w:rsidRPr="00F73BF3" w:rsidRDefault="00F73BF3" w:rsidP="00F73BF3">
      <w:pPr>
        <w:numPr>
          <w:ilvl w:val="0"/>
          <w:numId w:val="97"/>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KONTROLA  JAKOŚCI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kontrola  polega  na  sprawdzeniu  wykonania  robót  geodezyjnych  zgodnie  z  wymogami  i  dokładnościami  wymienionymi   w  pkt.  5.</w:t>
      </w:r>
    </w:p>
    <w:p w:rsidR="00F73BF3" w:rsidRPr="00F73BF3" w:rsidRDefault="00F73BF3" w:rsidP="00F73BF3">
      <w:pPr>
        <w:numPr>
          <w:ilvl w:val="0"/>
          <w:numId w:val="98"/>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OBMIAR  ROBÓT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Jednostką    obmiaru  odtworzenia  trasy  i  wyznaczenia  punktów  wysokościowych  jest  kilometr  (km)  wyznaczonej  sytuacyjnie  i  wysokościowo  oraz  zastabilizowania  trasy.</w:t>
      </w:r>
    </w:p>
    <w:p w:rsidR="00F73BF3" w:rsidRPr="00F73BF3" w:rsidRDefault="00F73BF3" w:rsidP="00F73BF3">
      <w:pPr>
        <w:numPr>
          <w:ilvl w:val="0"/>
          <w:numId w:val="99"/>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ODBIÓR  ROBÓT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Roboty  objęte  niniejszą  specyfikacją  odbiera  Inżynier  na  podstawie  przedstawionych  przez  Wykonawcę  szkiców,  dzienników  pomiarowych  i  </w:t>
      </w:r>
      <w:r w:rsidR="005B2888" w:rsidRPr="00F73BF3">
        <w:rPr>
          <w:rFonts w:ascii="Arial" w:eastAsia="Times New Roman" w:hAnsi="Arial" w:cs="Arial"/>
          <w:sz w:val="16"/>
          <w:szCs w:val="16"/>
          <w:lang w:eastAsia="pl-PL"/>
        </w:rPr>
        <w:t>protokołów</w:t>
      </w:r>
      <w:r w:rsidRPr="00F73BF3">
        <w:rPr>
          <w:rFonts w:ascii="Arial" w:eastAsia="Times New Roman" w:hAnsi="Arial" w:cs="Arial"/>
          <w:sz w:val="16"/>
          <w:szCs w:val="16"/>
          <w:lang w:eastAsia="pl-PL"/>
        </w:rPr>
        <w:t xml:space="preserve">  w</w:t>
      </w:r>
      <w:r w:rsidR="00817127">
        <w:rPr>
          <w:rFonts w:ascii="Arial" w:eastAsia="Times New Roman" w:hAnsi="Arial" w:cs="Arial"/>
          <w:sz w:val="16"/>
          <w:szCs w:val="16"/>
          <w:lang w:eastAsia="pl-PL"/>
        </w:rPr>
        <w:t>g  zasad  określonych  w  ST  D</w:t>
      </w:r>
      <w:r w:rsidRPr="00F73BF3">
        <w:rPr>
          <w:rFonts w:ascii="Arial" w:eastAsia="Times New Roman" w:hAnsi="Arial" w:cs="Arial"/>
          <w:sz w:val="16"/>
          <w:szCs w:val="16"/>
          <w:lang w:eastAsia="pl-PL"/>
        </w:rPr>
        <w:t>.00.00.00.  „Wymagania  ogólne”.</w:t>
      </w:r>
    </w:p>
    <w:p w:rsidR="00F73BF3" w:rsidRPr="00F73BF3" w:rsidRDefault="00F73BF3" w:rsidP="00F73BF3">
      <w:pPr>
        <w:numPr>
          <w:ilvl w:val="0"/>
          <w:numId w:val="100"/>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PODSTAWA  PŁATNOŚCI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Płatność  za  jednostkę  zgodnie  z  pkt.  7  po  dokonaniu  odbioru  robót  wg  pkt.  8.</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Cena  jednostkowa  obejmuje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wykonanie  wszystkich  niezbędnych  czynności  określonych  w  niniejszej  ST  na  podstawie  szkiców  i  dzienników  pomiarów  geodezyjnych  oraz  </w:t>
      </w:r>
      <w:r w:rsidR="005B2888" w:rsidRPr="00F73BF3">
        <w:rPr>
          <w:rFonts w:ascii="Arial" w:eastAsia="Times New Roman" w:hAnsi="Arial" w:cs="Arial"/>
          <w:sz w:val="16"/>
          <w:szCs w:val="16"/>
          <w:lang w:eastAsia="pl-PL"/>
        </w:rPr>
        <w:t>protokołów</w:t>
      </w:r>
      <w:r w:rsidRPr="00F73BF3">
        <w:rPr>
          <w:rFonts w:ascii="Arial" w:eastAsia="Times New Roman" w:hAnsi="Arial" w:cs="Arial"/>
          <w:sz w:val="16"/>
          <w:szCs w:val="16"/>
          <w:lang w:eastAsia="pl-PL"/>
        </w:rPr>
        <w:t xml:space="preserve">  kontroli  zgodnie  z  zasadami  określonymi  w  ST</w:t>
      </w:r>
    </w:p>
    <w:p w:rsidR="00F73BF3" w:rsidRPr="00F73BF3" w:rsidRDefault="00817127" w:rsidP="00F73BF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D</w:t>
      </w:r>
      <w:r w:rsidR="00F73BF3" w:rsidRPr="00F73BF3">
        <w:rPr>
          <w:rFonts w:ascii="Arial" w:eastAsia="Times New Roman" w:hAnsi="Arial" w:cs="Arial"/>
          <w:sz w:val="16"/>
          <w:szCs w:val="16"/>
          <w:lang w:eastAsia="pl-PL"/>
        </w:rPr>
        <w:t>.00.00.00.  „Wymagania  ogólne  „.  Pozyskiwania  niezbędnych  materiałów  geodezyjnych,  wykonanie  niezbędnych  zgłoszeń  i  innych  czynności  przewidzianych  odpowiednimi  przepisami,  zakup  i  transport  materiałów  i  sprzętu.</w:t>
      </w:r>
    </w:p>
    <w:p w:rsidR="00F73BF3" w:rsidRPr="00F73BF3" w:rsidRDefault="00F73BF3" w:rsidP="00F73BF3">
      <w:pPr>
        <w:numPr>
          <w:ilvl w:val="0"/>
          <w:numId w:val="101"/>
        </w:numPr>
        <w:spacing w:after="0" w:line="240" w:lineRule="auto"/>
        <w:rPr>
          <w:rFonts w:ascii="Arial" w:eastAsia="Times New Roman" w:hAnsi="Arial" w:cs="Arial"/>
          <w:sz w:val="16"/>
          <w:szCs w:val="16"/>
          <w:u w:val="single"/>
          <w:lang w:eastAsia="pl-PL"/>
        </w:rPr>
      </w:pPr>
      <w:r w:rsidRPr="00F73BF3">
        <w:rPr>
          <w:rFonts w:ascii="Arial" w:eastAsia="Times New Roman" w:hAnsi="Arial" w:cs="Arial"/>
          <w:sz w:val="16"/>
          <w:szCs w:val="16"/>
          <w:u w:val="single"/>
          <w:lang w:eastAsia="pl-PL"/>
        </w:rPr>
        <w:t xml:space="preserve">PRZEPISY  ZWIĄZANE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Instrukcja  techniczna  0-1.  Ogólne  zasady  wykonywania  prac  geodezyjnych.</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Instrukcja  techniczna  G-3.  Geodezyjna  obsługa  inwestycji.  Główny  Urząd  Geodezji  i  Kartografii,  Warszawa  1979 r.</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Instrukcja  techniczna  G-1.  Geodezyjna  osnowa  pozioma,  </w:t>
      </w:r>
      <w:proofErr w:type="spellStart"/>
      <w:r w:rsidRPr="00F73BF3">
        <w:rPr>
          <w:rFonts w:ascii="Arial" w:eastAsia="Times New Roman" w:hAnsi="Arial" w:cs="Arial"/>
          <w:sz w:val="16"/>
          <w:szCs w:val="16"/>
          <w:lang w:eastAsia="pl-PL"/>
        </w:rPr>
        <w:t>GUGiK</w:t>
      </w:r>
      <w:proofErr w:type="spellEnd"/>
      <w:r w:rsidRPr="00F73BF3">
        <w:rPr>
          <w:rFonts w:ascii="Arial" w:eastAsia="Times New Roman" w:hAnsi="Arial" w:cs="Arial"/>
          <w:sz w:val="16"/>
          <w:szCs w:val="16"/>
          <w:lang w:eastAsia="pl-PL"/>
        </w:rPr>
        <w:t>,  1978 r</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Instrukcja  techniczna  G-2.  Wysokościowa  osnowa  geodezyjna,  </w:t>
      </w:r>
      <w:proofErr w:type="spellStart"/>
      <w:r w:rsidRPr="00F73BF3">
        <w:rPr>
          <w:rFonts w:ascii="Arial" w:eastAsia="Times New Roman" w:hAnsi="Arial" w:cs="Arial"/>
          <w:sz w:val="16"/>
          <w:szCs w:val="16"/>
          <w:lang w:eastAsia="pl-PL"/>
        </w:rPr>
        <w:t>GUGiK</w:t>
      </w:r>
      <w:proofErr w:type="spellEnd"/>
      <w:r w:rsidRPr="00F73BF3">
        <w:rPr>
          <w:rFonts w:ascii="Arial" w:eastAsia="Times New Roman" w:hAnsi="Arial" w:cs="Arial"/>
          <w:sz w:val="16"/>
          <w:szCs w:val="16"/>
          <w:lang w:eastAsia="pl-PL"/>
        </w:rPr>
        <w:t>, 1983 r</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Instrukcja  techniczna  G-4.   Pomiary  sytuacyjne  i  wysokościowe,  </w:t>
      </w:r>
      <w:proofErr w:type="spellStart"/>
      <w:r w:rsidRPr="00F73BF3">
        <w:rPr>
          <w:rFonts w:ascii="Arial" w:eastAsia="Times New Roman" w:hAnsi="Arial" w:cs="Arial"/>
          <w:sz w:val="16"/>
          <w:szCs w:val="16"/>
          <w:lang w:eastAsia="pl-PL"/>
        </w:rPr>
        <w:t>GUGiK</w:t>
      </w:r>
      <w:proofErr w:type="spellEnd"/>
      <w:r w:rsidRPr="00F73BF3">
        <w:rPr>
          <w:rFonts w:ascii="Arial" w:eastAsia="Times New Roman" w:hAnsi="Arial" w:cs="Arial"/>
          <w:sz w:val="16"/>
          <w:szCs w:val="16"/>
          <w:lang w:eastAsia="pl-PL"/>
        </w:rPr>
        <w:t xml:space="preserve">  1979 r</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Wytyczne  techniczne  G-3.2.  Pomiary  realizacyjne,  </w:t>
      </w:r>
      <w:proofErr w:type="spellStart"/>
      <w:r w:rsidRPr="00F73BF3">
        <w:rPr>
          <w:rFonts w:ascii="Arial" w:eastAsia="Times New Roman" w:hAnsi="Arial" w:cs="Arial"/>
          <w:sz w:val="16"/>
          <w:szCs w:val="16"/>
          <w:lang w:eastAsia="pl-PL"/>
        </w:rPr>
        <w:t>GUGiK</w:t>
      </w:r>
      <w:proofErr w:type="spellEnd"/>
      <w:r w:rsidRPr="00F73BF3">
        <w:rPr>
          <w:rFonts w:ascii="Arial" w:eastAsia="Times New Roman" w:hAnsi="Arial" w:cs="Arial"/>
          <w:sz w:val="16"/>
          <w:szCs w:val="16"/>
          <w:lang w:eastAsia="pl-PL"/>
        </w:rPr>
        <w:t xml:space="preserve">  1983 r</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Wytyczne  techniczne  G-3.1.  Osnowy  realizacyjne,  </w:t>
      </w:r>
      <w:proofErr w:type="spellStart"/>
      <w:r w:rsidRPr="00F73BF3">
        <w:rPr>
          <w:rFonts w:ascii="Arial" w:eastAsia="Times New Roman" w:hAnsi="Arial" w:cs="Arial"/>
          <w:sz w:val="16"/>
          <w:szCs w:val="16"/>
          <w:lang w:eastAsia="pl-PL"/>
        </w:rPr>
        <w:t>GUGiK</w:t>
      </w:r>
      <w:proofErr w:type="spellEnd"/>
      <w:r w:rsidRPr="00F73BF3">
        <w:rPr>
          <w:rFonts w:ascii="Arial" w:eastAsia="Times New Roman" w:hAnsi="Arial" w:cs="Arial"/>
          <w:sz w:val="16"/>
          <w:szCs w:val="16"/>
          <w:lang w:eastAsia="pl-PL"/>
        </w:rPr>
        <w:t xml:space="preserve">  1983 r.</w:t>
      </w:r>
    </w:p>
    <w:p w:rsidR="00F73BF3" w:rsidRPr="00F73BF3" w:rsidRDefault="00F73BF3" w:rsidP="00F73BF3">
      <w:pPr>
        <w:overflowPunct w:val="0"/>
        <w:autoSpaceDE w:val="0"/>
        <w:autoSpaceDN w:val="0"/>
        <w:adjustRightInd w:val="0"/>
        <w:spacing w:after="0" w:line="240" w:lineRule="auto"/>
        <w:textAlignment w:val="baseline"/>
        <w:rPr>
          <w:rFonts w:ascii="Arial" w:eastAsia="Times New Roman" w:hAnsi="Arial" w:cs="Arial"/>
          <w:sz w:val="16"/>
          <w:szCs w:val="16"/>
          <w:lang w:eastAsia="pl-PL"/>
        </w:rPr>
      </w:pPr>
    </w:p>
    <w:p w:rsidR="00F73BF3" w:rsidRPr="00F73BF3" w:rsidRDefault="00F73BF3" w:rsidP="00F73BF3">
      <w:pPr>
        <w:widowControl w:val="0"/>
        <w:autoSpaceDE w:val="0"/>
        <w:autoSpaceDN w:val="0"/>
        <w:spacing w:after="0" w:line="240" w:lineRule="auto"/>
        <w:jc w:val="both"/>
        <w:rPr>
          <w:rFonts w:ascii="Arial" w:eastAsia="Times New Roman" w:hAnsi="Arial" w:cs="Arial"/>
          <w:b/>
          <w:bCs/>
          <w:sz w:val="24"/>
          <w:szCs w:val="24"/>
          <w:u w:val="single"/>
          <w:lang w:eastAsia="pl-PL"/>
        </w:rPr>
      </w:pPr>
      <w:r w:rsidRPr="00F73BF3">
        <w:rPr>
          <w:rFonts w:ascii="Arial" w:eastAsia="Times New Roman" w:hAnsi="Arial" w:cs="Arial"/>
          <w:b/>
          <w:bCs/>
          <w:sz w:val="24"/>
          <w:szCs w:val="24"/>
          <w:u w:val="single"/>
          <w:lang w:eastAsia="pl-PL"/>
        </w:rPr>
        <w:t>D-01.02.04.   ROZBIÓRKA ELEMENTÓW DRÓG I PRZEPUSTÓW</w:t>
      </w:r>
    </w:p>
    <w:p w:rsidR="00F73BF3" w:rsidRPr="00F73BF3" w:rsidRDefault="00F73BF3" w:rsidP="00F73BF3">
      <w:pPr>
        <w:widowControl w:val="0"/>
        <w:autoSpaceDE w:val="0"/>
        <w:autoSpaceDN w:val="0"/>
        <w:spacing w:after="0" w:line="240" w:lineRule="auto"/>
        <w:jc w:val="both"/>
        <w:rPr>
          <w:rFonts w:ascii="Times New Roman" w:eastAsia="Times New Roman" w:hAnsi="Times New Roman" w:cs="Times New Roman"/>
          <w:sz w:val="28"/>
          <w:szCs w:val="28"/>
          <w:u w:val="single"/>
          <w:lang w:eastAsia="pl-PL"/>
        </w:rPr>
      </w:pPr>
    </w:p>
    <w:p w:rsidR="00F73BF3" w:rsidRPr="00817127" w:rsidRDefault="00817127" w:rsidP="00817127">
      <w:pPr>
        <w:widowControl w:val="0"/>
        <w:autoSpaceDE w:val="0"/>
        <w:autoSpaceDN w:val="0"/>
        <w:spacing w:after="0" w:line="240" w:lineRule="auto"/>
        <w:jc w:val="both"/>
        <w:rPr>
          <w:rFonts w:ascii="Arial" w:eastAsia="Times New Roman" w:hAnsi="Arial" w:cs="Arial"/>
          <w:bCs/>
          <w:sz w:val="16"/>
          <w:szCs w:val="16"/>
          <w:lang w:eastAsia="pl-PL"/>
        </w:rPr>
      </w:pPr>
      <w:r>
        <w:rPr>
          <w:rFonts w:ascii="Arial" w:eastAsia="Times New Roman" w:hAnsi="Arial" w:cs="Arial"/>
          <w:bCs/>
          <w:sz w:val="16"/>
          <w:szCs w:val="16"/>
          <w:lang w:eastAsia="pl-PL"/>
        </w:rPr>
        <w:t>l.     WSTĘP</w:t>
      </w:r>
    </w:p>
    <w:p w:rsidR="00817127" w:rsidRDefault="00F73BF3" w:rsidP="00F73BF3">
      <w:pPr>
        <w:spacing w:after="0" w:line="240" w:lineRule="auto"/>
        <w:rPr>
          <w:rFonts w:ascii="Arial" w:eastAsia="Times New Roman" w:hAnsi="Arial" w:cs="Arial"/>
          <w:bCs/>
          <w:sz w:val="16"/>
          <w:szCs w:val="16"/>
          <w:u w:val="single"/>
          <w:lang w:eastAsia="pl-PL"/>
        </w:rPr>
      </w:pPr>
      <w:r w:rsidRPr="00F73BF3">
        <w:rPr>
          <w:rFonts w:ascii="Arial" w:eastAsia="Times New Roman" w:hAnsi="Arial" w:cs="Arial"/>
          <w:bCs/>
          <w:sz w:val="16"/>
          <w:szCs w:val="16"/>
          <w:lang w:eastAsia="pl-PL"/>
        </w:rPr>
        <w:t xml:space="preserve">1.1.  </w:t>
      </w:r>
      <w:r w:rsidRPr="00F73BF3">
        <w:rPr>
          <w:rFonts w:ascii="Arial" w:eastAsia="Times New Roman" w:hAnsi="Arial" w:cs="Arial"/>
          <w:bCs/>
          <w:sz w:val="16"/>
          <w:szCs w:val="16"/>
          <w:u w:val="single"/>
          <w:lang w:eastAsia="pl-PL"/>
        </w:rPr>
        <w:t xml:space="preserve">Przedmiot Specyfikacji Technicznej (ST)                                                                                                                                                                     </w:t>
      </w:r>
    </w:p>
    <w:p w:rsidR="002936A2" w:rsidRDefault="00817127" w:rsidP="002936A2">
      <w:pPr>
        <w:tabs>
          <w:tab w:val="left" w:pos="576"/>
          <w:tab w:val="left" w:pos="1008"/>
        </w:tabs>
        <w:spacing w:after="0" w:line="240" w:lineRule="auto"/>
        <w:jc w:val="both"/>
        <w:rPr>
          <w:rFonts w:ascii="Arial" w:eastAsia="Times New Roman" w:hAnsi="Arial" w:cs="Arial"/>
          <w:snapToGrid w:val="0"/>
          <w:sz w:val="20"/>
          <w:szCs w:val="20"/>
          <w:lang w:eastAsia="pl-PL"/>
        </w:rPr>
      </w:pPr>
      <w:r w:rsidRPr="00F73BF3">
        <w:rPr>
          <w:rFonts w:ascii="Arial" w:eastAsia="Times New Roman" w:hAnsi="Arial" w:cs="Arial"/>
          <w:snapToGrid w:val="0"/>
          <w:sz w:val="16"/>
          <w:szCs w:val="16"/>
          <w:lang w:eastAsia="pl-PL"/>
        </w:rPr>
        <w:t xml:space="preserve">Przedmiotem  niniejszej    specyfikacji  technicznej  (ST)  są  wymagania  ogólne  dotyczące  wykonania  i  odbioru  robót  związanych  z </w:t>
      </w:r>
      <w:r w:rsidR="005775AD">
        <w:rPr>
          <w:rFonts w:ascii="Arial" w:eastAsia="Times New Roman" w:hAnsi="Arial" w:cs="Arial"/>
          <w:snapToGrid w:val="0"/>
          <w:sz w:val="16"/>
          <w:szCs w:val="16"/>
          <w:lang w:eastAsia="pl-PL"/>
        </w:rPr>
        <w:t>rozbiórką przepustu i podbudowy drogowej</w:t>
      </w:r>
      <w:r w:rsidRPr="00F73BF3">
        <w:rPr>
          <w:rFonts w:ascii="Arial" w:eastAsia="Times New Roman" w:hAnsi="Arial" w:cs="Arial"/>
          <w:snapToGrid w:val="0"/>
          <w:sz w:val="16"/>
          <w:szCs w:val="16"/>
          <w:lang w:eastAsia="pl-PL"/>
        </w:rPr>
        <w:t xml:space="preserve"> </w:t>
      </w:r>
      <w:r>
        <w:rPr>
          <w:rFonts w:ascii="Arial" w:eastAsia="Times New Roman" w:hAnsi="Arial" w:cs="Arial"/>
          <w:snapToGrid w:val="0"/>
          <w:sz w:val="16"/>
          <w:szCs w:val="16"/>
          <w:lang w:eastAsia="pl-PL"/>
        </w:rPr>
        <w:t xml:space="preserve">w ramach </w:t>
      </w:r>
      <w:r w:rsidRPr="00F73BF3">
        <w:rPr>
          <w:rFonts w:ascii="Arial" w:eastAsia="Times New Roman" w:hAnsi="Arial" w:cs="Arial"/>
          <w:snapToGrid w:val="0"/>
          <w:sz w:val="16"/>
          <w:szCs w:val="16"/>
          <w:lang w:eastAsia="pl-PL"/>
        </w:rPr>
        <w:t>przebu</w:t>
      </w:r>
      <w:r>
        <w:rPr>
          <w:rFonts w:ascii="Arial" w:eastAsia="Times New Roman" w:hAnsi="Arial" w:cs="Arial"/>
          <w:snapToGrid w:val="0"/>
          <w:sz w:val="16"/>
          <w:szCs w:val="16"/>
          <w:lang w:eastAsia="pl-PL"/>
        </w:rPr>
        <w:t>dowy drogi gminnej ul. Łąkowej w m. Rudnik Mały</w:t>
      </w:r>
      <w:r w:rsidRPr="00F73BF3">
        <w:rPr>
          <w:rFonts w:ascii="Arial" w:eastAsia="Times New Roman" w:hAnsi="Arial" w:cs="Arial"/>
          <w:snapToGrid w:val="0"/>
          <w:sz w:val="16"/>
          <w:szCs w:val="16"/>
          <w:lang w:eastAsia="pl-PL"/>
        </w:rPr>
        <w:t>.</w:t>
      </w:r>
      <w:r w:rsidRPr="00F73BF3">
        <w:rPr>
          <w:rFonts w:ascii="Arial" w:eastAsia="Times New Roman" w:hAnsi="Arial" w:cs="Arial"/>
          <w:snapToGrid w:val="0"/>
          <w:sz w:val="20"/>
          <w:szCs w:val="20"/>
          <w:lang w:eastAsia="pl-PL"/>
        </w:rPr>
        <w:t xml:space="preserve"> </w:t>
      </w:r>
    </w:p>
    <w:p w:rsidR="00F73BF3" w:rsidRPr="002936A2" w:rsidRDefault="00F73BF3" w:rsidP="002936A2">
      <w:pPr>
        <w:tabs>
          <w:tab w:val="left" w:pos="576"/>
          <w:tab w:val="left" w:pos="1008"/>
        </w:tabs>
        <w:spacing w:after="0" w:line="240" w:lineRule="auto"/>
        <w:jc w:val="both"/>
        <w:rPr>
          <w:rFonts w:ascii="Arial" w:eastAsia="Times New Roman" w:hAnsi="Arial" w:cs="Arial"/>
          <w:snapToGrid w:val="0"/>
          <w:sz w:val="20"/>
          <w:szCs w:val="20"/>
          <w:lang w:eastAsia="pl-PL"/>
        </w:rPr>
      </w:pPr>
      <w:r w:rsidRPr="00F73BF3">
        <w:rPr>
          <w:rFonts w:ascii="Arial" w:eastAsia="Times New Roman" w:hAnsi="Arial" w:cs="Arial"/>
          <w:sz w:val="16"/>
          <w:szCs w:val="16"/>
          <w:lang w:eastAsia="pl-PL"/>
        </w:rPr>
        <w:t xml:space="preserve">1.2. </w:t>
      </w:r>
      <w:r w:rsidRPr="005A6E0D">
        <w:rPr>
          <w:rFonts w:ascii="Arial" w:eastAsia="Times New Roman" w:hAnsi="Arial" w:cs="Arial"/>
          <w:sz w:val="16"/>
          <w:szCs w:val="16"/>
          <w:u w:val="single"/>
          <w:lang w:eastAsia="pl-PL"/>
        </w:rPr>
        <w:t>Zakres stosowania Specyfikacji Techniczne</w:t>
      </w:r>
      <w:r w:rsidRPr="00F73BF3">
        <w:rPr>
          <w:rFonts w:ascii="Arial" w:eastAsia="Times New Roman" w:hAnsi="Arial" w:cs="Arial"/>
          <w:sz w:val="16"/>
          <w:szCs w:val="16"/>
          <w:lang w:eastAsia="pl-PL"/>
        </w:rPr>
        <w:t>j</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Specyfikacja Techniczna jest stosowana jako dokument przetargowy i kontraktowy przy zlecaniu i realizacji robót wymienionych w punkcie 1.1.</w:t>
      </w:r>
    </w:p>
    <w:p w:rsidR="00F73BF3" w:rsidRPr="00F73BF3" w:rsidRDefault="005A6E0D" w:rsidP="00F73BF3">
      <w:pPr>
        <w:spacing w:after="0" w:line="240" w:lineRule="auto"/>
        <w:rPr>
          <w:rFonts w:ascii="Arial" w:eastAsia="Times New Roman" w:hAnsi="Arial" w:cs="Arial"/>
          <w:bCs/>
          <w:sz w:val="16"/>
          <w:szCs w:val="16"/>
          <w:lang w:eastAsia="pl-PL"/>
        </w:rPr>
      </w:pPr>
      <w:r>
        <w:rPr>
          <w:rFonts w:ascii="Arial" w:eastAsia="Times New Roman" w:hAnsi="Arial" w:cs="Arial"/>
          <w:bCs/>
          <w:sz w:val="16"/>
          <w:szCs w:val="16"/>
          <w:lang w:eastAsia="pl-PL"/>
        </w:rPr>
        <w:t xml:space="preserve">1.3. </w:t>
      </w:r>
      <w:r w:rsidR="00F73BF3" w:rsidRPr="00F73BF3">
        <w:rPr>
          <w:rFonts w:ascii="Arial" w:eastAsia="Times New Roman" w:hAnsi="Arial" w:cs="Arial"/>
          <w:bCs/>
          <w:sz w:val="16"/>
          <w:szCs w:val="16"/>
          <w:u w:val="single"/>
          <w:lang w:eastAsia="pl-PL"/>
        </w:rPr>
        <w:t>Zakres robót objętych Specyfikacją Techniczną</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Ustalenia zawarte w niniejszej Specyfikacji dotyczą zasad prowadzenia robót związanych </w:t>
      </w:r>
      <w:r w:rsidRPr="00F73BF3">
        <w:rPr>
          <w:rFonts w:ascii="Arial" w:eastAsia="Times New Roman" w:hAnsi="Arial" w:cs="Arial"/>
          <w:sz w:val="16"/>
          <w:szCs w:val="16"/>
          <w:lang w:eastAsia="pl-PL"/>
        </w:rPr>
        <w:br/>
        <w:t xml:space="preserve">z rozbiórką elementów dróg i obejmują: </w:t>
      </w:r>
    </w:p>
    <w:p w:rsidR="00F73BF3" w:rsidRPr="00F73BF3" w:rsidRDefault="00817127" w:rsidP="00F73BF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rozebranie przepustu</w:t>
      </w:r>
      <w:r w:rsidR="00F73BF3" w:rsidRPr="00F73BF3">
        <w:rPr>
          <w:rFonts w:ascii="Arial" w:eastAsia="Times New Roman" w:hAnsi="Arial" w:cs="Arial"/>
          <w:sz w:val="16"/>
          <w:szCs w:val="16"/>
          <w:lang w:eastAsia="pl-PL"/>
        </w:rPr>
        <w:t xml:space="preserve"> z rur betonowych</w:t>
      </w:r>
    </w:p>
    <w:p w:rsidR="00F73BF3" w:rsidRPr="00F73BF3" w:rsidRDefault="00817127" w:rsidP="00F73BF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rozebranie istniejącej podbudowy</w:t>
      </w:r>
    </w:p>
    <w:p w:rsidR="00F73BF3" w:rsidRPr="00F73BF3" w:rsidRDefault="00F73BF3" w:rsidP="00F73BF3">
      <w:pPr>
        <w:widowControl w:val="0"/>
        <w:numPr>
          <w:ilvl w:val="1"/>
          <w:numId w:val="5"/>
        </w:numPr>
        <w:autoSpaceDE w:val="0"/>
        <w:autoSpaceDN w:val="0"/>
        <w:spacing w:after="0" w:line="240" w:lineRule="auto"/>
        <w:jc w:val="both"/>
        <w:rPr>
          <w:rFonts w:ascii="Arial" w:eastAsia="Times New Roman" w:hAnsi="Arial" w:cs="Arial"/>
          <w:bCs/>
          <w:sz w:val="16"/>
          <w:szCs w:val="16"/>
          <w:u w:val="single"/>
          <w:lang w:eastAsia="pl-PL"/>
        </w:rPr>
      </w:pPr>
      <w:r w:rsidRPr="00F73BF3">
        <w:rPr>
          <w:rFonts w:ascii="Arial" w:eastAsia="Times New Roman" w:hAnsi="Arial" w:cs="Arial"/>
          <w:bCs/>
          <w:sz w:val="16"/>
          <w:szCs w:val="16"/>
          <w:lang w:eastAsia="pl-PL"/>
        </w:rPr>
        <w:t xml:space="preserve">   </w:t>
      </w:r>
      <w:r w:rsidRPr="00F73BF3">
        <w:rPr>
          <w:rFonts w:ascii="Arial" w:eastAsia="Times New Roman" w:hAnsi="Arial" w:cs="Arial"/>
          <w:bCs/>
          <w:sz w:val="16"/>
          <w:szCs w:val="16"/>
          <w:u w:val="single"/>
          <w:lang w:eastAsia="pl-PL"/>
        </w:rPr>
        <w:t>Określenia podstawowe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Określenia podane w niniejszej Specyfikacji Technicznej są zgodne z obowiązującymi odpowiednimi polskimi normami i z definicjami podanymi w Specyfikacji ST D-00.00.00 „Wymagania ogólne”, pkt 1.</w:t>
      </w:r>
    </w:p>
    <w:p w:rsidR="00F73BF3" w:rsidRPr="00F73BF3" w:rsidRDefault="00F73BF3" w:rsidP="00F73BF3">
      <w:pPr>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1.5.</w:t>
      </w:r>
      <w:r w:rsidRPr="00F73BF3">
        <w:rPr>
          <w:rFonts w:ascii="Arial" w:eastAsia="Times New Roman" w:hAnsi="Arial" w:cs="Arial"/>
          <w:bCs/>
          <w:sz w:val="16"/>
          <w:szCs w:val="16"/>
          <w:lang w:eastAsia="pl-PL"/>
        </w:rPr>
        <w:tab/>
      </w:r>
      <w:r w:rsidRPr="00F73BF3">
        <w:rPr>
          <w:rFonts w:ascii="Arial" w:eastAsia="Times New Roman" w:hAnsi="Arial" w:cs="Arial"/>
          <w:bCs/>
          <w:sz w:val="16"/>
          <w:szCs w:val="16"/>
          <w:u w:val="single"/>
          <w:lang w:eastAsia="pl-PL"/>
        </w:rPr>
        <w:t>Ogólne wymagania dotyczące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robót podano w Specyfikacji Technicznej D-00.00.00 „Wymagania ogólne”.</w:t>
      </w:r>
    </w:p>
    <w:p w:rsidR="00F73BF3" w:rsidRPr="00F73BF3" w:rsidRDefault="00F73BF3" w:rsidP="00F73BF3">
      <w:pPr>
        <w:widowControl w:val="0"/>
        <w:autoSpaceDE w:val="0"/>
        <w:autoSpaceDN w:val="0"/>
        <w:spacing w:after="0" w:line="240" w:lineRule="auto"/>
        <w:jc w:val="both"/>
        <w:rPr>
          <w:rFonts w:ascii="Arial" w:eastAsia="Times New Roman" w:hAnsi="Arial" w:cs="Arial"/>
          <w:bCs/>
          <w:sz w:val="16"/>
          <w:szCs w:val="16"/>
          <w:lang w:eastAsia="pl-PL"/>
        </w:rPr>
      </w:pPr>
      <w:r w:rsidRPr="00F73BF3">
        <w:rPr>
          <w:rFonts w:ascii="Arial" w:eastAsia="Times New Roman" w:hAnsi="Arial" w:cs="Arial"/>
          <w:bCs/>
          <w:sz w:val="16"/>
          <w:szCs w:val="16"/>
          <w:lang w:eastAsia="pl-PL"/>
        </w:rPr>
        <w:t>2.      SPRZĘT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Sprzęt powinien odpowiadać pod względem typów i ilości wskazaniom zawartym w Specyfikacjach,</w:t>
      </w:r>
      <w:r w:rsidRPr="00F73BF3">
        <w:rPr>
          <w:rFonts w:ascii="Arial" w:eastAsia="Times New Roman" w:hAnsi="Arial" w:cs="Arial"/>
          <w:sz w:val="16"/>
          <w:szCs w:val="16"/>
          <w:lang w:eastAsia="pl-PL"/>
        </w:rPr>
        <w:br/>
        <w:t>PZJ lub projekcie organizacji robót, zaakceptowanym przez Kierownika Projektu, a w przypadku braku takich</w:t>
      </w:r>
      <w:r w:rsidRPr="00F73BF3">
        <w:rPr>
          <w:rFonts w:ascii="Arial" w:eastAsia="Times New Roman" w:hAnsi="Arial" w:cs="Arial"/>
          <w:sz w:val="16"/>
          <w:szCs w:val="16"/>
          <w:lang w:eastAsia="pl-PL"/>
        </w:rPr>
        <w:br/>
        <w:t>dokumentów powinien być uzgodniony i zaakceptowany przez Kierownika Projektu.</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Jakikolwiek sprzęt, maszyny, urządzenia i narzędzia nie gwarantujące zachowania wymagań</w:t>
      </w:r>
      <w:r w:rsidRPr="00F73BF3">
        <w:rPr>
          <w:rFonts w:ascii="Arial" w:eastAsia="Times New Roman" w:hAnsi="Arial" w:cs="Arial"/>
          <w:sz w:val="16"/>
          <w:szCs w:val="16"/>
          <w:lang w:eastAsia="pl-PL"/>
        </w:rPr>
        <w:br/>
        <w:t>jakościowych zostaną przez Kierownika Projektu zdyskwalifikowane i niedopuszczone do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 wykonania robót związanych z rozbiórką elementów dróg  należy stosować:</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piły,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młoty pneumatyczne,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spycharki,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ładowarki,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samochody ciężarowe,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bądź  inny sprzęt zaakceptowany przez Inżyniera.</w:t>
      </w:r>
    </w:p>
    <w:p w:rsidR="00F73BF3" w:rsidRPr="00F73BF3" w:rsidRDefault="00F73BF3" w:rsidP="00F73BF3">
      <w:pPr>
        <w:widowControl w:val="0"/>
        <w:autoSpaceDE w:val="0"/>
        <w:autoSpaceDN w:val="0"/>
        <w:spacing w:after="0" w:line="240" w:lineRule="auto"/>
        <w:jc w:val="both"/>
        <w:rPr>
          <w:rFonts w:ascii="Arial" w:eastAsia="Times New Roman" w:hAnsi="Arial" w:cs="Arial"/>
          <w:bCs/>
          <w:sz w:val="16"/>
          <w:szCs w:val="16"/>
          <w:lang w:eastAsia="pl-PL"/>
        </w:rPr>
      </w:pPr>
      <w:r w:rsidRPr="00F73BF3">
        <w:rPr>
          <w:rFonts w:ascii="Arial" w:eastAsia="Times New Roman" w:hAnsi="Arial" w:cs="Arial"/>
          <w:bCs/>
          <w:sz w:val="16"/>
          <w:szCs w:val="16"/>
          <w:lang w:eastAsia="pl-PL"/>
        </w:rPr>
        <w:t>3.     TRANSPORT</w:t>
      </w:r>
    </w:p>
    <w:p w:rsidR="00F73BF3" w:rsidRPr="00F73BF3" w:rsidRDefault="00F73BF3" w:rsidP="00F73BF3">
      <w:pPr>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3.1.</w:t>
      </w:r>
      <w:r w:rsidRPr="00F73BF3">
        <w:rPr>
          <w:rFonts w:ascii="Arial" w:eastAsia="Times New Roman" w:hAnsi="Arial" w:cs="Arial"/>
          <w:bCs/>
          <w:sz w:val="16"/>
          <w:szCs w:val="16"/>
          <w:lang w:eastAsia="pl-PL"/>
        </w:rPr>
        <w:tab/>
      </w:r>
      <w:r w:rsidRPr="00F73BF3">
        <w:rPr>
          <w:rFonts w:ascii="Arial" w:eastAsia="Times New Roman" w:hAnsi="Arial" w:cs="Arial"/>
          <w:bCs/>
          <w:sz w:val="16"/>
          <w:szCs w:val="16"/>
          <w:u w:val="single"/>
          <w:lang w:eastAsia="pl-PL"/>
        </w:rPr>
        <w:t>Ogólne wymagania dotyczące transportu</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Ogólne wymagania dotyczące transportu podano w Specyfikacji Technicznej D-00.00.00 „Wymagania ogólne” </w:t>
      </w:r>
    </w:p>
    <w:p w:rsidR="00F73BF3" w:rsidRPr="00F73BF3" w:rsidRDefault="00F73BF3" w:rsidP="00F73BF3">
      <w:pPr>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3.2.</w:t>
      </w:r>
      <w:r w:rsidRPr="00F73BF3">
        <w:rPr>
          <w:rFonts w:ascii="Arial" w:eastAsia="Times New Roman" w:hAnsi="Arial" w:cs="Arial"/>
          <w:bCs/>
          <w:sz w:val="16"/>
          <w:szCs w:val="16"/>
          <w:lang w:eastAsia="pl-PL"/>
        </w:rPr>
        <w:tab/>
      </w:r>
      <w:r w:rsidRPr="00F73BF3">
        <w:rPr>
          <w:rFonts w:ascii="Arial" w:eastAsia="Times New Roman" w:hAnsi="Arial" w:cs="Arial"/>
          <w:bCs/>
          <w:sz w:val="16"/>
          <w:szCs w:val="16"/>
          <w:u w:val="single"/>
          <w:lang w:eastAsia="pl-PL"/>
        </w:rPr>
        <w:t>Transport materiału z rozbiórki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Materiały pochodzące z rozbiórki powinny być usunięte z placu budowy zaraz po zakończeniu robót rozbiórkowych.</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Materiały do wykorzystania przez Zamawiającego powinny być odwiezione przez Wykonawcę na miejsce składowania  Wykonawcy.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Używając dróg publicznych pojazdy powinny spełniać wymagania dotyczące przepisów ruchu drogowego w odniesieniu do dopuszczalnych obciążeń na osie, wymiarów ładunku i innych parametrów technicznych.</w:t>
      </w:r>
    </w:p>
    <w:p w:rsidR="00F73BF3" w:rsidRPr="00F73BF3" w:rsidRDefault="00F73BF3" w:rsidP="00F73BF3">
      <w:pPr>
        <w:widowControl w:val="0"/>
        <w:autoSpaceDE w:val="0"/>
        <w:autoSpaceDN w:val="0"/>
        <w:spacing w:after="0" w:line="240" w:lineRule="auto"/>
        <w:jc w:val="both"/>
        <w:rPr>
          <w:rFonts w:ascii="Arial" w:eastAsia="Times New Roman" w:hAnsi="Arial" w:cs="Arial"/>
          <w:bCs/>
          <w:sz w:val="16"/>
          <w:szCs w:val="16"/>
          <w:lang w:eastAsia="pl-PL"/>
        </w:rPr>
      </w:pPr>
      <w:r w:rsidRPr="00F73BF3">
        <w:rPr>
          <w:rFonts w:ascii="Arial" w:eastAsia="Times New Roman" w:hAnsi="Arial" w:cs="Arial"/>
          <w:bCs/>
          <w:sz w:val="16"/>
          <w:szCs w:val="16"/>
          <w:lang w:eastAsia="pl-PL"/>
        </w:rPr>
        <w:t>4.     WYKONANIE ROBÓT</w:t>
      </w:r>
    </w:p>
    <w:p w:rsidR="00F73BF3" w:rsidRPr="00F73BF3" w:rsidRDefault="00F73BF3" w:rsidP="00F73BF3">
      <w:pPr>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4.1.</w:t>
      </w:r>
      <w:r w:rsidRPr="00F73BF3">
        <w:rPr>
          <w:rFonts w:ascii="Arial" w:eastAsia="Times New Roman" w:hAnsi="Arial" w:cs="Arial"/>
          <w:bCs/>
          <w:sz w:val="16"/>
          <w:szCs w:val="16"/>
          <w:lang w:eastAsia="pl-PL"/>
        </w:rPr>
        <w:tab/>
      </w:r>
      <w:r w:rsidRPr="00F73BF3">
        <w:rPr>
          <w:rFonts w:ascii="Arial" w:eastAsia="Times New Roman" w:hAnsi="Arial" w:cs="Arial"/>
          <w:bCs/>
          <w:sz w:val="16"/>
          <w:szCs w:val="16"/>
          <w:u w:val="single"/>
          <w:lang w:eastAsia="pl-PL"/>
        </w:rPr>
        <w:t>Ogólne zasady wykonania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Ogólne zasady wykonania robót podano w Specyfikacji Technicznej D-00.00.00 „Wymagania ogólne” </w:t>
      </w:r>
    </w:p>
    <w:p w:rsidR="00F73BF3" w:rsidRPr="00F73BF3" w:rsidRDefault="00F73BF3" w:rsidP="00F73BF3">
      <w:pPr>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 xml:space="preserve">4.2.     </w:t>
      </w:r>
      <w:r w:rsidRPr="00F73BF3">
        <w:rPr>
          <w:rFonts w:ascii="Arial" w:eastAsia="Times New Roman" w:hAnsi="Arial" w:cs="Arial"/>
          <w:bCs/>
          <w:sz w:val="16"/>
          <w:szCs w:val="16"/>
          <w:u w:val="single"/>
          <w:lang w:eastAsia="pl-PL"/>
        </w:rPr>
        <w:t>Wykonanie robót rozbiórkowych</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rozbiórkowe elementów dróg obejmują usunięcie z Terenu Budowy wszystkich elementów</w:t>
      </w:r>
      <w:r w:rsidRPr="00F73BF3">
        <w:rPr>
          <w:rFonts w:ascii="Arial" w:eastAsia="Times New Roman" w:hAnsi="Arial" w:cs="Arial"/>
          <w:sz w:val="16"/>
          <w:szCs w:val="16"/>
          <w:lang w:eastAsia="pl-PL"/>
        </w:rPr>
        <w:br/>
        <w:t>wymienionych w zakresie rzeczowym, zgodnie z lokalizacją podaną w Dokumentacji Projektowej lub dodatkowo wg wskazań Kierownika Projektu.</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Warstwy nawierzchni należy usuwać przy zastosowaniu sprzętu wymienionego w ST lub w sposób zalecony przez Kierownika Projektu. Należy zwrócić uwagę aby krawędzie rozbieranych warstw nawierzchni na styku z warstwami istniejącymi były pionowe, obcięte piłą i oczyszczone.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Doły (wykopy) powstałe po rozbiórce elementów dróg na odcinkach wykopów drogowych powinny</w:t>
      </w:r>
      <w:r w:rsidRPr="00F73BF3">
        <w:rPr>
          <w:rFonts w:ascii="Arial" w:eastAsia="Times New Roman" w:hAnsi="Arial" w:cs="Arial"/>
          <w:sz w:val="16"/>
          <w:szCs w:val="16"/>
          <w:lang w:eastAsia="pl-PL"/>
        </w:rPr>
        <w:br/>
        <w:t>być tymczasowo zabezpieczone. W szczególności należy zapobiec gromadzeniu się w nich wody opadowej.</w:t>
      </w:r>
      <w:r w:rsidRPr="00F73BF3">
        <w:rPr>
          <w:rFonts w:ascii="Arial" w:eastAsia="Times New Roman" w:hAnsi="Arial" w:cs="Arial"/>
          <w:sz w:val="16"/>
          <w:szCs w:val="16"/>
          <w:lang w:eastAsia="pl-PL"/>
        </w:rPr>
        <w:br/>
      </w:r>
      <w:r w:rsidRPr="00F73BF3">
        <w:rPr>
          <w:rFonts w:ascii="Arial" w:eastAsia="Times New Roman" w:hAnsi="Arial" w:cs="Arial"/>
          <w:sz w:val="16"/>
          <w:szCs w:val="16"/>
          <w:lang w:eastAsia="pl-PL"/>
        </w:rPr>
        <w:lastRenderedPageBreak/>
        <w:t>Doły w miejscach gdzie nie przewiduje się wykonania wykopów należy wypełnić, warstwami, odpowiednim</w:t>
      </w:r>
      <w:r w:rsidRPr="00F73BF3">
        <w:rPr>
          <w:rFonts w:ascii="Arial" w:eastAsia="Times New Roman" w:hAnsi="Arial" w:cs="Arial"/>
          <w:sz w:val="16"/>
          <w:szCs w:val="16"/>
          <w:lang w:eastAsia="pl-PL"/>
        </w:rPr>
        <w:br/>
        <w:t>gruntem do poziomu terenu i zagęścić zgodnie z wymaganiami określonymi w D-02.00.00 “Roboty ziemne".</w:t>
      </w:r>
    </w:p>
    <w:p w:rsidR="00F73BF3" w:rsidRPr="00F73BF3" w:rsidRDefault="00F73BF3" w:rsidP="00F73BF3">
      <w:pPr>
        <w:widowControl w:val="0"/>
        <w:autoSpaceDE w:val="0"/>
        <w:autoSpaceDN w:val="0"/>
        <w:spacing w:after="0" w:line="240" w:lineRule="auto"/>
        <w:jc w:val="both"/>
        <w:rPr>
          <w:rFonts w:ascii="Arial" w:eastAsia="Times New Roman" w:hAnsi="Arial" w:cs="Arial"/>
          <w:bCs/>
          <w:sz w:val="16"/>
          <w:szCs w:val="16"/>
          <w:lang w:eastAsia="pl-PL"/>
        </w:rPr>
      </w:pPr>
      <w:r w:rsidRPr="00F73BF3">
        <w:rPr>
          <w:rFonts w:ascii="Arial" w:eastAsia="Times New Roman" w:hAnsi="Arial" w:cs="Arial"/>
          <w:bCs/>
          <w:sz w:val="16"/>
          <w:szCs w:val="16"/>
          <w:lang w:eastAsia="pl-PL"/>
        </w:rPr>
        <w:t>5.    KONTROLA JAKOŚCI ROBÓT</w:t>
      </w:r>
    </w:p>
    <w:p w:rsidR="00F73BF3" w:rsidRPr="00F73BF3" w:rsidRDefault="00F73BF3" w:rsidP="00F73BF3">
      <w:pPr>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5.1.</w:t>
      </w:r>
      <w:r w:rsidRPr="00F73BF3">
        <w:rPr>
          <w:rFonts w:ascii="Arial" w:eastAsia="Times New Roman" w:hAnsi="Arial" w:cs="Arial"/>
          <w:bCs/>
          <w:sz w:val="16"/>
          <w:szCs w:val="16"/>
          <w:lang w:eastAsia="pl-PL"/>
        </w:rPr>
        <w:tab/>
      </w:r>
      <w:r w:rsidRPr="00F73BF3">
        <w:rPr>
          <w:rFonts w:ascii="Arial" w:eastAsia="Times New Roman" w:hAnsi="Arial" w:cs="Arial"/>
          <w:bCs/>
          <w:sz w:val="16"/>
          <w:szCs w:val="16"/>
          <w:u w:val="single"/>
          <w:lang w:eastAsia="pl-PL"/>
        </w:rPr>
        <w:t>Ogólne zasady kontroli jakości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Ogólne zasady kontroli jakości robót podano w Specyfikacji Technicznej D-00.00.00 „Wymagania ogólne” </w:t>
      </w:r>
    </w:p>
    <w:p w:rsidR="00F73BF3" w:rsidRPr="00F73BF3" w:rsidRDefault="00F73BF3" w:rsidP="00F73BF3">
      <w:pPr>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5.2.</w:t>
      </w:r>
      <w:r w:rsidRPr="00F73BF3">
        <w:rPr>
          <w:rFonts w:ascii="Arial" w:eastAsia="Times New Roman" w:hAnsi="Arial" w:cs="Arial"/>
          <w:bCs/>
          <w:sz w:val="16"/>
          <w:szCs w:val="16"/>
          <w:lang w:eastAsia="pl-PL"/>
        </w:rPr>
        <w:tab/>
      </w:r>
      <w:r w:rsidRPr="00F73BF3">
        <w:rPr>
          <w:rFonts w:ascii="Arial" w:eastAsia="Times New Roman" w:hAnsi="Arial" w:cs="Arial"/>
          <w:bCs/>
          <w:sz w:val="16"/>
          <w:szCs w:val="16"/>
          <w:u w:val="single"/>
          <w:lang w:eastAsia="pl-PL"/>
        </w:rPr>
        <w:t>Kontrola prawidłowości wykonania rozbiórki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Sprawdzenie jakości robót rozbiórkowych polega na sprawdzeniu ich zgodności z:</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Rysunkami w zakresie kompletności wykonywanych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wymaganiami podanymi w pkt. 5 niniejszej Specyfikacji.</w:t>
      </w:r>
    </w:p>
    <w:p w:rsidR="00F73BF3" w:rsidRPr="00F73BF3" w:rsidRDefault="00F73BF3" w:rsidP="00F73BF3">
      <w:pPr>
        <w:widowControl w:val="0"/>
        <w:autoSpaceDE w:val="0"/>
        <w:autoSpaceDN w:val="0"/>
        <w:spacing w:after="0" w:line="240" w:lineRule="auto"/>
        <w:jc w:val="both"/>
        <w:rPr>
          <w:rFonts w:ascii="Arial" w:eastAsia="Times New Roman" w:hAnsi="Arial" w:cs="Arial"/>
          <w:bCs/>
          <w:sz w:val="16"/>
          <w:szCs w:val="16"/>
          <w:lang w:eastAsia="pl-PL"/>
        </w:rPr>
      </w:pPr>
      <w:r w:rsidRPr="00F73BF3">
        <w:rPr>
          <w:rFonts w:ascii="Arial" w:eastAsia="Times New Roman" w:hAnsi="Arial" w:cs="Arial"/>
          <w:bCs/>
          <w:sz w:val="16"/>
          <w:szCs w:val="16"/>
          <w:lang w:eastAsia="pl-PL"/>
        </w:rPr>
        <w:t>6.     OBMIAR ROBÓT</w:t>
      </w:r>
    </w:p>
    <w:p w:rsidR="00F73BF3" w:rsidRPr="00F73BF3" w:rsidRDefault="00F73BF3" w:rsidP="00F73BF3">
      <w:pPr>
        <w:spacing w:after="0" w:line="240" w:lineRule="auto"/>
        <w:jc w:val="both"/>
        <w:rPr>
          <w:rFonts w:ascii="Arial" w:eastAsia="Times New Roman" w:hAnsi="Arial" w:cs="Arial"/>
          <w:snapToGrid w:val="0"/>
          <w:sz w:val="16"/>
          <w:szCs w:val="16"/>
          <w:lang w:eastAsia="pl-PL"/>
        </w:rPr>
      </w:pPr>
      <w:r w:rsidRPr="00F73BF3">
        <w:rPr>
          <w:rFonts w:ascii="Arial" w:eastAsia="Times New Roman" w:hAnsi="Arial" w:cs="Arial"/>
          <w:snapToGrid w:val="0"/>
          <w:sz w:val="16"/>
          <w:szCs w:val="16"/>
          <w:lang w:eastAsia="pl-PL"/>
        </w:rPr>
        <w:t>Jednostką obmiaru robót związanych z rozbiórką elementów dróg jest dla rozbiórki: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nawierzchni betonowych, bitumicznych i z kostki brukowej - metr kwadratowy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podbudów - metr kwadratowy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krawężnika betonowego - metr (m),</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ław betonowych – metr (m)</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obrzeża betonowego - metr (m),</w:t>
      </w:r>
    </w:p>
    <w:p w:rsidR="00F73BF3" w:rsidRPr="00F73BF3" w:rsidRDefault="00F73BF3" w:rsidP="00F73BF3">
      <w:pPr>
        <w:widowControl w:val="0"/>
        <w:autoSpaceDE w:val="0"/>
        <w:autoSpaceDN w:val="0"/>
        <w:spacing w:after="0" w:line="240" w:lineRule="auto"/>
        <w:jc w:val="both"/>
        <w:rPr>
          <w:rFonts w:ascii="Arial" w:eastAsia="Times New Roman" w:hAnsi="Arial" w:cs="Arial"/>
          <w:bCs/>
          <w:sz w:val="16"/>
          <w:szCs w:val="16"/>
          <w:lang w:eastAsia="pl-PL"/>
        </w:rPr>
      </w:pPr>
      <w:r w:rsidRPr="00F73BF3">
        <w:rPr>
          <w:rFonts w:ascii="Arial" w:eastAsia="Times New Roman" w:hAnsi="Arial" w:cs="Arial"/>
          <w:bCs/>
          <w:sz w:val="16"/>
          <w:szCs w:val="16"/>
          <w:lang w:eastAsia="pl-PL"/>
        </w:rPr>
        <w:t>7.    ODBIÓR ROBÓT</w:t>
      </w:r>
    </w:p>
    <w:p w:rsidR="00F73BF3" w:rsidRPr="00F73BF3" w:rsidRDefault="00F73BF3" w:rsidP="00F73BF3">
      <w:pPr>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7.1.</w:t>
      </w:r>
      <w:r w:rsidRPr="00F73BF3">
        <w:rPr>
          <w:rFonts w:ascii="Arial" w:eastAsia="Times New Roman" w:hAnsi="Arial" w:cs="Arial"/>
          <w:bCs/>
          <w:sz w:val="16"/>
          <w:szCs w:val="16"/>
          <w:lang w:eastAsia="pl-PL"/>
        </w:rPr>
        <w:tab/>
      </w:r>
      <w:r w:rsidRPr="00F73BF3">
        <w:rPr>
          <w:rFonts w:ascii="Arial" w:eastAsia="Times New Roman" w:hAnsi="Arial" w:cs="Arial"/>
          <w:bCs/>
          <w:sz w:val="16"/>
          <w:szCs w:val="16"/>
          <w:u w:val="single"/>
          <w:lang w:eastAsia="pl-PL"/>
        </w:rPr>
        <w:t>Ogólne zasady odbioru robót</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odbioru robót podano w Specyfikacji Technicznej D-00.00.00 „Wymagania ogólne”.</w:t>
      </w:r>
    </w:p>
    <w:p w:rsidR="00F73BF3" w:rsidRPr="00F73BF3" w:rsidRDefault="00F73BF3" w:rsidP="00F73BF3">
      <w:pPr>
        <w:spacing w:after="0" w:line="240" w:lineRule="auto"/>
        <w:rPr>
          <w:rFonts w:ascii="Arial" w:eastAsia="Times New Roman" w:hAnsi="Arial" w:cs="Arial"/>
          <w:bCs/>
          <w:sz w:val="16"/>
          <w:szCs w:val="16"/>
          <w:u w:val="single"/>
          <w:lang w:eastAsia="pl-PL"/>
        </w:rPr>
      </w:pPr>
      <w:r w:rsidRPr="00F73BF3">
        <w:rPr>
          <w:rFonts w:ascii="Arial" w:eastAsia="Times New Roman" w:hAnsi="Arial" w:cs="Arial"/>
          <w:bCs/>
          <w:sz w:val="16"/>
          <w:szCs w:val="16"/>
          <w:lang w:eastAsia="pl-PL"/>
        </w:rPr>
        <w:t>7.2.</w:t>
      </w:r>
      <w:r w:rsidRPr="00F73BF3">
        <w:rPr>
          <w:rFonts w:ascii="Arial" w:eastAsia="Times New Roman" w:hAnsi="Arial" w:cs="Arial"/>
          <w:bCs/>
          <w:sz w:val="16"/>
          <w:szCs w:val="16"/>
          <w:lang w:eastAsia="pl-PL"/>
        </w:rPr>
        <w:tab/>
      </w:r>
      <w:r w:rsidRPr="00F73BF3">
        <w:rPr>
          <w:rFonts w:ascii="Arial" w:eastAsia="Times New Roman" w:hAnsi="Arial" w:cs="Arial"/>
          <w:bCs/>
          <w:sz w:val="16"/>
          <w:szCs w:val="16"/>
          <w:u w:val="single"/>
          <w:lang w:eastAsia="pl-PL"/>
        </w:rPr>
        <w:t>Odbiór robót zanikających i ulegających zakryciu</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Nie występują.</w:t>
      </w:r>
    </w:p>
    <w:p w:rsidR="00F73BF3" w:rsidRPr="00F73BF3" w:rsidRDefault="00F73BF3" w:rsidP="00F73BF3">
      <w:pPr>
        <w:widowControl w:val="0"/>
        <w:tabs>
          <w:tab w:val="left" w:pos="800"/>
        </w:tabs>
        <w:autoSpaceDE w:val="0"/>
        <w:autoSpaceDN w:val="0"/>
        <w:spacing w:after="0" w:line="240" w:lineRule="auto"/>
        <w:jc w:val="both"/>
        <w:rPr>
          <w:rFonts w:ascii="Arial" w:eastAsia="Times New Roman" w:hAnsi="Arial" w:cs="Arial"/>
          <w:bCs/>
          <w:sz w:val="16"/>
          <w:szCs w:val="16"/>
          <w:lang w:eastAsia="pl-PL"/>
        </w:rPr>
      </w:pPr>
      <w:r w:rsidRPr="00F73BF3">
        <w:rPr>
          <w:rFonts w:ascii="Arial" w:eastAsia="Times New Roman" w:hAnsi="Arial" w:cs="Arial"/>
          <w:bCs/>
          <w:sz w:val="16"/>
          <w:szCs w:val="16"/>
          <w:lang w:eastAsia="pl-PL"/>
        </w:rPr>
        <w:t>8.    PODSTAWA PŁATNOŚCI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Podstawą płatności jest cena jednostkowa za jednostkę obmiarową określoną w p. 8 wg dokonanego obmiaru i odbioru.</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Cena jednostkowa obejmuje:</w:t>
      </w:r>
    </w:p>
    <w:p w:rsidR="00F73BF3" w:rsidRPr="00F73BF3" w:rsidRDefault="00F73BF3" w:rsidP="00F73BF3">
      <w:pPr>
        <w:spacing w:after="0" w:line="240" w:lineRule="auto"/>
        <w:rPr>
          <w:rFonts w:ascii="Arial" w:eastAsia="Times New Roman" w:hAnsi="Arial" w:cs="Arial"/>
          <w:iCs/>
          <w:sz w:val="16"/>
          <w:szCs w:val="16"/>
          <w:lang w:eastAsia="pl-PL"/>
        </w:rPr>
      </w:pPr>
      <w:r w:rsidRPr="00F73BF3">
        <w:rPr>
          <w:rFonts w:ascii="Arial" w:eastAsia="Times New Roman" w:hAnsi="Arial" w:cs="Arial"/>
          <w:iCs/>
          <w:sz w:val="16"/>
          <w:szCs w:val="16"/>
          <w:lang w:eastAsia="pl-PL"/>
        </w:rPr>
        <w:t xml:space="preserve">8.1.     </w:t>
      </w:r>
      <w:r w:rsidRPr="00F73BF3">
        <w:rPr>
          <w:rFonts w:ascii="Arial" w:eastAsia="Times New Roman" w:hAnsi="Arial" w:cs="Arial"/>
          <w:iCs/>
          <w:sz w:val="16"/>
          <w:szCs w:val="16"/>
          <w:u w:val="single"/>
          <w:lang w:eastAsia="pl-PL"/>
        </w:rPr>
        <w:t>Dla wszystkich rozbiórek:</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wyznaczenie Robót w terenie,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dla materiałów zakwalifikowanych przez Kierownika Projektu do wykorzystania - oczyszczenie, załadunek i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odwóz materiału z rozbiórki na składowisko,</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dla pozostałych materiałów stanowiących własność Wykonawcy - załadunek i odwóz na wysypisko na </w:t>
      </w:r>
      <w:proofErr w:type="spellStart"/>
      <w:r w:rsidRPr="00F73BF3">
        <w:rPr>
          <w:rFonts w:ascii="Arial" w:eastAsia="Times New Roman" w:hAnsi="Arial" w:cs="Arial"/>
          <w:sz w:val="16"/>
          <w:szCs w:val="16"/>
          <w:lang w:eastAsia="pl-PL"/>
        </w:rPr>
        <w:t>odl</w:t>
      </w:r>
      <w:proofErr w:type="spellEnd"/>
      <w:r w:rsidRPr="00F73BF3">
        <w:rPr>
          <w:rFonts w:ascii="Arial" w:eastAsia="Times New Roman" w:hAnsi="Arial" w:cs="Arial"/>
          <w:sz w:val="16"/>
          <w:szCs w:val="16"/>
          <w:lang w:eastAsia="pl-PL"/>
        </w:rPr>
        <w:t xml:space="preserve">.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5km.</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koszty utylizacji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wykonanie wszystkich niezbędnych pomiarów, badań i sprawdzeń,</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uporządkowanie terenu rozbiórki,</w:t>
      </w:r>
    </w:p>
    <w:p w:rsidR="00F73BF3" w:rsidRPr="00F73BF3" w:rsidRDefault="00F73BF3" w:rsidP="00F73BF3">
      <w:pPr>
        <w:spacing w:after="0" w:line="240" w:lineRule="auto"/>
        <w:ind w:right="-11"/>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oznakowanie miejsca robót i jego utrzymanie.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iCs/>
          <w:sz w:val="16"/>
          <w:szCs w:val="16"/>
          <w:lang w:eastAsia="pl-PL"/>
        </w:rPr>
        <w:t xml:space="preserve">8.2.     </w:t>
      </w:r>
      <w:r w:rsidRPr="00F73BF3">
        <w:rPr>
          <w:rFonts w:ascii="Arial" w:eastAsia="Times New Roman" w:hAnsi="Arial" w:cs="Arial"/>
          <w:iCs/>
          <w:sz w:val="16"/>
          <w:szCs w:val="16"/>
          <w:u w:val="single"/>
          <w:lang w:eastAsia="pl-PL"/>
        </w:rPr>
        <w:t>Dla rozbiórek nawierzchni bitumicznych jezdni: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odcięcie krawędzi za pomocą piły spalinowej,</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ewentualne powtórne wyrównanie krawędzi w wypadku jej uszkodzenia,</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rozebranie nawierzchni z ułożeniem w stosy.</w:t>
      </w:r>
    </w:p>
    <w:p w:rsidR="00F73BF3" w:rsidRPr="00F73BF3" w:rsidRDefault="00F73BF3" w:rsidP="00F73BF3">
      <w:pPr>
        <w:spacing w:after="0" w:line="240" w:lineRule="auto"/>
        <w:rPr>
          <w:rFonts w:ascii="Arial" w:eastAsia="Times New Roman" w:hAnsi="Arial" w:cs="Arial"/>
          <w:iCs/>
          <w:sz w:val="16"/>
          <w:szCs w:val="16"/>
          <w:lang w:eastAsia="pl-PL"/>
        </w:rPr>
      </w:pPr>
      <w:r w:rsidRPr="00F73BF3">
        <w:rPr>
          <w:rFonts w:ascii="Arial" w:eastAsia="Times New Roman" w:hAnsi="Arial" w:cs="Arial"/>
          <w:iCs/>
          <w:sz w:val="16"/>
          <w:szCs w:val="16"/>
          <w:lang w:eastAsia="pl-PL"/>
        </w:rPr>
        <w:t xml:space="preserve">8.3.     </w:t>
      </w:r>
      <w:r w:rsidRPr="00F73BF3">
        <w:rPr>
          <w:rFonts w:ascii="Arial" w:eastAsia="Times New Roman" w:hAnsi="Arial" w:cs="Arial"/>
          <w:iCs/>
          <w:sz w:val="16"/>
          <w:szCs w:val="16"/>
          <w:u w:val="single"/>
          <w:lang w:eastAsia="pl-PL"/>
        </w:rPr>
        <w:t>Dla rozbiórek nawierzchni z płyt betonowych:</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rozebranie płyt betonowych i złożenie w stosy, rozebranie podsypki piaskowej lub piaskowo cementowej     </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mechanicznie i ręcznie,</w:t>
      </w:r>
    </w:p>
    <w:p w:rsidR="00F73BF3" w:rsidRPr="00F73BF3" w:rsidRDefault="00F73BF3" w:rsidP="00F73BF3">
      <w:pPr>
        <w:spacing w:after="0" w:line="240" w:lineRule="auto"/>
        <w:rPr>
          <w:rFonts w:ascii="Arial" w:eastAsia="Times New Roman" w:hAnsi="Arial" w:cs="Arial"/>
          <w:iCs/>
          <w:sz w:val="16"/>
          <w:szCs w:val="16"/>
          <w:lang w:eastAsia="pl-PL"/>
        </w:rPr>
      </w:pPr>
      <w:r w:rsidRPr="00F73BF3">
        <w:rPr>
          <w:rFonts w:ascii="Arial" w:eastAsia="Times New Roman" w:hAnsi="Arial" w:cs="Arial"/>
          <w:iCs/>
          <w:sz w:val="16"/>
          <w:szCs w:val="16"/>
          <w:lang w:eastAsia="pl-PL"/>
        </w:rPr>
        <w:t xml:space="preserve">8.4.     </w:t>
      </w:r>
      <w:r w:rsidRPr="00F73BF3">
        <w:rPr>
          <w:rFonts w:ascii="Arial" w:eastAsia="Times New Roman" w:hAnsi="Arial" w:cs="Arial"/>
          <w:iCs/>
          <w:sz w:val="16"/>
          <w:szCs w:val="16"/>
          <w:u w:val="single"/>
          <w:lang w:eastAsia="pl-PL"/>
        </w:rPr>
        <w:t>Dla rozbiórki krawężnika betonowego:</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rozebranie krawężników i złożenie w stosy,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rozkucie ławy betonowej i ułożenie w stosy,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rozebranie ławy piaskowej lub cementowo-piaskowej i ułożenie w stosy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niezbędne poszerzenia rowka pod krawężnik z odcięciem, rozbiórką i odtworzeniem nawierzchni i</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podbudowy przy krawężniku.</w:t>
      </w:r>
    </w:p>
    <w:p w:rsidR="00F73BF3" w:rsidRPr="00F73BF3" w:rsidRDefault="00F73BF3" w:rsidP="00F73BF3">
      <w:pPr>
        <w:spacing w:after="0" w:line="240" w:lineRule="auto"/>
        <w:rPr>
          <w:rFonts w:ascii="Arial" w:eastAsia="Times New Roman" w:hAnsi="Arial" w:cs="Arial"/>
          <w:iCs/>
          <w:sz w:val="16"/>
          <w:szCs w:val="16"/>
          <w:lang w:eastAsia="pl-PL"/>
        </w:rPr>
      </w:pPr>
      <w:r w:rsidRPr="00F73BF3">
        <w:rPr>
          <w:rFonts w:ascii="Arial" w:eastAsia="Times New Roman" w:hAnsi="Arial" w:cs="Arial"/>
          <w:iCs/>
          <w:sz w:val="16"/>
          <w:szCs w:val="16"/>
          <w:lang w:eastAsia="pl-PL"/>
        </w:rPr>
        <w:t xml:space="preserve">8.5.     </w:t>
      </w:r>
      <w:r w:rsidRPr="00F73BF3">
        <w:rPr>
          <w:rFonts w:ascii="Arial" w:eastAsia="Times New Roman" w:hAnsi="Arial" w:cs="Arial"/>
          <w:iCs/>
          <w:sz w:val="16"/>
          <w:szCs w:val="16"/>
          <w:u w:val="single"/>
          <w:lang w:eastAsia="pl-PL"/>
        </w:rPr>
        <w:t>Dla rozbiórki obrzeża betonowego:</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rozebranie obrzeża betonowego i złożenie w stosy,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rozkucie ławy betonowej i ułożenie w stosy,</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rozebranie ławy piaskowej lub cementowo-piaskowej i ułożenie w stosy</w:t>
      </w:r>
    </w:p>
    <w:p w:rsidR="00F73BF3" w:rsidRPr="00F73BF3" w:rsidRDefault="00F73BF3" w:rsidP="00F73BF3">
      <w:pPr>
        <w:widowControl w:val="0"/>
        <w:autoSpaceDE w:val="0"/>
        <w:autoSpaceDN w:val="0"/>
        <w:spacing w:after="0" w:line="240" w:lineRule="auto"/>
        <w:jc w:val="both"/>
        <w:rPr>
          <w:rFonts w:ascii="Arial" w:eastAsia="Times New Roman" w:hAnsi="Arial" w:cs="Arial"/>
          <w:bCs/>
          <w:sz w:val="16"/>
          <w:szCs w:val="16"/>
          <w:lang w:eastAsia="pl-PL"/>
        </w:rPr>
      </w:pPr>
      <w:r w:rsidRPr="00F73BF3">
        <w:rPr>
          <w:rFonts w:ascii="Arial" w:eastAsia="Times New Roman" w:hAnsi="Arial" w:cs="Arial"/>
          <w:bCs/>
          <w:sz w:val="16"/>
          <w:szCs w:val="16"/>
          <w:lang w:eastAsia="pl-PL"/>
        </w:rPr>
        <w:t>9.  PRZEPISY ZWIĄZANE</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  Ustawa z dnia 27.04.2001 r. Prawo ochrony środowiska. (Dz. U. Nr 62, poz. 628),</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  Rozporządzenie Ministra Środowiska z dnia 27.09.2001 r. w sprawie katalogu odpadów. (Dz. U. Nr 112, poz. 1206),</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3. Rozporządzenie Ministra Środowiska z dnia 11.12.2001 r. w sprawie rodzajów odpadów lub ich ilości, dla</w:t>
      </w:r>
      <w:r w:rsidRPr="00F73BF3">
        <w:rPr>
          <w:rFonts w:ascii="Arial" w:eastAsia="Times New Roman" w:hAnsi="Arial" w:cs="Arial"/>
          <w:sz w:val="16"/>
          <w:szCs w:val="16"/>
          <w:lang w:eastAsia="pl-PL"/>
        </w:rPr>
        <w:br/>
        <w:t xml:space="preserve">     których nie ma obowiązku prowadzenia ewidencji odpadów, oraz kategorii małych i średnich przedsiębiorstw,</w:t>
      </w:r>
      <w:r w:rsidRPr="00F73BF3">
        <w:rPr>
          <w:rFonts w:ascii="Arial" w:eastAsia="Times New Roman" w:hAnsi="Arial" w:cs="Arial"/>
          <w:sz w:val="16"/>
          <w:szCs w:val="16"/>
          <w:lang w:eastAsia="pl-PL"/>
        </w:rPr>
        <w:br/>
        <w:t xml:space="preserve">     które mogą prowadzić uproszczoną ewidencję odpadów. (Dz. U. Nr 152, poz. 1735),</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4. Rozporządzenie Ministra Środowiska z dnia 28.05.2002 r. w sprawie listy rodzajów odpadów, które</w:t>
      </w:r>
      <w:r w:rsidRPr="00F73BF3">
        <w:rPr>
          <w:rFonts w:ascii="Arial" w:eastAsia="Times New Roman" w:hAnsi="Arial" w:cs="Arial"/>
          <w:sz w:val="16"/>
          <w:szCs w:val="16"/>
          <w:lang w:eastAsia="pl-PL"/>
        </w:rPr>
        <w:br/>
        <w:t xml:space="preserve">      posiadacz odpadów może przekazywać osobom fizycznym lub jednostkom organizacyjnym, nie będącym</w:t>
      </w:r>
      <w:r w:rsidRPr="00F73BF3">
        <w:rPr>
          <w:rFonts w:ascii="Arial" w:eastAsia="Times New Roman" w:hAnsi="Arial" w:cs="Arial"/>
          <w:sz w:val="16"/>
          <w:szCs w:val="16"/>
          <w:lang w:eastAsia="pl-PL"/>
        </w:rPr>
        <w:br/>
        <w:t xml:space="preserve">      przedsiębiorcami, do wykorzystania na ich własne potrzeby. (Dz. U. Nr 74, poz. 686),</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 Ustawa z dnia 27.07.2001 r. o wprowadzeniu ustawy - Prawo ochrony środowiska, ustawy o odpadach oraz</w:t>
      </w:r>
      <w:r w:rsidRPr="00F73BF3">
        <w:rPr>
          <w:rFonts w:ascii="Arial" w:eastAsia="Times New Roman" w:hAnsi="Arial" w:cs="Arial"/>
          <w:sz w:val="16"/>
          <w:szCs w:val="16"/>
          <w:lang w:eastAsia="pl-PL"/>
        </w:rPr>
        <w:br/>
        <w:t xml:space="preserve">     o zmianie niektórych ustaw. (Dz. U. Nr 100, poz. 1085),</w:t>
      </w:r>
    </w:p>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 Ustawa z dnia 11.05.2001 r. o obowiązkach przedsiębiorców w zakresie gospodarowania niektórymi</w:t>
      </w:r>
      <w:r w:rsidRPr="00F73BF3">
        <w:rPr>
          <w:rFonts w:ascii="Arial" w:eastAsia="Times New Roman" w:hAnsi="Arial" w:cs="Arial"/>
          <w:sz w:val="16"/>
          <w:szCs w:val="16"/>
          <w:lang w:eastAsia="pl-PL"/>
        </w:rPr>
        <w:br/>
        <w:t xml:space="preserve">      odpadami oraz o opłacie produktowej i opłacie depozytowej. (Dz. U. Nr 63, poz. 639),</w:t>
      </w:r>
    </w:p>
    <w:p w:rsidR="00F73BF3" w:rsidRPr="00817127" w:rsidRDefault="00F73BF3" w:rsidP="00817127">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7.   Ustawa z dnia 13.09.1996 r. o utrzymaniu czystości i porządku w gminach. (Dz. U. Nr 132</w:t>
      </w:r>
      <w:r w:rsidR="00817127">
        <w:rPr>
          <w:rFonts w:ascii="Arial" w:eastAsia="Times New Roman" w:hAnsi="Arial" w:cs="Arial"/>
          <w:sz w:val="16"/>
          <w:szCs w:val="16"/>
          <w:lang w:eastAsia="pl-PL"/>
        </w:rPr>
        <w:t>, poz. 622),</w:t>
      </w:r>
    </w:p>
    <w:p w:rsidR="00F73BF3" w:rsidRPr="00F73BF3" w:rsidRDefault="00F73BF3" w:rsidP="00F73BF3">
      <w:pPr>
        <w:keepNext/>
        <w:spacing w:before="240" w:after="60" w:line="240" w:lineRule="auto"/>
        <w:outlineLvl w:val="1"/>
        <w:rPr>
          <w:rFonts w:ascii="Arial" w:eastAsia="Times New Roman" w:hAnsi="Arial" w:cs="Arial"/>
          <w:b/>
          <w:bCs/>
          <w:iCs/>
          <w:sz w:val="28"/>
          <w:szCs w:val="28"/>
          <w:u w:val="single"/>
          <w:lang w:eastAsia="pl-PL"/>
        </w:rPr>
      </w:pPr>
      <w:r w:rsidRPr="00F73BF3">
        <w:rPr>
          <w:rFonts w:ascii="Arial" w:eastAsia="Times New Roman" w:hAnsi="Arial" w:cs="Arial"/>
          <w:b/>
          <w:u w:val="single"/>
          <w:lang w:eastAsia="pl-PL"/>
        </w:rPr>
        <w:t>D-01.03.05     REGULACJA WŁAZÓW KANAŁOWYCH</w:t>
      </w:r>
    </w:p>
    <w:p w:rsidR="00F73BF3" w:rsidRPr="00F73BF3" w:rsidRDefault="00F73BF3" w:rsidP="00F73BF3">
      <w:pPr>
        <w:autoSpaceDE w:val="0"/>
        <w:autoSpaceDN w:val="0"/>
        <w:adjustRightInd w:val="0"/>
        <w:spacing w:after="0" w:line="240" w:lineRule="auto"/>
        <w:rPr>
          <w:rFonts w:ascii="Arial" w:eastAsia="Times New Roman" w:hAnsi="Arial" w:cs="Arial"/>
          <w:b/>
          <w:bCs/>
          <w:sz w:val="18"/>
          <w:szCs w:val="18"/>
          <w:lang w:eastAsia="pl-PL"/>
        </w:rPr>
      </w:pPr>
    </w:p>
    <w:p w:rsidR="00F73BF3" w:rsidRPr="00F73BF3" w:rsidRDefault="00F73BF3" w:rsidP="00F73BF3">
      <w:pPr>
        <w:autoSpaceDE w:val="0"/>
        <w:autoSpaceDN w:val="0"/>
        <w:adjustRightInd w:val="0"/>
        <w:spacing w:after="0" w:line="240" w:lineRule="auto"/>
        <w:rPr>
          <w:rFonts w:ascii="Arial" w:eastAsia="Times New Roman" w:hAnsi="Arial" w:cs="Arial"/>
          <w:bCs/>
          <w:sz w:val="18"/>
          <w:szCs w:val="18"/>
          <w:lang w:eastAsia="pl-PL"/>
        </w:rPr>
      </w:pPr>
      <w:r w:rsidRPr="00F73BF3">
        <w:rPr>
          <w:rFonts w:ascii="Arial" w:eastAsia="Times New Roman" w:hAnsi="Arial" w:cs="Arial"/>
          <w:bCs/>
          <w:sz w:val="18"/>
          <w:szCs w:val="18"/>
          <w:lang w:eastAsia="pl-PL"/>
        </w:rPr>
        <w:t>1. WST</w:t>
      </w:r>
      <w:r w:rsidRPr="00F73BF3">
        <w:rPr>
          <w:rFonts w:ascii="Arial" w:eastAsia="Times New Roman" w:hAnsi="Arial" w:cs="Arial"/>
          <w:sz w:val="18"/>
          <w:szCs w:val="18"/>
          <w:lang w:eastAsia="pl-PL"/>
        </w:rPr>
        <w:t>Ę</w:t>
      </w:r>
      <w:r w:rsidRPr="00F73BF3">
        <w:rPr>
          <w:rFonts w:ascii="Arial" w:eastAsia="Times New Roman" w:hAnsi="Arial" w:cs="Arial"/>
          <w:bCs/>
          <w:sz w:val="18"/>
          <w:szCs w:val="18"/>
          <w:lang w:eastAsia="pl-PL"/>
        </w:rPr>
        <w:t>P</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1.1. Przedmiot ST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Przedmiotem niniejszej Specyfikacji Technicznej  (ST) s</w:t>
      </w:r>
      <w:r w:rsidR="00B454B0">
        <w:rPr>
          <w:rFonts w:ascii="Arial" w:eastAsia="Times New Roman" w:hAnsi="Arial" w:cs="Arial"/>
          <w:sz w:val="16"/>
          <w:szCs w:val="16"/>
          <w:lang w:eastAsia="pl-PL"/>
        </w:rPr>
        <w:t xml:space="preserve">ą wymagania dotyczące wykonania </w:t>
      </w:r>
      <w:r w:rsidRPr="00F73BF3">
        <w:rPr>
          <w:rFonts w:ascii="Arial" w:eastAsia="Times New Roman" w:hAnsi="Arial" w:cs="Arial"/>
          <w:sz w:val="16"/>
          <w:szCs w:val="16"/>
          <w:lang w:eastAsia="pl-PL"/>
        </w:rPr>
        <w:t>i odbioru robót związanych z regulacją włazów urządzeń podziemnych w ramach projektu „Przebudo</w:t>
      </w:r>
      <w:r w:rsidR="00B454B0">
        <w:rPr>
          <w:rFonts w:ascii="Arial" w:eastAsia="Times New Roman" w:hAnsi="Arial" w:cs="Arial"/>
          <w:sz w:val="16"/>
          <w:szCs w:val="16"/>
          <w:lang w:eastAsia="pl-PL"/>
        </w:rPr>
        <w:t>wa drogi gminnej ulicy Łąkowej</w:t>
      </w:r>
      <w:r w:rsidRPr="00F73BF3">
        <w:rPr>
          <w:rFonts w:ascii="Arial" w:eastAsia="Times New Roman" w:hAnsi="Arial" w:cs="Arial"/>
          <w:sz w:val="16"/>
          <w:szCs w:val="16"/>
          <w:lang w:eastAsia="pl-PL"/>
        </w:rPr>
        <w:t xml:space="preserve"> w m. </w:t>
      </w:r>
      <w:r w:rsidR="00B454B0">
        <w:rPr>
          <w:rFonts w:ascii="Arial" w:eastAsia="Times New Roman" w:hAnsi="Arial" w:cs="Arial"/>
          <w:sz w:val="16"/>
          <w:szCs w:val="16"/>
          <w:lang w:eastAsia="pl-PL"/>
        </w:rPr>
        <w:t>Rudnik Mały</w:t>
      </w:r>
      <w:r w:rsidRPr="00F73BF3">
        <w:rPr>
          <w:rFonts w:ascii="Arial" w:eastAsia="Times New Roman" w:hAnsi="Arial" w:cs="Arial"/>
          <w:sz w:val="16"/>
          <w:szCs w:val="16"/>
          <w:lang w:eastAsia="pl-PL"/>
        </w:rPr>
        <w:t>”.</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1.2. Zakres stosowania ST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Specyfikacja techniczna (ST) stanowi dokument przetargowy i kontraktowy przy zlecaniu</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i realizacji robót wym. w pkt. 1.1.</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1.3. Zakres robót obj</w:t>
      </w:r>
      <w:r w:rsidRPr="00F73BF3">
        <w:rPr>
          <w:rFonts w:ascii="Arial" w:eastAsia="Times New Roman" w:hAnsi="Arial" w:cs="Arial"/>
          <w:sz w:val="16"/>
          <w:szCs w:val="16"/>
          <w:lang w:eastAsia="pl-PL"/>
        </w:rPr>
        <w:t>ę</w:t>
      </w:r>
      <w:r w:rsidRPr="00F73BF3">
        <w:rPr>
          <w:rFonts w:ascii="Arial" w:eastAsia="Times New Roman" w:hAnsi="Arial" w:cs="Arial"/>
          <w:bCs/>
          <w:sz w:val="16"/>
          <w:szCs w:val="16"/>
          <w:lang w:eastAsia="pl-PL"/>
        </w:rPr>
        <w:t>tych ST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omówione w ST mają zastosowanie do regulacji włazów istn. studni rewizyjnych kanalizacji sanitarnej.</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1.4. Okre</w:t>
      </w:r>
      <w:r w:rsidRPr="00F73BF3">
        <w:rPr>
          <w:rFonts w:ascii="Arial" w:eastAsia="Times New Roman" w:hAnsi="Arial" w:cs="Arial"/>
          <w:sz w:val="16"/>
          <w:szCs w:val="16"/>
          <w:lang w:eastAsia="pl-PL"/>
        </w:rPr>
        <w:t>ś</w:t>
      </w:r>
      <w:r w:rsidRPr="00F73BF3">
        <w:rPr>
          <w:rFonts w:ascii="Arial" w:eastAsia="Times New Roman" w:hAnsi="Arial" w:cs="Arial"/>
          <w:bCs/>
          <w:sz w:val="16"/>
          <w:szCs w:val="16"/>
          <w:lang w:eastAsia="pl-PL"/>
        </w:rPr>
        <w:t>lenia podstawowe</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1.4.1. Kanalizacja deszczowa – sieć kanalizacyjna zewnętrzna przeznaczona do</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odprowadzania ścieków opadowych.</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1.4.2. Kanał deszczowy – kanał przeznaczony do odprowadzania ścieków opadowych.</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1.4.3. Właz kanałowy – element żeliwny przeznaczony do przykrycia podziemnych studzienek</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rewizyjnych lub komór kanalizacyjnych, umożliwiający dostęp do urządzeń kanalizacyjnych.</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1.4.4. Pozostałe określenia podstawowe są zgodne z obowiązującymi, odpowiednimi polskimi</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normami.</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2. MATERIAŁY</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Beton hydrotechniczny C 20/25 powinien odpowiadać wymaganiom BN-88/B-06250.</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Cegła kanalizacyjna powinna odpowiadać wymaganiom PN-B-12037.</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Zaprawa powinna odpowiadać wymaganiom PN-B-14501.</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3. SPRZ</w:t>
      </w:r>
      <w:r w:rsidRPr="00F73BF3">
        <w:rPr>
          <w:rFonts w:ascii="Arial" w:eastAsia="Times New Roman" w:hAnsi="Arial" w:cs="Arial"/>
          <w:sz w:val="16"/>
          <w:szCs w:val="16"/>
          <w:lang w:eastAsia="pl-PL"/>
        </w:rPr>
        <w:t>Ę</w:t>
      </w:r>
      <w:r w:rsidRPr="00F73BF3">
        <w:rPr>
          <w:rFonts w:ascii="Arial" w:eastAsia="Times New Roman" w:hAnsi="Arial" w:cs="Arial"/>
          <w:bCs/>
          <w:sz w:val="16"/>
          <w:szCs w:val="16"/>
          <w:lang w:eastAsia="pl-PL"/>
        </w:rPr>
        <w:t>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przystępujący do wykonania regulacji urządzeń powinien wykazać się</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możliwością korzystania z następującego sprzętu:</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koparek przedsiębiernych,</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spycharek kołowych lub gąsienicowych,</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sprzętu do zagęszczania gruntu,</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wciągarek mechanicznych,</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beczkowozów</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4. TRANSPORT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Elementy betonowe i z tworzyw przewozić dowolnymi środkami transportu. Do przewozu</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mieszanki betonowej Wykonawca zapewni takie środki transportowe, które nie spowodują</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segregacji składników, zmiany składu mieszanki, zanieczyszczenia mieszanki i obniżenia</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temperatury przekraczającej granicę określoną w wymaganiach technologicznych.</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5. WYKONANIE ROBÓT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Regulację pionową urządzeń należy wykonać używając cegłę pełną kanalizacyjną</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na zaprawie cementowej z wykończeniem mieszanką betonową C 20/25 i z doprowadzeniem tych</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urządzeń do wysokości przewidzianej w projekcie.</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Krata otworu wlotowego powinna być usytuowana w ścieku jezdni, przy czym wierzch kraty powinien być</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usytuowany </w:t>
      </w:r>
      <w:smartTag w:uri="urn:schemas-microsoft-com:office:smarttags" w:element="metricconverter">
        <w:smartTagPr>
          <w:attr w:name="ProductID" w:val="2 cm"/>
        </w:smartTagPr>
        <w:r w:rsidRPr="00F73BF3">
          <w:rPr>
            <w:rFonts w:ascii="Arial" w:eastAsia="Times New Roman" w:hAnsi="Arial" w:cs="Arial"/>
            <w:sz w:val="16"/>
            <w:szCs w:val="16"/>
            <w:lang w:eastAsia="pl-PL"/>
          </w:rPr>
          <w:t>2 cm</w:t>
        </w:r>
      </w:smartTag>
      <w:r w:rsidRPr="00F73BF3">
        <w:rPr>
          <w:rFonts w:ascii="Arial" w:eastAsia="Times New Roman" w:hAnsi="Arial" w:cs="Arial"/>
          <w:sz w:val="16"/>
          <w:szCs w:val="16"/>
          <w:lang w:eastAsia="pl-PL"/>
        </w:rPr>
        <w:t xml:space="preserve"> poniżej ścieku jezdni.</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6. KONTROLA JAKO</w:t>
      </w:r>
      <w:r w:rsidRPr="00F73BF3">
        <w:rPr>
          <w:rFonts w:ascii="Arial" w:eastAsia="Times New Roman" w:hAnsi="Arial" w:cs="Arial"/>
          <w:sz w:val="16"/>
          <w:szCs w:val="16"/>
          <w:lang w:eastAsia="pl-PL"/>
        </w:rPr>
        <w:t>Ś</w:t>
      </w:r>
      <w:r w:rsidRPr="00F73BF3">
        <w:rPr>
          <w:rFonts w:ascii="Arial" w:eastAsia="Times New Roman" w:hAnsi="Arial" w:cs="Arial"/>
          <w:bCs/>
          <w:sz w:val="16"/>
          <w:szCs w:val="16"/>
          <w:lang w:eastAsia="pl-PL"/>
        </w:rPr>
        <w:t>CI ROBÓT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jest zobowiązany do stałej i systematycznej kontroli prowadzonych robót. W</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szczególności kontrola powinna obejmować:</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badanie i pomiary szerokości, grubości i zagęszczenia wykonanej warstwy podłoża z</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mineralnego lub betonu,</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sprawdzenie rzędnych posadowienia urządzeń,</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sprawdzenie zabezpieczenia przed korozją.</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7. OBMIAR ROBÓT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Jednostką obmiarową robót jest 1 sztuka.</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8. ODBIÓR ROBÓT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Odbiorowi podlegają wykonane regulacje wysokościowe i montaż zaworów</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wodociągowych i gazowych. Roboty uznaje się za wykonane zgodnie z dokumentacją</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projektową, jeśli zostały spełnione wymagania określone w punkcie 5 i 6 niniejszej specyfikacji.</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9. PODSTAWA PŁATNO</w:t>
      </w:r>
      <w:r w:rsidRPr="00F73BF3">
        <w:rPr>
          <w:rFonts w:ascii="Arial" w:eastAsia="Times New Roman" w:hAnsi="Arial" w:cs="Arial"/>
          <w:sz w:val="16"/>
          <w:szCs w:val="16"/>
          <w:lang w:eastAsia="pl-PL"/>
        </w:rPr>
        <w:t>Ś</w:t>
      </w:r>
      <w:r w:rsidRPr="00F73BF3">
        <w:rPr>
          <w:rFonts w:ascii="Arial" w:eastAsia="Times New Roman" w:hAnsi="Arial" w:cs="Arial"/>
          <w:bCs/>
          <w:sz w:val="16"/>
          <w:szCs w:val="16"/>
          <w:lang w:eastAsia="pl-PL"/>
        </w:rPr>
        <w:t>CI</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Cena wykonania robót obejmuje w szt.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oznakowanie robót,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dostawę materiałów,</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regulację włazów kanałowych.</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10. PRZEPISY ZWI</w:t>
      </w:r>
      <w:r w:rsidRPr="00F73BF3">
        <w:rPr>
          <w:rFonts w:ascii="Arial" w:eastAsia="Times New Roman" w:hAnsi="Arial" w:cs="Arial"/>
          <w:sz w:val="16"/>
          <w:szCs w:val="16"/>
          <w:lang w:eastAsia="pl-PL"/>
        </w:rPr>
        <w:t>Ą</w:t>
      </w:r>
      <w:r w:rsidRPr="00F73BF3">
        <w:rPr>
          <w:rFonts w:ascii="Arial" w:eastAsia="Times New Roman" w:hAnsi="Arial" w:cs="Arial"/>
          <w:bCs/>
          <w:sz w:val="16"/>
          <w:szCs w:val="16"/>
          <w:lang w:eastAsia="pl-PL"/>
        </w:rPr>
        <w:t>ZANE</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10.1. Normy</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 PN-B-06712 Kruszywa mineralne do betonu.</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 PN-88/B-06250 Beton zwykły.</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3. PN-B-11111 Kruszywa mineralne. Kruszywa naturalne do nawierzchni drogowych.</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świr i mieszanka.</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4. PN-B-11112 Kruszywa mineralne. Kruszywa łamane do nawierzchni drogowych.</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 PN-B-14501 Zaprawy budowlane zwykłe.</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 PN-C-96177 Lepik asfaltowy bez wypełniaczy stosowany na gorąco.</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7. PN-91/B-10728 Studzienki wodociągowe.</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8. PN-H-74051-00 Włazy kanałowe. Ogólne wymagania i badania.</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9. PN-H-74051-01 Włazy kanałowe. Klasa A (włazy typu lekkiego).</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10. PN-H-74051-02 Włazy kanałowe. Klasy B, C, D (włazy typu ciężkiego).</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11. PN-H-74080-01 Skrzynki żeliwne wpustów deszczowych. Wymagania i badania.</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12. PN-H-74080-04 Skrzynki żeliwne wpustów deszczowych. Klasa C.</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13. BN-88/6731-08 Cement. Transport i przechowywanie.</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 BN-62/6738-03,04,07 Beton hydrotechniczny.</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15. BN-86/8971-06.02 Rury bezciśnieniowe. Rury betonowe i żeliwne.</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16. BN-86/8971-08 Prefabrykaty budowlane z betonu. Kręgi betonowe i żelbetowe.</w:t>
      </w:r>
    </w:p>
    <w:p w:rsidR="00F73BF3" w:rsidRPr="00F73BF3" w:rsidRDefault="00F73BF3" w:rsidP="00F73BF3">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10.2. Inne dokumenty</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17. Instrukcja zabezpieczania przed korozją konstrukcji betonowych opracowana przez Instytut</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Techniki Budowlanej – Warszawa 1986 r.</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18. Katalog budownictwa</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19. „Katalog powtarzalnych elementów drogowych”. „</w:t>
      </w:r>
      <w:proofErr w:type="spellStart"/>
      <w:r w:rsidRPr="00F73BF3">
        <w:rPr>
          <w:rFonts w:ascii="Arial" w:eastAsia="Times New Roman" w:hAnsi="Arial" w:cs="Arial"/>
          <w:sz w:val="16"/>
          <w:szCs w:val="16"/>
          <w:lang w:eastAsia="pl-PL"/>
        </w:rPr>
        <w:t>Transprojekt</w:t>
      </w:r>
      <w:proofErr w:type="spellEnd"/>
      <w:r w:rsidRPr="00F73BF3">
        <w:rPr>
          <w:rFonts w:ascii="Arial" w:eastAsia="Times New Roman" w:hAnsi="Arial" w:cs="Arial"/>
          <w:sz w:val="16"/>
          <w:szCs w:val="16"/>
          <w:lang w:eastAsia="pl-PL"/>
        </w:rPr>
        <w:t>” – Warszawa, 1979-1982 r.</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20. Wytyczne eksploatacyjne do projektowania sieci i urządzeń sieciowych, wodociągowych i</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kanalizacyjnych, BPC </w:t>
      </w:r>
      <w:proofErr w:type="spellStart"/>
      <w:r w:rsidRPr="00F73BF3">
        <w:rPr>
          <w:rFonts w:ascii="Arial" w:eastAsia="Times New Roman" w:hAnsi="Arial" w:cs="Arial"/>
          <w:sz w:val="16"/>
          <w:szCs w:val="16"/>
          <w:lang w:eastAsia="pl-PL"/>
        </w:rPr>
        <w:t>WiK</w:t>
      </w:r>
      <w:proofErr w:type="spellEnd"/>
      <w:r w:rsidRPr="00F73BF3">
        <w:rPr>
          <w:rFonts w:ascii="Arial" w:eastAsia="Times New Roman" w:hAnsi="Arial" w:cs="Arial"/>
          <w:sz w:val="16"/>
          <w:szCs w:val="16"/>
          <w:lang w:eastAsia="pl-PL"/>
        </w:rPr>
        <w:t xml:space="preserve"> „</w:t>
      </w:r>
      <w:proofErr w:type="spellStart"/>
      <w:r w:rsidRPr="00F73BF3">
        <w:rPr>
          <w:rFonts w:ascii="Arial" w:eastAsia="Times New Roman" w:hAnsi="Arial" w:cs="Arial"/>
          <w:sz w:val="16"/>
          <w:szCs w:val="16"/>
          <w:lang w:eastAsia="pl-PL"/>
        </w:rPr>
        <w:t>Cewok</w:t>
      </w:r>
      <w:proofErr w:type="spellEnd"/>
      <w:r w:rsidRPr="00F73BF3">
        <w:rPr>
          <w:rFonts w:ascii="Arial" w:eastAsia="Times New Roman" w:hAnsi="Arial" w:cs="Arial"/>
          <w:sz w:val="16"/>
          <w:szCs w:val="16"/>
          <w:lang w:eastAsia="pl-PL"/>
        </w:rPr>
        <w:t xml:space="preserve">” i BPBBO </w:t>
      </w:r>
      <w:proofErr w:type="spellStart"/>
      <w:r w:rsidRPr="00F73BF3">
        <w:rPr>
          <w:rFonts w:ascii="Arial" w:eastAsia="Times New Roman" w:hAnsi="Arial" w:cs="Arial"/>
          <w:sz w:val="16"/>
          <w:szCs w:val="16"/>
          <w:lang w:eastAsia="pl-PL"/>
        </w:rPr>
        <w:t>Miastoprojekt</w:t>
      </w:r>
      <w:proofErr w:type="spellEnd"/>
      <w:r w:rsidRPr="00F73BF3">
        <w:rPr>
          <w:rFonts w:ascii="Arial" w:eastAsia="Times New Roman" w:hAnsi="Arial" w:cs="Arial"/>
          <w:sz w:val="16"/>
          <w:szCs w:val="16"/>
          <w:lang w:eastAsia="pl-PL"/>
        </w:rPr>
        <w:t xml:space="preserve"> – Warszawa, zaakceptowane i</w:t>
      </w:r>
    </w:p>
    <w:p w:rsidR="00F73BF3" w:rsidRPr="00F73BF3" w:rsidRDefault="00F73BF3" w:rsidP="00F73BF3">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zalecone do stosowania przez Zespół Doradczy ds. procesu inwestycyjnego powołany</w:t>
      </w:r>
    </w:p>
    <w:p w:rsidR="00FD5B84" w:rsidRDefault="00F73BF3" w:rsidP="00F123CE">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przez Prezydenta m. </w:t>
      </w:r>
      <w:r w:rsidR="00F123CE">
        <w:rPr>
          <w:rFonts w:ascii="Arial" w:eastAsia="Times New Roman" w:hAnsi="Arial" w:cs="Arial"/>
          <w:sz w:val="16"/>
          <w:szCs w:val="16"/>
          <w:lang w:eastAsia="pl-PL"/>
        </w:rPr>
        <w:t>st. Warszawy – sierpień 1984 r.</w:t>
      </w:r>
    </w:p>
    <w:p w:rsidR="00F123CE" w:rsidRPr="00F123CE" w:rsidRDefault="00F123CE" w:rsidP="00F123CE">
      <w:pPr>
        <w:spacing w:after="0" w:line="240" w:lineRule="auto"/>
        <w:rPr>
          <w:rFonts w:ascii="Arial" w:eastAsia="Times New Roman" w:hAnsi="Arial" w:cs="Arial"/>
          <w:sz w:val="16"/>
          <w:szCs w:val="16"/>
          <w:lang w:eastAsia="pl-PL"/>
        </w:rPr>
      </w:pPr>
    </w:p>
    <w:p w:rsidR="00F73BF3" w:rsidRPr="00F73BF3" w:rsidRDefault="00F73BF3" w:rsidP="00F73BF3">
      <w:pPr>
        <w:spacing w:after="120" w:line="240" w:lineRule="auto"/>
        <w:rPr>
          <w:rFonts w:ascii="Arial" w:eastAsia="Times New Roman" w:hAnsi="Arial" w:cs="Arial"/>
          <w:b/>
          <w:sz w:val="24"/>
          <w:szCs w:val="24"/>
          <w:u w:val="single"/>
          <w:lang w:eastAsia="pl-PL"/>
        </w:rPr>
      </w:pPr>
      <w:r w:rsidRPr="00F73BF3">
        <w:rPr>
          <w:rFonts w:ascii="Times New Roman" w:eastAsia="Times New Roman" w:hAnsi="Times New Roman" w:cs="Times New Roman"/>
          <w:sz w:val="24"/>
          <w:szCs w:val="24"/>
          <w:lang w:eastAsia="pl-PL"/>
        </w:rPr>
        <w:t xml:space="preserve">  </w:t>
      </w:r>
      <w:r w:rsidRPr="00F73BF3">
        <w:rPr>
          <w:rFonts w:ascii="Arial" w:eastAsia="Times New Roman" w:hAnsi="Arial" w:cs="Arial"/>
          <w:b/>
          <w:sz w:val="24"/>
          <w:szCs w:val="24"/>
          <w:u w:val="single"/>
          <w:lang w:eastAsia="pl-PL"/>
        </w:rPr>
        <w:t xml:space="preserve">D.04.01.01.  KORYTOWANIE  WRAZ  Z  PROFILOWANIEM  I  ZAGĘSZCZANIEM       </w:t>
      </w:r>
    </w:p>
    <w:p w:rsidR="00F73BF3" w:rsidRPr="00F73BF3" w:rsidRDefault="00F73BF3" w:rsidP="00F73BF3">
      <w:pPr>
        <w:spacing w:after="120" w:line="240" w:lineRule="auto"/>
        <w:rPr>
          <w:rFonts w:ascii="Arial" w:eastAsia="Times New Roman" w:hAnsi="Arial" w:cs="Arial"/>
          <w:b/>
          <w:sz w:val="24"/>
          <w:szCs w:val="24"/>
          <w:u w:val="single"/>
          <w:lang w:eastAsia="pl-PL"/>
        </w:rPr>
      </w:pPr>
      <w:r w:rsidRPr="00F73BF3">
        <w:rPr>
          <w:rFonts w:ascii="Arial" w:eastAsia="Times New Roman" w:hAnsi="Arial" w:cs="Arial"/>
          <w:b/>
          <w:sz w:val="24"/>
          <w:szCs w:val="24"/>
          <w:lang w:eastAsia="pl-PL"/>
        </w:rPr>
        <w:t xml:space="preserve">                       </w:t>
      </w:r>
      <w:r w:rsidRPr="00F73BF3">
        <w:rPr>
          <w:rFonts w:ascii="Arial" w:eastAsia="Times New Roman" w:hAnsi="Arial" w:cs="Arial"/>
          <w:b/>
          <w:sz w:val="24"/>
          <w:szCs w:val="24"/>
          <w:u w:val="single"/>
          <w:lang w:eastAsia="pl-PL"/>
        </w:rPr>
        <w:t xml:space="preserve">PODŁOŻA  </w:t>
      </w:r>
    </w:p>
    <w:p w:rsidR="00F73BF3" w:rsidRPr="00F73BF3" w:rsidRDefault="00F73BF3" w:rsidP="00F73BF3">
      <w:pPr>
        <w:spacing w:after="0" w:line="240" w:lineRule="auto"/>
        <w:rPr>
          <w:rFonts w:ascii="Arial" w:eastAsia="Times New Roman" w:hAnsi="Arial" w:cs="Arial"/>
          <w:b/>
          <w:sz w:val="18"/>
          <w:szCs w:val="24"/>
          <w:u w:val="single"/>
          <w:lang w:eastAsia="pl-PL"/>
        </w:rPr>
      </w:pPr>
    </w:p>
    <w:p w:rsidR="00F73BF3" w:rsidRPr="00AB15BF" w:rsidRDefault="00F73BF3" w:rsidP="00F73BF3">
      <w:pPr>
        <w:numPr>
          <w:ilvl w:val="0"/>
          <w:numId w:val="130"/>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WSTĘP</w:t>
      </w:r>
    </w:p>
    <w:p w:rsidR="00F73BF3" w:rsidRPr="00AB15BF" w:rsidRDefault="00F73BF3" w:rsidP="00F73BF3">
      <w:pPr>
        <w:numPr>
          <w:ilvl w:val="0"/>
          <w:numId w:val="131"/>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Przedmiot  ST</w:t>
      </w:r>
    </w:p>
    <w:p w:rsidR="00F123CE" w:rsidRPr="00AB15BF" w:rsidRDefault="00F123CE" w:rsidP="00F123CE">
      <w:pPr>
        <w:tabs>
          <w:tab w:val="left" w:pos="576"/>
          <w:tab w:val="left" w:pos="1008"/>
        </w:tabs>
        <w:spacing w:after="0" w:line="240" w:lineRule="auto"/>
        <w:jc w:val="both"/>
        <w:rPr>
          <w:rFonts w:ascii="Arial" w:eastAsia="Times New Roman" w:hAnsi="Arial" w:cs="Arial"/>
          <w:snapToGrid w:val="0"/>
          <w:sz w:val="16"/>
          <w:szCs w:val="16"/>
          <w:lang w:eastAsia="pl-PL"/>
        </w:rPr>
      </w:pPr>
      <w:r w:rsidRPr="00AB15BF">
        <w:rPr>
          <w:rFonts w:ascii="Arial" w:eastAsia="Times New Roman" w:hAnsi="Arial" w:cs="Arial"/>
          <w:snapToGrid w:val="0"/>
          <w:sz w:val="16"/>
          <w:szCs w:val="16"/>
          <w:lang w:eastAsia="pl-PL"/>
        </w:rPr>
        <w:t>Przedmiotem  niniejszej    specyfikacji  technicznej  (ST)  są  wymagania  o</w:t>
      </w:r>
      <w:r w:rsidR="00BD7E0B">
        <w:rPr>
          <w:rFonts w:ascii="Arial" w:eastAsia="Times New Roman" w:hAnsi="Arial" w:cs="Arial"/>
          <w:snapToGrid w:val="0"/>
          <w:sz w:val="16"/>
          <w:szCs w:val="16"/>
          <w:lang w:eastAsia="pl-PL"/>
        </w:rPr>
        <w:t xml:space="preserve">gólne  dotyczące  wykonania i </w:t>
      </w:r>
      <w:r w:rsidRPr="00AB15BF">
        <w:rPr>
          <w:rFonts w:ascii="Arial" w:eastAsia="Times New Roman" w:hAnsi="Arial" w:cs="Arial"/>
          <w:snapToGrid w:val="0"/>
          <w:sz w:val="16"/>
          <w:szCs w:val="16"/>
          <w:lang w:eastAsia="pl-PL"/>
        </w:rPr>
        <w:t xml:space="preserve">odbioru </w:t>
      </w:r>
      <w:r w:rsidR="00BD7E0B">
        <w:rPr>
          <w:rFonts w:ascii="Arial" w:eastAsia="Times New Roman" w:hAnsi="Arial" w:cs="Arial"/>
          <w:snapToGrid w:val="0"/>
          <w:sz w:val="16"/>
          <w:szCs w:val="16"/>
          <w:lang w:eastAsia="pl-PL"/>
        </w:rPr>
        <w:t xml:space="preserve">robót związanych z korytowaniem pod nawierzchnię jezdni w ramach </w:t>
      </w:r>
      <w:r w:rsidRPr="00AB15BF">
        <w:rPr>
          <w:rFonts w:ascii="Arial" w:eastAsia="Times New Roman" w:hAnsi="Arial" w:cs="Arial"/>
          <w:snapToGrid w:val="0"/>
          <w:sz w:val="16"/>
          <w:szCs w:val="16"/>
          <w:lang w:eastAsia="pl-PL"/>
        </w:rPr>
        <w:t>przebu</w:t>
      </w:r>
      <w:r w:rsidR="00BD7E0B">
        <w:rPr>
          <w:rFonts w:ascii="Arial" w:eastAsia="Times New Roman" w:hAnsi="Arial" w:cs="Arial"/>
          <w:snapToGrid w:val="0"/>
          <w:sz w:val="16"/>
          <w:szCs w:val="16"/>
          <w:lang w:eastAsia="pl-PL"/>
        </w:rPr>
        <w:t>dowy</w:t>
      </w:r>
      <w:r w:rsidRPr="00AB15BF">
        <w:rPr>
          <w:rFonts w:ascii="Arial" w:eastAsia="Times New Roman" w:hAnsi="Arial" w:cs="Arial"/>
          <w:snapToGrid w:val="0"/>
          <w:sz w:val="16"/>
          <w:szCs w:val="16"/>
          <w:lang w:eastAsia="pl-PL"/>
        </w:rPr>
        <w:t xml:space="preserve"> drogi gminnej ul. Łąkowej w m. Rudnik Mały. </w:t>
      </w:r>
    </w:p>
    <w:p w:rsidR="00F73BF3" w:rsidRPr="00AB15BF" w:rsidRDefault="00F73BF3" w:rsidP="00F123CE">
      <w:pPr>
        <w:numPr>
          <w:ilvl w:val="0"/>
          <w:numId w:val="132"/>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Zakres  stosowania  ST</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 xml:space="preserve">Specyfikacja  techniczna  jest  stosowana  jako  dokument  przetargowy  </w:t>
      </w:r>
      <w:proofErr w:type="spellStart"/>
      <w:r w:rsidRPr="00AB15BF">
        <w:rPr>
          <w:rFonts w:ascii="Arial" w:eastAsia="Times New Roman" w:hAnsi="Arial" w:cs="Arial"/>
          <w:sz w:val="16"/>
          <w:szCs w:val="16"/>
          <w:lang w:eastAsia="pl-PL"/>
        </w:rPr>
        <w:t>io</w:t>
      </w:r>
      <w:proofErr w:type="spellEnd"/>
      <w:r w:rsidRPr="00AB15BF">
        <w:rPr>
          <w:rFonts w:ascii="Arial" w:eastAsia="Times New Roman" w:hAnsi="Arial" w:cs="Arial"/>
          <w:sz w:val="16"/>
          <w:szCs w:val="16"/>
          <w:lang w:eastAsia="pl-PL"/>
        </w:rPr>
        <w:t xml:space="preserve">  kontraktowy  przy  zlecaniu  i  realizacji  robót  wymienionych  w  pkt.  1.1.</w:t>
      </w:r>
    </w:p>
    <w:p w:rsidR="00F73BF3" w:rsidRPr="00AB15BF" w:rsidRDefault="00F73BF3" w:rsidP="00F73BF3">
      <w:pPr>
        <w:numPr>
          <w:ilvl w:val="0"/>
          <w:numId w:val="133"/>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Zakres  robót  objętych  ST</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Ustalenia  zawarte  w  niniejszej  specyfikacji  dotyczą  prowadzenia  robót  związanych  z  profilowaniem  i</w:t>
      </w:r>
      <w:r w:rsidRPr="00AB15BF">
        <w:rPr>
          <w:rFonts w:ascii="Arial" w:eastAsia="Times New Roman" w:hAnsi="Arial" w:cs="Arial"/>
          <w:sz w:val="16"/>
          <w:szCs w:val="16"/>
          <w:u w:val="single"/>
          <w:lang w:eastAsia="pl-PL"/>
        </w:rPr>
        <w:t xml:space="preserve">  </w:t>
      </w:r>
      <w:r w:rsidRPr="00AB15BF">
        <w:rPr>
          <w:rFonts w:ascii="Arial" w:eastAsia="Times New Roman" w:hAnsi="Arial" w:cs="Arial"/>
          <w:sz w:val="16"/>
          <w:szCs w:val="16"/>
          <w:lang w:eastAsia="pl-PL"/>
        </w:rPr>
        <w:t>zagęszczaniem  koryta  pod  warstwy  konstrukcyjne  nawierzchni. Pełne korytowanie  następuje dla  zjazdów na posesje i pod projektowane poszerzenia jezdni.</w:t>
      </w:r>
    </w:p>
    <w:p w:rsidR="00F73BF3" w:rsidRPr="00AB15BF" w:rsidRDefault="00F73BF3" w:rsidP="00F73BF3">
      <w:pPr>
        <w:numPr>
          <w:ilvl w:val="0"/>
          <w:numId w:val="134"/>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Określenia  podstawowe</w:t>
      </w:r>
    </w:p>
    <w:p w:rsidR="00F73BF3" w:rsidRPr="00AB15BF" w:rsidRDefault="00F73BF3" w:rsidP="00F73BF3">
      <w:pPr>
        <w:spacing w:after="0" w:line="240" w:lineRule="auto"/>
        <w:rPr>
          <w:rFonts w:ascii="Arial" w:eastAsia="Times New Roman" w:hAnsi="Arial" w:cs="Arial"/>
          <w:sz w:val="16"/>
          <w:szCs w:val="16"/>
          <w:lang w:eastAsia="pl-PL"/>
        </w:rPr>
      </w:pPr>
      <w:proofErr w:type="spellStart"/>
      <w:r w:rsidRPr="00AB15BF">
        <w:rPr>
          <w:rFonts w:ascii="Arial" w:eastAsia="Times New Roman" w:hAnsi="Arial" w:cs="Arial"/>
          <w:sz w:val="16"/>
          <w:szCs w:val="16"/>
          <w:lang w:eastAsia="pl-PL"/>
        </w:rPr>
        <w:t>Wskażnik</w:t>
      </w:r>
      <w:proofErr w:type="spellEnd"/>
      <w:r w:rsidRPr="00AB15BF">
        <w:rPr>
          <w:rFonts w:ascii="Arial" w:eastAsia="Times New Roman" w:hAnsi="Arial" w:cs="Arial"/>
          <w:sz w:val="16"/>
          <w:szCs w:val="16"/>
          <w:lang w:eastAsia="pl-PL"/>
        </w:rPr>
        <w:t xml:space="preserve">  zagęszczenia  gruntu  -  wielkość  charakteryzująca  stan  zagęszczenia  gruntu, określona  wg  wzoru  :                                      </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 xml:space="preserve">                                                   </w:t>
      </w:r>
      <w:proofErr w:type="spellStart"/>
      <w:r w:rsidRPr="00AB15BF">
        <w:rPr>
          <w:rFonts w:ascii="Arial" w:eastAsia="Times New Roman" w:hAnsi="Arial" w:cs="Arial"/>
          <w:sz w:val="16"/>
          <w:szCs w:val="16"/>
          <w:lang w:eastAsia="pl-PL"/>
        </w:rPr>
        <w:t>pd</w:t>
      </w:r>
      <w:proofErr w:type="spellEnd"/>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 xml:space="preserve">                                      l s  =  ---------</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ab/>
      </w:r>
      <w:r w:rsidRPr="00AB15BF">
        <w:rPr>
          <w:rFonts w:ascii="Arial" w:eastAsia="Times New Roman" w:hAnsi="Arial" w:cs="Arial"/>
          <w:sz w:val="16"/>
          <w:szCs w:val="16"/>
          <w:lang w:eastAsia="pl-PL"/>
        </w:rPr>
        <w:tab/>
      </w:r>
      <w:r w:rsidRPr="00AB15BF">
        <w:rPr>
          <w:rFonts w:ascii="Arial" w:eastAsia="Times New Roman" w:hAnsi="Arial" w:cs="Arial"/>
          <w:sz w:val="16"/>
          <w:szCs w:val="16"/>
          <w:lang w:eastAsia="pl-PL"/>
        </w:rPr>
        <w:tab/>
        <w:t xml:space="preserve">       </w:t>
      </w:r>
      <w:proofErr w:type="spellStart"/>
      <w:r w:rsidRPr="00AB15BF">
        <w:rPr>
          <w:rFonts w:ascii="Arial" w:eastAsia="Times New Roman" w:hAnsi="Arial" w:cs="Arial"/>
          <w:sz w:val="16"/>
          <w:szCs w:val="16"/>
          <w:lang w:eastAsia="pl-PL"/>
        </w:rPr>
        <w:t>pds</w:t>
      </w:r>
      <w:proofErr w:type="spellEnd"/>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gdzie  :</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Pd  -  gęstość  objętościowa  szkieletu  zagęszczonego  gruntu  [ Mg/m3}</w:t>
      </w:r>
    </w:p>
    <w:p w:rsidR="00F73BF3" w:rsidRPr="00AB15BF" w:rsidRDefault="00F73BF3" w:rsidP="00F73BF3">
      <w:pPr>
        <w:spacing w:after="0" w:line="240" w:lineRule="auto"/>
        <w:rPr>
          <w:rFonts w:ascii="Arial" w:eastAsia="Times New Roman" w:hAnsi="Arial" w:cs="Arial"/>
          <w:sz w:val="16"/>
          <w:szCs w:val="16"/>
          <w:lang w:eastAsia="pl-PL"/>
        </w:rPr>
      </w:pPr>
      <w:proofErr w:type="spellStart"/>
      <w:r w:rsidRPr="00AB15BF">
        <w:rPr>
          <w:rFonts w:ascii="Arial" w:eastAsia="Times New Roman" w:hAnsi="Arial" w:cs="Arial"/>
          <w:sz w:val="16"/>
          <w:szCs w:val="16"/>
          <w:lang w:eastAsia="pl-PL"/>
        </w:rPr>
        <w:t>Pds</w:t>
      </w:r>
      <w:proofErr w:type="spellEnd"/>
      <w:r w:rsidRPr="00AB15BF">
        <w:rPr>
          <w:rFonts w:ascii="Arial" w:eastAsia="Times New Roman" w:hAnsi="Arial" w:cs="Arial"/>
          <w:sz w:val="16"/>
          <w:szCs w:val="16"/>
          <w:lang w:eastAsia="pl-PL"/>
        </w:rPr>
        <w:t xml:space="preserve">  -  maksymalna  gęstość  objętościowa  szkieletu  gruntowego  przy  wilgotności  optymalnej, określona  w  normalnej  próbie  Proctora, służąca  do  oceny  zagęszczenia  gruntu  w  robotach  ziemnych  [ Mg/m3]</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 xml:space="preserve">Pozostałe  określenia  podane  w  niniejszej  ST  są  zgodne  z  obowiązującymi  normami  i  specyfikacją  </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ST  D.00.00.00.  „Wymagania  ogólne”.</w:t>
      </w:r>
    </w:p>
    <w:p w:rsidR="00F73BF3" w:rsidRPr="00AB15BF" w:rsidRDefault="00F73BF3" w:rsidP="00F73BF3">
      <w:pPr>
        <w:numPr>
          <w:ilvl w:val="0"/>
          <w:numId w:val="135"/>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Ogólne  wymagania  dotyczące  robót</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Wykonawca  robót  jest  odpowiedzialny  za  jakość  ich  wykonania  oraz  za  zgodność  z  Dokumentacją  Projektową, ST  i  poleceniami  Inżyniera. Uzyskać stopień  zagęs</w:t>
      </w:r>
      <w:r w:rsidR="00E641F1">
        <w:rPr>
          <w:rFonts w:ascii="Arial" w:eastAsia="Times New Roman" w:hAnsi="Arial" w:cs="Arial"/>
          <w:sz w:val="16"/>
          <w:szCs w:val="16"/>
          <w:lang w:eastAsia="pl-PL"/>
        </w:rPr>
        <w:t xml:space="preserve">zczenia  Is -  0,98 </w:t>
      </w:r>
      <w:r w:rsidRPr="00AB15BF">
        <w:rPr>
          <w:rFonts w:ascii="Arial" w:eastAsia="Times New Roman" w:hAnsi="Arial" w:cs="Arial"/>
          <w:sz w:val="16"/>
          <w:szCs w:val="16"/>
          <w:lang w:eastAsia="pl-PL"/>
        </w:rPr>
        <w:t>.</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 xml:space="preserve">Ogólne  wymagania  dotyczące  robót  podano  w  ST. D.00.00.00.  „Wymagania  ogólne”. </w:t>
      </w:r>
    </w:p>
    <w:p w:rsidR="00F73BF3" w:rsidRPr="00AB15BF" w:rsidRDefault="00F73BF3" w:rsidP="00F73BF3">
      <w:pPr>
        <w:numPr>
          <w:ilvl w:val="0"/>
          <w:numId w:val="136"/>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MATERIAŁY</w:t>
      </w:r>
      <w:r w:rsidRPr="00AB15BF">
        <w:rPr>
          <w:rFonts w:ascii="Arial" w:eastAsia="Times New Roman" w:hAnsi="Arial" w:cs="Arial"/>
          <w:sz w:val="16"/>
          <w:szCs w:val="16"/>
          <w:u w:val="single"/>
          <w:lang w:eastAsia="pl-PL"/>
        </w:rPr>
        <w:tab/>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Nie  dotyczy.</w:t>
      </w:r>
    </w:p>
    <w:p w:rsidR="00F73BF3" w:rsidRPr="00AB15BF" w:rsidRDefault="00F73BF3" w:rsidP="00F73BF3">
      <w:pPr>
        <w:numPr>
          <w:ilvl w:val="0"/>
          <w:numId w:val="137"/>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 xml:space="preserve">SPRZĘT  </w:t>
      </w:r>
    </w:p>
    <w:p w:rsidR="00F73BF3" w:rsidRPr="00AB15BF" w:rsidRDefault="00F73BF3" w:rsidP="00F73BF3">
      <w:pPr>
        <w:numPr>
          <w:ilvl w:val="0"/>
          <w:numId w:val="138"/>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Ogólne  warunki  stosowania .</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Ogólne  warunki  stosowania  podano  w  ST  D. 00.00.00. „ Wymagania  ogólne”.</w:t>
      </w:r>
    </w:p>
    <w:p w:rsidR="00F73BF3" w:rsidRPr="00AB15BF" w:rsidRDefault="00F73BF3" w:rsidP="00F73BF3">
      <w:pPr>
        <w:numPr>
          <w:ilvl w:val="0"/>
          <w:numId w:val="139"/>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Dobór  sprzętu</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Do  wykonania  profilowania  i  zagęszczania  koryta  należy  stosować :</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sprzęt  mechaniczny  dostosowany  do  szerokości  profilowanego  koryta,</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drobny  sprzęt  ręczny  do  profilowania  ręcznego, w miejscach  gdzie,   inny  sprzęt  nie  może  mieć  zastosowania</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walce  statyczne  dostosowane  do  wielkości  zagęszczanej  powierzchni, oraz  ubijaki  mechaniczne  do  zastosowania  w  miejscach  trudno  dostępnych  dla  innego  sprzętu,  lub  inny  sprzęt  zaakceptowany  przez  Inżyniera.</w:t>
      </w:r>
    </w:p>
    <w:p w:rsidR="00F73BF3" w:rsidRPr="00AB15BF" w:rsidRDefault="00F73BF3" w:rsidP="00F73BF3">
      <w:pPr>
        <w:numPr>
          <w:ilvl w:val="0"/>
          <w:numId w:val="140"/>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TRANSPORT</w:t>
      </w:r>
    </w:p>
    <w:p w:rsidR="00F73BF3" w:rsidRPr="00AB15BF" w:rsidRDefault="00F73BF3" w:rsidP="00F73BF3">
      <w:pPr>
        <w:numPr>
          <w:ilvl w:val="0"/>
          <w:numId w:val="141"/>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Ogólne  warunki  transportu</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Ogólne  warunki  transportu  podano  w  ST  D.00.00.00.  „Wymagania  ogólne”.</w:t>
      </w:r>
    </w:p>
    <w:p w:rsidR="00F73BF3" w:rsidRPr="00AB15BF" w:rsidRDefault="00F73BF3" w:rsidP="00F73BF3">
      <w:pPr>
        <w:numPr>
          <w:ilvl w:val="0"/>
          <w:numId w:val="142"/>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Wybór  środków  transportu</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Wybór  środków  transportu  oraz  metod  transportu  powinien  być  dostosowany  do  kategorii  gruntu,</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jego  objętości, technologii  odspajania  i  załadunku  oraz  do  odległości  transportu.  Wydajność  środków  transportu  powinna  być  ponadto  dostosowana  do  wydajności  sprzętu  używanego  do  wykonywania  koryta.</w:t>
      </w:r>
    </w:p>
    <w:p w:rsidR="00F73BF3" w:rsidRPr="00AB15BF" w:rsidRDefault="00F73BF3" w:rsidP="00F73BF3">
      <w:pPr>
        <w:numPr>
          <w:ilvl w:val="0"/>
          <w:numId w:val="143"/>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WYKONANIE  ROBÓT</w:t>
      </w:r>
    </w:p>
    <w:p w:rsidR="00F73BF3" w:rsidRPr="00AB15BF" w:rsidRDefault="00F73BF3" w:rsidP="00F73BF3">
      <w:pPr>
        <w:numPr>
          <w:ilvl w:val="0"/>
          <w:numId w:val="144"/>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Ogólne  warunki  wykonania  robót</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Ogólne  warunki  wykonania  robót  podano  w  ST  D.00.00.00. „Wymagania  ogólne”.</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Wykonawca  przedstawi  Inżynierowi  do  zaakceptowania  projekt  organizacji  i  harmonogram  robót,</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uwzględniające  wszystkie  warunki  w  jakich  będą  realizowane  roboty.</w:t>
      </w:r>
    </w:p>
    <w:p w:rsidR="00F73BF3" w:rsidRPr="00AB15BF" w:rsidRDefault="00F73BF3" w:rsidP="00F73BF3">
      <w:pPr>
        <w:numPr>
          <w:ilvl w:val="0"/>
          <w:numId w:val="145"/>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Zakres  wykonywanych  robót   :</w:t>
      </w:r>
    </w:p>
    <w:p w:rsidR="00F73BF3" w:rsidRPr="00AB15BF" w:rsidRDefault="00F73BF3" w:rsidP="00F73BF3">
      <w:pPr>
        <w:numPr>
          <w:ilvl w:val="0"/>
          <w:numId w:val="146"/>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Profilowanie  podłoża</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Przed  przystąpieniem  do  tej  czynności  podłoże  powinno  być  oczyszczone  ze  wszelkich  zanieczyszczeń.  Należy  usunąć  błoto  i  grunt, który  uległ  nadmiernemu  nawilgoceniu.  Następnie  należy  profilować  podłoże  do  spadków  poprzecznych  i  podłużnych  przewidzianych  w  dokumentacji  projektowej  sprzętem  wskazanym  w  pkt. 3  lub  innym  zaaprobowanym  przez  Inżyniera.  W  miejscach,  gdzie  jego  zastosowanie  jest  niemożliwe  profilowanie  należy  wykonać  ręcznie.</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Ewentualne  zaniżenie  poziomu  w  podłożu  przewidzianym  do  profilowania  Wykonawca  naprawi  przez  spulchnienie  podłoża  na  głębokość  zaakceptowaną  przez  Inżyniera,  uzupełnienie  gruntem  spełniającym  wymagania   dla    górnej  strefy  korpusu  w  ilości  niezbędnej  i  zagęści  zgonie  z  wymogami  niniejszej  ST.</w:t>
      </w:r>
    </w:p>
    <w:p w:rsidR="00F73BF3" w:rsidRPr="00AB15BF" w:rsidRDefault="00F73BF3" w:rsidP="00F73BF3">
      <w:pPr>
        <w:numPr>
          <w:ilvl w:val="0"/>
          <w:numId w:val="147"/>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Zagęszczenie  podłoża</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Zagęszczenie  podłoża  należy  rozpocząć  bezpośrednio  po  profilowaniu.  Czynność  tą  należy  wykonać  ubijakiem  mechanicznym  lub  innym  sprzętem  zaakceptowanym  przez  Inżyniera,  zachowując  optymalną  wilgotność  zagęszczonego  gruntu.</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 xml:space="preserve">Zagęszczanie  należy  prowadzić,  aż  do  osiągnięcia  </w:t>
      </w:r>
      <w:proofErr w:type="spellStart"/>
      <w:r w:rsidRPr="00AB15BF">
        <w:rPr>
          <w:rFonts w:ascii="Arial" w:eastAsia="Times New Roman" w:hAnsi="Arial" w:cs="Arial"/>
          <w:sz w:val="16"/>
          <w:szCs w:val="16"/>
          <w:lang w:eastAsia="pl-PL"/>
        </w:rPr>
        <w:t>wskażnika</w:t>
      </w:r>
      <w:proofErr w:type="spellEnd"/>
      <w:r w:rsidRPr="00AB15BF">
        <w:rPr>
          <w:rFonts w:ascii="Arial" w:eastAsia="Times New Roman" w:hAnsi="Arial" w:cs="Arial"/>
          <w:sz w:val="16"/>
          <w:szCs w:val="16"/>
          <w:lang w:eastAsia="pl-PL"/>
        </w:rPr>
        <w:t xml:space="preserve">  zagęszczenia  podłoża  -  &gt;  0,98.  </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Układanie  kolejnych  warstw  konstrukcji  powinno  nastąpić  bezpośrednio  po  zakończeniu  prac</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lastRenderedPageBreak/>
        <w:t>związanych  z  profilowaniem  i  zagęszczeniem   koryta.  Obowiązkiem  Wykonawcy  jest  zabezpieczenie  koryta  przed  nadmiernym  zawilgoceniem.  Jeśli  Wykonawca  dopuści  do  naruszenia  ukończonego  koryta  lub  przeniknięcia  nadmiernej  ilości  wilgoci  do  podłoża  gruntowego,  to  przywróci  koryto  do  stanu  spełniającego  warunki  niniejszej  specyfikacji  bez  dodatkowych  kosztów  dla   Zamawiającego.</w:t>
      </w:r>
    </w:p>
    <w:p w:rsidR="00F73BF3" w:rsidRPr="00AB15BF" w:rsidRDefault="00F73BF3" w:rsidP="00F73BF3">
      <w:pPr>
        <w:numPr>
          <w:ilvl w:val="0"/>
          <w:numId w:val="148"/>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KONTROLA  JAKOŚCI  ROBÓT</w:t>
      </w:r>
    </w:p>
    <w:p w:rsidR="00F73BF3" w:rsidRPr="00AB15BF" w:rsidRDefault="00F73BF3" w:rsidP="00F73BF3">
      <w:pPr>
        <w:numPr>
          <w:ilvl w:val="0"/>
          <w:numId w:val="149"/>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Ogólne  zasady  kontroli  jakości  robót</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Ogólne  zasady  kontroli  jakości  robót  podano  w  ST  D.00.00.00.  „  Wymagania  ogólne”.</w:t>
      </w:r>
    </w:p>
    <w:p w:rsidR="00F73BF3" w:rsidRPr="00AB15BF" w:rsidRDefault="00F73BF3" w:rsidP="00F73BF3">
      <w:pPr>
        <w:numPr>
          <w:ilvl w:val="0"/>
          <w:numId w:val="150"/>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Badania  i  pomiary</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Sprawdzenie  po  profilowaniu  i  zagęszczeniu  koryta  podlegają  :</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ukształtowanie  pionowe  koryta  z  tolerancją  + 0 cm  i  -  2  cm;  należy  wykonać  1  pomiar  co  20  m.  na  odcinku  prostym  oraz  co  10  cm  na  krzywych  (w  osi  i  na  krawędziach),</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głębokość  koryta  z  tolerancją  + 0 cm  i  -  2  cm  (należy  wykonać  1  pomiar  co  50 m.),</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spadek  poprzeczny  z  tolerancją  0,5%  ( 1 pomiar  na  100 m.),</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zagęszczenie  dna  koryta  jak  w  pkt. 5  (należy  wykonać  1  badanie  na  500 m2 ),</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 xml:space="preserve">wilgotność  gruntu  w  czasie  zagęszczania  z  tolerancją  </w:t>
      </w:r>
      <w:r w:rsidRPr="00AB15BF">
        <w:rPr>
          <w:rFonts w:ascii="Arial" w:eastAsia="Times New Roman" w:hAnsi="Arial" w:cs="Arial"/>
          <w:sz w:val="16"/>
          <w:szCs w:val="16"/>
          <w:lang w:eastAsia="pl-PL"/>
        </w:rPr>
        <w:sym w:font="Symbol" w:char="00B1"/>
      </w:r>
      <w:r w:rsidRPr="00AB15BF">
        <w:rPr>
          <w:rFonts w:ascii="Arial" w:eastAsia="Times New Roman" w:hAnsi="Arial" w:cs="Arial"/>
          <w:sz w:val="16"/>
          <w:szCs w:val="16"/>
          <w:lang w:eastAsia="pl-PL"/>
        </w:rPr>
        <w:t xml:space="preserve">  2%  w  stosunku  do  wilgotności  optymalnej  (należy  wykonać  przynajmniej  2  pomiary  na  każdej  działce  roboczej  lecz  nie  rzadziej niż  1 x na  500 m2),</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 xml:space="preserve">równość  poprzeczna  z  tolerancją  </w:t>
      </w:r>
      <w:proofErr w:type="spellStart"/>
      <w:r w:rsidRPr="00AB15BF">
        <w:rPr>
          <w:rFonts w:ascii="Arial" w:eastAsia="Times New Roman" w:hAnsi="Arial" w:cs="Arial"/>
          <w:sz w:val="16"/>
          <w:szCs w:val="16"/>
          <w:lang w:eastAsia="pl-PL"/>
        </w:rPr>
        <w:t>j.w</w:t>
      </w:r>
      <w:proofErr w:type="spellEnd"/>
      <w:r w:rsidRPr="00AB15BF">
        <w:rPr>
          <w:rFonts w:ascii="Arial" w:eastAsia="Times New Roman" w:hAnsi="Arial" w:cs="Arial"/>
          <w:sz w:val="16"/>
          <w:szCs w:val="16"/>
          <w:lang w:eastAsia="pl-PL"/>
        </w:rPr>
        <w:t>.  (1  pomiar  co  100 m.),</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szerokość  koryta  +  10  i  -  5  cm  (1 pomiar  co  100 m.),</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 xml:space="preserve">ukształtowanie  osi  w  planie  -  co  25  m.  dla  drogi  nr 8  i  co  100 m.  dla  pozostałych  dróg  z  tolerancją  </w:t>
      </w:r>
      <w:r w:rsidRPr="00AB15BF">
        <w:rPr>
          <w:rFonts w:ascii="Arial" w:eastAsia="Times New Roman" w:hAnsi="Arial" w:cs="Arial"/>
          <w:sz w:val="16"/>
          <w:szCs w:val="16"/>
          <w:lang w:eastAsia="pl-PL"/>
        </w:rPr>
        <w:sym w:font="Symbol" w:char="00B1"/>
      </w:r>
      <w:r w:rsidRPr="00AB15BF">
        <w:rPr>
          <w:rFonts w:ascii="Arial" w:eastAsia="Times New Roman" w:hAnsi="Arial" w:cs="Arial"/>
          <w:sz w:val="16"/>
          <w:szCs w:val="16"/>
          <w:lang w:eastAsia="pl-PL"/>
        </w:rPr>
        <w:t xml:space="preserve">  3  cm  dla  drogi    i  </w:t>
      </w:r>
      <w:r w:rsidRPr="00AB15BF">
        <w:rPr>
          <w:rFonts w:ascii="Arial" w:eastAsia="Times New Roman" w:hAnsi="Arial" w:cs="Arial"/>
          <w:sz w:val="16"/>
          <w:szCs w:val="16"/>
          <w:lang w:eastAsia="pl-PL"/>
        </w:rPr>
        <w:sym w:font="Symbol" w:char="00B1"/>
      </w:r>
      <w:r w:rsidRPr="00AB15BF">
        <w:rPr>
          <w:rFonts w:ascii="Arial" w:eastAsia="Times New Roman" w:hAnsi="Arial" w:cs="Arial"/>
          <w:sz w:val="16"/>
          <w:szCs w:val="16"/>
          <w:lang w:eastAsia="pl-PL"/>
        </w:rPr>
        <w:t xml:space="preserve">  5  cm  dla  pozostałych  dróg.</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Nie  dopuszcza  się  łączenia  długości  badanego  odcinka.  Poziom  jakości  wykonywanego  profilowania  i  zagęszczenia  koryta  należy  uznać  za  zgodny  z  wymaganiami  normy  PN-S-02205 ;  1997  oraz  wymienionymi  w  pkt.  10 ,  wszystkie  wyniki  badań  spełniają  wymagania  podane  wyżej.</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W  przypadku  stwierdzenia  uchybień  w  wykonaniu,  Inżyniera  zaleca  wykonanie  poprawek  o  określa  termin  ich  wykonania.</w:t>
      </w:r>
    </w:p>
    <w:p w:rsidR="00F73BF3" w:rsidRPr="00AB15BF" w:rsidRDefault="00F73BF3" w:rsidP="00F73BF3">
      <w:pPr>
        <w:numPr>
          <w:ilvl w:val="0"/>
          <w:numId w:val="151"/>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OBMIAR  ROBÓT</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Jednostką  obmiaru  jest  1  m2  wyprofilowanego  i  zagęszczonego  koryta  zgodnie  z  Dokumentacją  Projektową.  Obmiar  nie  może  obejmować  żadnych  powierzchni  niezaakceptowanych  na  piśmie  przez  Inżyniera.</w:t>
      </w:r>
    </w:p>
    <w:p w:rsidR="00F73BF3" w:rsidRPr="00AB15BF" w:rsidRDefault="00F73BF3" w:rsidP="00F73BF3">
      <w:pPr>
        <w:numPr>
          <w:ilvl w:val="0"/>
          <w:numId w:val="152"/>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ODBIÓR</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Odbiór  wyprofilowanego  i  zagęszczonego  koryta  dokonywany  jest  na  zasadach  odbioru  robót  opisanych  w  ST.  D.00.00.00.  „Wymagania  ogólne”.   Inżynier  oceni  wyniki  badań  i  pomiarów  przedłożonych  przez  Wykonawcę  zgodnie  z  pkt  6.</w:t>
      </w:r>
    </w:p>
    <w:p w:rsidR="00F73BF3" w:rsidRPr="00AB15BF" w:rsidRDefault="00F73BF3" w:rsidP="00F73BF3">
      <w:pPr>
        <w:numPr>
          <w:ilvl w:val="0"/>
          <w:numId w:val="153"/>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PODSTAWA  PŁATNOŚCI</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Płatność  powinna  nastąpić  zgodnie  z  ST  D.00.00.00.  „Wymagania  ogólne”,  na  podstawie  jednostek  obmiarowych  wg  punktu 7, zgodnie  z  obmiarem  i   oceną  jakości.   Cena  obejmuje  :</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prace  pomiarowe,  oznakowanie  robót,</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dowiezienie  sprzęt,</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wyprofilowanie  koryta,  ewentualne  wypełnienie  miejsc  zaniżonych,</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zagęszczenie  koryta,  dowóz  wody  do  zagęszczenia,</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utrzymanie  i  ochronę  ukończonego  koryta,</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przeprowadzenie  wymaganych  pomiarów  i  badań  laboratoryjnych,</w:t>
      </w:r>
    </w:p>
    <w:p w:rsidR="00F73BF3" w:rsidRPr="00AB15BF" w:rsidRDefault="00F73BF3" w:rsidP="00F73BF3">
      <w:pPr>
        <w:numPr>
          <w:ilvl w:val="0"/>
          <w:numId w:val="8"/>
        </w:numPr>
        <w:overflowPunct w:val="0"/>
        <w:autoSpaceDE w:val="0"/>
        <w:autoSpaceDN w:val="0"/>
        <w:adjustRightInd w:val="0"/>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odwiezienie  sprzętu  po  zakończonych  robotach.</w:t>
      </w:r>
    </w:p>
    <w:p w:rsidR="00F73BF3" w:rsidRPr="00AB15BF" w:rsidRDefault="00F73BF3" w:rsidP="00F73BF3">
      <w:pPr>
        <w:numPr>
          <w:ilvl w:val="0"/>
          <w:numId w:val="154"/>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 xml:space="preserve">Przepisy  związane  </w:t>
      </w:r>
    </w:p>
    <w:p w:rsidR="00F73BF3" w:rsidRPr="00AB15BF" w:rsidRDefault="00F73BF3" w:rsidP="00F73BF3">
      <w:pPr>
        <w:numPr>
          <w:ilvl w:val="0"/>
          <w:numId w:val="155"/>
        </w:numPr>
        <w:overflowPunct w:val="0"/>
        <w:autoSpaceDE w:val="0"/>
        <w:autoSpaceDN w:val="0"/>
        <w:adjustRightInd w:val="0"/>
        <w:spacing w:after="0" w:line="240" w:lineRule="auto"/>
        <w:rPr>
          <w:rFonts w:ascii="Arial" w:eastAsia="Times New Roman" w:hAnsi="Arial" w:cs="Arial"/>
          <w:sz w:val="16"/>
          <w:szCs w:val="16"/>
          <w:u w:val="single"/>
          <w:lang w:eastAsia="pl-PL"/>
        </w:rPr>
      </w:pPr>
      <w:r w:rsidRPr="00AB15BF">
        <w:rPr>
          <w:rFonts w:ascii="Arial" w:eastAsia="Times New Roman" w:hAnsi="Arial" w:cs="Arial"/>
          <w:sz w:val="16"/>
          <w:szCs w:val="16"/>
          <w:u w:val="single"/>
          <w:lang w:eastAsia="pl-PL"/>
        </w:rPr>
        <w:t>Normy</w:t>
      </w:r>
    </w:p>
    <w:p w:rsidR="00F73BF3" w:rsidRPr="00AB15BF" w:rsidRDefault="00F73BF3" w:rsidP="00F73BF3">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PN-S-02205 ;  1998  „Drogi  samochodowe. Roboty  ziemne.  Wymagania  i  badania”.</w:t>
      </w:r>
    </w:p>
    <w:p w:rsidR="00F73BF3" w:rsidRPr="00F73BF3" w:rsidRDefault="00F73BF3" w:rsidP="00F73BF3">
      <w:pPr>
        <w:spacing w:after="0" w:line="240" w:lineRule="auto"/>
        <w:rPr>
          <w:rFonts w:ascii="Arial" w:eastAsia="Times New Roman" w:hAnsi="Arial" w:cs="Arial"/>
          <w:sz w:val="18"/>
          <w:szCs w:val="24"/>
          <w:lang w:eastAsia="pl-PL"/>
        </w:rPr>
      </w:pPr>
    </w:p>
    <w:p w:rsidR="00F73BF3" w:rsidRPr="00F73BF3" w:rsidRDefault="00F73BF3" w:rsidP="00F73BF3">
      <w:pPr>
        <w:spacing w:after="0" w:line="240" w:lineRule="auto"/>
        <w:rPr>
          <w:rFonts w:ascii="Arial" w:eastAsia="Times New Roman" w:hAnsi="Arial" w:cs="Arial"/>
          <w:sz w:val="18"/>
          <w:szCs w:val="24"/>
          <w:lang w:eastAsia="pl-PL"/>
        </w:rPr>
      </w:pPr>
      <w:r w:rsidRPr="00F73BF3">
        <w:rPr>
          <w:rFonts w:ascii="Arial" w:eastAsia="Times New Roman" w:hAnsi="Arial" w:cs="Arial"/>
          <w:b/>
          <w:bCs/>
          <w:u w:val="single"/>
          <w:lang w:eastAsia="pl-PL"/>
        </w:rPr>
        <w:t>D.04.02.01   WARSTWY  ODSĄCZAJĄCE</w:t>
      </w:r>
    </w:p>
    <w:p w:rsidR="00F73BF3" w:rsidRPr="00AB15BF" w:rsidRDefault="00F73BF3" w:rsidP="00F73BF3">
      <w:pPr>
        <w:spacing w:before="100" w:beforeAutospacing="1" w:after="100" w:afterAutospacing="1" w:line="240" w:lineRule="auto"/>
        <w:outlineLvl w:val="0"/>
        <w:rPr>
          <w:rFonts w:ascii="Arial" w:eastAsia="Times New Roman" w:hAnsi="Arial" w:cs="Arial"/>
          <w:bCs/>
          <w:kern w:val="36"/>
          <w:sz w:val="16"/>
          <w:szCs w:val="16"/>
          <w:lang w:eastAsia="pl-PL"/>
        </w:rPr>
      </w:pPr>
      <w:r w:rsidRPr="00AB15BF">
        <w:rPr>
          <w:rFonts w:ascii="Arial" w:eastAsia="Times New Roman" w:hAnsi="Arial" w:cs="Arial"/>
          <w:bCs/>
          <w:kern w:val="36"/>
          <w:sz w:val="16"/>
          <w:szCs w:val="16"/>
          <w:u w:val="single"/>
          <w:lang w:eastAsia="pl-PL"/>
        </w:rPr>
        <w:t>1. WSTĘP</w:t>
      </w:r>
    </w:p>
    <w:p w:rsidR="00F73BF3" w:rsidRPr="00AB15BF" w:rsidRDefault="00F73BF3" w:rsidP="00AB15BF">
      <w:pPr>
        <w:keepNext/>
        <w:spacing w:before="240" w:after="60" w:line="240" w:lineRule="auto"/>
        <w:outlineLvl w:val="1"/>
        <w:rPr>
          <w:rFonts w:ascii="Arial" w:eastAsia="Times New Roman" w:hAnsi="Arial" w:cs="Arial"/>
          <w:bCs/>
          <w:iCs/>
          <w:sz w:val="16"/>
          <w:szCs w:val="16"/>
          <w:lang w:eastAsia="pl-PL"/>
        </w:rPr>
      </w:pPr>
      <w:r w:rsidRPr="00AB15BF">
        <w:rPr>
          <w:rFonts w:ascii="Arial" w:eastAsia="Times New Roman" w:hAnsi="Arial" w:cs="Arial"/>
          <w:bCs/>
          <w:iCs/>
          <w:sz w:val="16"/>
          <w:szCs w:val="16"/>
          <w:lang w:eastAsia="pl-PL"/>
        </w:rPr>
        <w:t>1.1. Przedmiot ST</w:t>
      </w:r>
    </w:p>
    <w:p w:rsidR="00AB15BF" w:rsidRDefault="00F73BF3" w:rsidP="00AB15BF">
      <w:pPr>
        <w:spacing w:after="0" w:line="240" w:lineRule="auto"/>
        <w:rPr>
          <w:rFonts w:ascii="Arial" w:eastAsia="Times New Roman" w:hAnsi="Arial" w:cs="Arial"/>
          <w:snapToGrid w:val="0"/>
          <w:sz w:val="18"/>
          <w:szCs w:val="18"/>
          <w:lang w:eastAsia="pl-PL"/>
        </w:rPr>
      </w:pPr>
      <w:r w:rsidRPr="00AB15BF">
        <w:rPr>
          <w:rFonts w:ascii="Arial" w:eastAsia="Times New Roman" w:hAnsi="Arial" w:cs="Arial"/>
          <w:snapToGrid w:val="0"/>
          <w:sz w:val="16"/>
          <w:szCs w:val="16"/>
          <w:lang w:eastAsia="pl-PL"/>
        </w:rPr>
        <w:t>Przedmiotem niniejszej specyfikacji technicznej są wymagania dotyczące wykonania i odbioru robót związanych z wykonaniem warstw o</w:t>
      </w:r>
      <w:r w:rsidR="00AB15BF" w:rsidRPr="00AB15BF">
        <w:rPr>
          <w:rFonts w:ascii="Arial" w:eastAsia="Times New Roman" w:hAnsi="Arial" w:cs="Arial"/>
          <w:snapToGrid w:val="0"/>
          <w:sz w:val="16"/>
          <w:szCs w:val="16"/>
          <w:lang w:eastAsia="pl-PL"/>
        </w:rPr>
        <w:t xml:space="preserve">dsączających w ramach projektu przebudowy drogi gminnej ul. Łąkowej w m. Rudnik Mały.                                                                                                 </w:t>
      </w:r>
      <w:r w:rsidRPr="00AB15BF">
        <w:rPr>
          <w:rFonts w:ascii="Arial" w:eastAsia="Times New Roman" w:hAnsi="Arial" w:cs="Arial"/>
          <w:bCs/>
          <w:iCs/>
          <w:sz w:val="16"/>
          <w:szCs w:val="16"/>
          <w:lang w:eastAsia="pl-PL"/>
        </w:rPr>
        <w:t>1.2. Zakres stosowania ST</w:t>
      </w:r>
      <w:r w:rsidR="00AB15BF" w:rsidRPr="00AB15BF">
        <w:rPr>
          <w:rFonts w:ascii="Arial" w:eastAsia="Times New Roman" w:hAnsi="Arial" w:cs="Arial"/>
          <w:snapToGrid w:val="0"/>
          <w:sz w:val="16"/>
          <w:szCs w:val="16"/>
          <w:lang w:eastAsia="pl-PL"/>
        </w:rPr>
        <w:t xml:space="preserve">                                                                                                                                                                                                 </w:t>
      </w:r>
      <w:r w:rsidRPr="00AB15BF">
        <w:rPr>
          <w:rFonts w:ascii="Arial" w:eastAsia="Times New Roman" w:hAnsi="Arial" w:cs="Arial"/>
          <w:sz w:val="16"/>
          <w:szCs w:val="16"/>
          <w:lang w:eastAsia="pl-PL"/>
        </w:rPr>
        <w:t xml:space="preserve">Specyfikacja Techniczna  jest stosowana jako dokument przetargowy i kontraktowy przy zlecaniu i realizacji robót wymienionych w punkcie 1.1. </w:t>
      </w:r>
      <w:r w:rsidR="00AB15BF" w:rsidRPr="00AB15BF">
        <w:rPr>
          <w:rFonts w:ascii="Arial" w:eastAsia="Times New Roman" w:hAnsi="Arial" w:cs="Arial"/>
          <w:snapToGrid w:val="0"/>
          <w:sz w:val="16"/>
          <w:szCs w:val="16"/>
          <w:lang w:eastAsia="pl-PL"/>
        </w:rPr>
        <w:t xml:space="preserve">                                                                                                                                                                                                                     </w:t>
      </w:r>
      <w:r w:rsidR="00AB15BF" w:rsidRPr="00AB15BF">
        <w:rPr>
          <w:rFonts w:ascii="Arial" w:eastAsia="Times New Roman" w:hAnsi="Arial" w:cs="Arial"/>
          <w:bCs/>
          <w:iCs/>
          <w:sz w:val="16"/>
          <w:szCs w:val="16"/>
          <w:lang w:eastAsia="pl-PL"/>
        </w:rPr>
        <w:t xml:space="preserve">1.3. Zakres robót objętych ST                                                                                                                                                                                                                                                     </w:t>
      </w:r>
      <w:r w:rsidRPr="00AB15BF">
        <w:rPr>
          <w:rFonts w:ascii="Arial" w:eastAsia="Times New Roman" w:hAnsi="Arial" w:cs="Arial"/>
          <w:sz w:val="16"/>
          <w:szCs w:val="16"/>
          <w:lang w:eastAsia="pl-PL"/>
        </w:rPr>
        <w:t>Ustalenia zawarte w niniejszej specyfikacji dotyczą zasad prowadzenia robót związanych z wykonaniem warstw odsączających i odcinających, stanowiących część podbudowy pomocniczej zjazdów indywidualnych na posesje i na projektowanym poszerzeniu jezdni, w przypadku gdy podłoże stanowi grunt wysadzinowy lub wątpliwy, nieulepszony spoiwem lub lepiszczem i obejmują:</w:t>
      </w:r>
      <w:r w:rsidR="00AB15BF" w:rsidRPr="00AB15BF">
        <w:rPr>
          <w:rFonts w:ascii="Arial" w:eastAsia="Times New Roman" w:hAnsi="Arial" w:cs="Arial"/>
          <w:snapToGrid w:val="0"/>
          <w:sz w:val="16"/>
          <w:szCs w:val="16"/>
          <w:lang w:eastAsia="pl-PL"/>
        </w:rPr>
        <w:t xml:space="preserve">                                                                                                                                                                                                                      </w:t>
      </w:r>
      <w:r w:rsidRPr="00AB15BF">
        <w:rPr>
          <w:rFonts w:ascii="Arial" w:eastAsia="Times New Roman" w:hAnsi="Arial" w:cs="Arial"/>
          <w:sz w:val="16"/>
          <w:szCs w:val="16"/>
          <w:lang w:eastAsia="pl-PL"/>
        </w:rPr>
        <w:t xml:space="preserve">- wykonanie podłoża pod warstwy konstrukcyjne spycharkami z dowiezionego gruntu przepuszczalnego wraz z zagęszczeniem,                                                                                                                                                                          - wykonanie warstwy odsączającej wg projektu wraz z zagęszczeniem </w:t>
      </w:r>
      <w:r w:rsidR="00AB15BF" w:rsidRPr="00AB15BF">
        <w:rPr>
          <w:rFonts w:ascii="Arial" w:eastAsia="Times New Roman" w:hAnsi="Arial" w:cs="Arial"/>
          <w:sz w:val="16"/>
          <w:szCs w:val="16"/>
          <w:lang w:eastAsia="pl-PL"/>
        </w:rPr>
        <w:t xml:space="preserve">                                                                                                                                                    </w:t>
      </w:r>
      <w:r w:rsidRPr="00AB15BF">
        <w:rPr>
          <w:rFonts w:ascii="Arial" w:eastAsia="Times New Roman" w:hAnsi="Arial" w:cs="Arial"/>
          <w:bCs/>
          <w:kern w:val="36"/>
          <w:sz w:val="16"/>
          <w:szCs w:val="16"/>
          <w:u w:val="single"/>
          <w:lang w:eastAsia="pl-PL"/>
        </w:rPr>
        <w:t>2. MATERIAŁY</w:t>
      </w:r>
      <w:r w:rsidR="00AB15BF" w:rsidRPr="00AB15BF">
        <w:rPr>
          <w:rFonts w:ascii="Arial" w:eastAsia="Times New Roman" w:hAnsi="Arial" w:cs="Arial"/>
          <w:bCs/>
          <w:kern w:val="36"/>
          <w:sz w:val="16"/>
          <w:szCs w:val="16"/>
          <w:lang w:eastAsia="pl-PL"/>
        </w:rPr>
        <w:t xml:space="preserve">                                                                                                                                                                                                                   </w:t>
      </w:r>
      <w:r w:rsidRPr="00AB15BF">
        <w:rPr>
          <w:rFonts w:ascii="Arial" w:eastAsia="Times New Roman" w:hAnsi="Arial" w:cs="Arial"/>
          <w:bCs/>
          <w:iCs/>
          <w:sz w:val="16"/>
          <w:szCs w:val="16"/>
          <w:lang w:eastAsia="pl-PL"/>
        </w:rPr>
        <w:t>2.1. Ogólne wymagania dotyczące materiałów                                                                                                                                                                        Ogólne wymagania dotyczące materiałów, ich pozyskiwania i składowania, podano w ST D-00.00.00 „Wymagania ogólne”.</w:t>
      </w:r>
      <w:r w:rsidR="00AB15BF" w:rsidRPr="00AB15BF">
        <w:rPr>
          <w:rFonts w:ascii="Arial" w:eastAsia="Times New Roman" w:hAnsi="Arial" w:cs="Arial"/>
          <w:bCs/>
          <w:iCs/>
          <w:sz w:val="16"/>
          <w:szCs w:val="16"/>
          <w:lang w:eastAsia="pl-PL"/>
        </w:rPr>
        <w:t xml:space="preserve">                                                                                                                                                                                                            </w:t>
      </w:r>
      <w:r w:rsidRPr="00AB15BF">
        <w:rPr>
          <w:rFonts w:ascii="Arial" w:eastAsia="Times New Roman" w:hAnsi="Arial" w:cs="Arial"/>
          <w:bCs/>
          <w:iCs/>
          <w:sz w:val="16"/>
          <w:szCs w:val="16"/>
          <w:lang w:eastAsia="pl-PL"/>
        </w:rPr>
        <w:t>2.2. Rodzaje materiałów</w:t>
      </w:r>
      <w:r w:rsidR="00AB15BF" w:rsidRPr="00AB15BF">
        <w:rPr>
          <w:rFonts w:ascii="Arial" w:eastAsia="Times New Roman" w:hAnsi="Arial" w:cs="Arial"/>
          <w:bCs/>
          <w:iCs/>
          <w:sz w:val="16"/>
          <w:szCs w:val="16"/>
          <w:lang w:eastAsia="pl-PL"/>
        </w:rPr>
        <w:t xml:space="preserve"> </w:t>
      </w:r>
      <w:r w:rsidRPr="00AB15BF">
        <w:rPr>
          <w:rFonts w:ascii="Arial" w:eastAsia="Times New Roman" w:hAnsi="Arial" w:cs="Arial"/>
          <w:sz w:val="16"/>
          <w:szCs w:val="16"/>
          <w:lang w:eastAsia="pl-PL"/>
        </w:rPr>
        <w:t>Materiałami stosowanymi przy wykonywaniu warstw odsączających są:</w:t>
      </w:r>
      <w:r w:rsidR="00AB15BF">
        <w:rPr>
          <w:rFonts w:ascii="Arial" w:eastAsia="Times New Roman" w:hAnsi="Arial" w:cs="Arial"/>
          <w:sz w:val="18"/>
          <w:szCs w:val="18"/>
          <w:lang w:eastAsia="pl-PL"/>
        </w:rPr>
        <w:t xml:space="preserve">                                          </w:t>
      </w:r>
      <w:r w:rsidR="00AB15BF">
        <w:rPr>
          <w:rFonts w:ascii="Arial" w:eastAsia="Times New Roman" w:hAnsi="Arial" w:cs="Arial"/>
          <w:sz w:val="16"/>
          <w:szCs w:val="16"/>
          <w:lang w:eastAsia="pl-PL"/>
        </w:rPr>
        <w:t xml:space="preserve"> piaski,                                                                                                                                                                                                                                    </w:t>
      </w:r>
      <w:r w:rsidRPr="00F73BF3">
        <w:rPr>
          <w:rFonts w:ascii="Arial" w:eastAsia="Times New Roman" w:hAnsi="Arial" w:cs="Arial"/>
          <w:sz w:val="16"/>
          <w:szCs w:val="16"/>
          <w:lang w:eastAsia="pl-PL"/>
        </w:rPr>
        <w:t xml:space="preserve"> żwir i mieszanka, </w:t>
      </w:r>
      <w:r w:rsidR="00AB15BF">
        <w:rPr>
          <w:rFonts w:ascii="Arial" w:eastAsia="Times New Roman" w:hAnsi="Arial" w:cs="Arial"/>
          <w:snapToGrid w:val="0"/>
          <w:sz w:val="18"/>
          <w:szCs w:val="18"/>
          <w:lang w:eastAsia="pl-PL"/>
        </w:rPr>
        <w:t xml:space="preserve">                                                                                                                                                                                         </w:t>
      </w:r>
      <w:r w:rsidRPr="00F73BF3">
        <w:rPr>
          <w:rFonts w:ascii="Arial" w:eastAsia="Times New Roman" w:hAnsi="Arial" w:cs="Arial"/>
          <w:sz w:val="16"/>
          <w:szCs w:val="16"/>
          <w:lang w:eastAsia="pl-PL"/>
        </w:rPr>
        <w:t>a odcinających - oprócz wyżej wymienionych:</w:t>
      </w:r>
      <w:r w:rsidR="00AB15BF">
        <w:rPr>
          <w:rFonts w:ascii="Arial" w:eastAsia="Times New Roman" w:hAnsi="Arial" w:cs="Arial"/>
          <w:snapToGrid w:val="0"/>
          <w:sz w:val="18"/>
          <w:szCs w:val="18"/>
          <w:lang w:eastAsia="pl-PL"/>
        </w:rPr>
        <w:t xml:space="preserve">                                                                                                                                             </w:t>
      </w:r>
      <w:r w:rsidRPr="00F73BF3">
        <w:rPr>
          <w:rFonts w:ascii="Arial" w:eastAsia="Times New Roman" w:hAnsi="Arial" w:cs="Arial"/>
          <w:sz w:val="16"/>
          <w:szCs w:val="16"/>
          <w:lang w:eastAsia="pl-PL"/>
        </w:rPr>
        <w:t xml:space="preserve"> miał (kamienny). </w:t>
      </w:r>
      <w:r w:rsidR="00AB15BF">
        <w:rPr>
          <w:rFonts w:ascii="Arial" w:eastAsia="Times New Roman" w:hAnsi="Arial" w:cs="Arial"/>
          <w:snapToGrid w:val="0"/>
          <w:sz w:val="18"/>
          <w:szCs w:val="18"/>
          <w:lang w:eastAsia="pl-PL"/>
        </w:rPr>
        <w:t xml:space="preserve">                                                                                                                                                                                      </w:t>
      </w:r>
      <w:r w:rsidRPr="00F73BF3">
        <w:rPr>
          <w:rFonts w:ascii="Arial" w:eastAsia="Times New Roman" w:hAnsi="Arial" w:cs="Arial"/>
          <w:bCs/>
          <w:iCs/>
          <w:sz w:val="16"/>
          <w:szCs w:val="16"/>
          <w:lang w:eastAsia="pl-PL"/>
        </w:rPr>
        <w:t>2.3. Wymagania dla kruszywa</w:t>
      </w:r>
      <w:r w:rsidR="00AB15BF">
        <w:rPr>
          <w:rFonts w:ascii="Arial" w:eastAsia="Times New Roman" w:hAnsi="Arial" w:cs="Arial"/>
          <w:bCs/>
          <w:iCs/>
          <w:sz w:val="16"/>
          <w:szCs w:val="16"/>
          <w:lang w:eastAsia="pl-PL"/>
        </w:rPr>
        <w:t xml:space="preserve">                                                                                                                                                                               </w:t>
      </w:r>
      <w:proofErr w:type="spellStart"/>
      <w:r w:rsidRPr="00F73BF3">
        <w:rPr>
          <w:rFonts w:ascii="Arial" w:eastAsia="Times New Roman" w:hAnsi="Arial" w:cs="Arial"/>
          <w:sz w:val="16"/>
          <w:szCs w:val="16"/>
          <w:lang w:eastAsia="pl-PL"/>
        </w:rPr>
        <w:t>Kruszywa</w:t>
      </w:r>
      <w:proofErr w:type="spellEnd"/>
      <w:r w:rsidRPr="00F73BF3">
        <w:rPr>
          <w:rFonts w:ascii="Arial" w:eastAsia="Times New Roman" w:hAnsi="Arial" w:cs="Arial"/>
          <w:sz w:val="16"/>
          <w:szCs w:val="16"/>
          <w:lang w:eastAsia="pl-PL"/>
        </w:rPr>
        <w:t xml:space="preserve"> do wykonania warstw odsączających i odcinających powinny spełniać następujące warunki:</w:t>
      </w:r>
      <w:r w:rsidR="00AB15BF">
        <w:rPr>
          <w:rFonts w:ascii="Arial" w:eastAsia="Times New Roman" w:hAnsi="Arial" w:cs="Arial"/>
          <w:snapToGrid w:val="0"/>
          <w:sz w:val="18"/>
          <w:szCs w:val="18"/>
          <w:lang w:eastAsia="pl-PL"/>
        </w:rPr>
        <w:t xml:space="preserve">                                                                                   </w:t>
      </w:r>
      <w:r w:rsidRPr="00F73BF3">
        <w:rPr>
          <w:rFonts w:ascii="Arial" w:eastAsia="Times New Roman" w:hAnsi="Arial" w:cs="Arial"/>
          <w:sz w:val="16"/>
          <w:szCs w:val="16"/>
          <w:lang w:eastAsia="pl-PL"/>
        </w:rPr>
        <w:t>a) szczelności, określony zależnością: </w:t>
      </w:r>
      <w:r w:rsidR="00AB15BF">
        <w:rPr>
          <w:rFonts w:ascii="Arial" w:eastAsia="Times New Roman" w:hAnsi="Arial" w:cs="Arial"/>
          <w:snapToGrid w:val="0"/>
          <w:sz w:val="18"/>
          <w:szCs w:val="18"/>
          <w:lang w:eastAsia="pl-PL"/>
        </w:rPr>
        <w:t xml:space="preserve">                                                                                                                                                                                                     </w:t>
      </w:r>
    </w:p>
    <w:p w:rsidR="00F73BF3" w:rsidRPr="00C91C49" w:rsidRDefault="00F73BF3" w:rsidP="00C91C49">
      <w:pPr>
        <w:spacing w:after="0" w:line="240" w:lineRule="auto"/>
        <w:rPr>
          <w:rFonts w:ascii="Arial" w:eastAsia="Times New Roman" w:hAnsi="Arial" w:cs="Arial"/>
          <w:snapToGrid w:val="0"/>
          <w:sz w:val="18"/>
          <w:szCs w:val="18"/>
          <w:lang w:eastAsia="pl-PL"/>
        </w:rPr>
      </w:pPr>
      <w:r w:rsidRPr="00F73BF3">
        <w:rPr>
          <w:rFonts w:ascii="Arial" w:eastAsia="Times New Roman" w:hAnsi="Arial" w:cs="Arial"/>
          <w:iCs/>
          <w:sz w:val="16"/>
          <w:szCs w:val="16"/>
          <w:lang w:eastAsia="pl-PL"/>
        </w:rPr>
        <w:t>D</w:t>
      </w:r>
      <w:r w:rsidRPr="00F73BF3">
        <w:rPr>
          <w:rFonts w:ascii="Arial" w:eastAsia="Times New Roman" w:hAnsi="Arial" w:cs="Arial"/>
          <w:sz w:val="16"/>
          <w:szCs w:val="16"/>
          <w:vertAlign w:val="subscript"/>
          <w:lang w:eastAsia="pl-PL"/>
        </w:rPr>
        <w:t>15</w:t>
      </w:r>
      <w:r w:rsidRPr="00F73BF3">
        <w:rPr>
          <w:rFonts w:ascii="Arial" w:eastAsia="Times New Roman" w:hAnsi="Arial" w:cs="Arial"/>
          <w:sz w:val="16"/>
          <w:szCs w:val="16"/>
          <w:lang w:eastAsia="pl-PL"/>
        </w:rPr>
        <w:t xml:space="preserve"> - wymiar sita, przez które przechodzi 15% </w:t>
      </w:r>
      <w:proofErr w:type="spellStart"/>
      <w:r w:rsidRPr="00F73BF3">
        <w:rPr>
          <w:rFonts w:ascii="Arial" w:eastAsia="Times New Roman" w:hAnsi="Arial" w:cs="Arial"/>
          <w:sz w:val="16"/>
          <w:szCs w:val="16"/>
          <w:lang w:eastAsia="pl-PL"/>
        </w:rPr>
        <w:t>ziarn</w:t>
      </w:r>
      <w:proofErr w:type="spellEnd"/>
      <w:r w:rsidRPr="00F73BF3">
        <w:rPr>
          <w:rFonts w:ascii="Arial" w:eastAsia="Times New Roman" w:hAnsi="Arial" w:cs="Arial"/>
          <w:sz w:val="16"/>
          <w:szCs w:val="16"/>
          <w:lang w:eastAsia="pl-PL"/>
        </w:rPr>
        <w:t xml:space="preserve"> warstwy odcinającej lub odsączającej</w:t>
      </w:r>
      <w:r w:rsidR="00AB15BF">
        <w:rPr>
          <w:rFonts w:ascii="Arial" w:eastAsia="Times New Roman" w:hAnsi="Arial" w:cs="Arial"/>
          <w:snapToGrid w:val="0"/>
          <w:sz w:val="18"/>
          <w:szCs w:val="18"/>
          <w:lang w:eastAsia="pl-PL"/>
        </w:rPr>
        <w:t xml:space="preserve">                                                                                 </w:t>
      </w:r>
      <w:r w:rsidRPr="00F73BF3">
        <w:rPr>
          <w:rFonts w:ascii="Arial" w:eastAsia="Times New Roman" w:hAnsi="Arial" w:cs="Arial"/>
          <w:iCs/>
          <w:sz w:val="16"/>
          <w:szCs w:val="16"/>
          <w:lang w:eastAsia="pl-PL"/>
        </w:rPr>
        <w:t>d</w:t>
      </w:r>
      <w:r w:rsidRPr="00F73BF3">
        <w:rPr>
          <w:rFonts w:ascii="Arial" w:eastAsia="Times New Roman" w:hAnsi="Arial" w:cs="Arial"/>
          <w:sz w:val="16"/>
          <w:szCs w:val="16"/>
          <w:vertAlign w:val="subscript"/>
          <w:lang w:eastAsia="pl-PL"/>
        </w:rPr>
        <w:t xml:space="preserve">85 </w:t>
      </w:r>
      <w:r w:rsidRPr="00F73BF3">
        <w:rPr>
          <w:rFonts w:ascii="Arial" w:eastAsia="Times New Roman" w:hAnsi="Arial" w:cs="Arial"/>
          <w:sz w:val="16"/>
          <w:szCs w:val="16"/>
          <w:lang w:eastAsia="pl-PL"/>
        </w:rPr>
        <w:t xml:space="preserve">- wymiar sita, przez które przechodzi 85% </w:t>
      </w:r>
      <w:proofErr w:type="spellStart"/>
      <w:r w:rsidRPr="00F73BF3">
        <w:rPr>
          <w:rFonts w:ascii="Arial" w:eastAsia="Times New Roman" w:hAnsi="Arial" w:cs="Arial"/>
          <w:sz w:val="16"/>
          <w:szCs w:val="16"/>
          <w:lang w:eastAsia="pl-PL"/>
        </w:rPr>
        <w:t>ziarn</w:t>
      </w:r>
      <w:proofErr w:type="spellEnd"/>
      <w:r w:rsidRPr="00F73BF3">
        <w:rPr>
          <w:rFonts w:ascii="Arial" w:eastAsia="Times New Roman" w:hAnsi="Arial" w:cs="Arial"/>
          <w:sz w:val="16"/>
          <w:szCs w:val="16"/>
          <w:lang w:eastAsia="pl-PL"/>
        </w:rPr>
        <w:t xml:space="preserve"> gruntu podłoża.</w:t>
      </w:r>
      <w:r w:rsidR="00AB15BF">
        <w:rPr>
          <w:rFonts w:ascii="Arial" w:eastAsia="Times New Roman" w:hAnsi="Arial" w:cs="Arial"/>
          <w:snapToGrid w:val="0"/>
          <w:sz w:val="18"/>
          <w:szCs w:val="18"/>
          <w:lang w:eastAsia="pl-PL"/>
        </w:rPr>
        <w:t xml:space="preserve">                                                                                                                                                                                   </w:t>
      </w:r>
      <w:r w:rsidRPr="00F73BF3">
        <w:rPr>
          <w:rFonts w:ascii="Arial" w:eastAsia="Times New Roman" w:hAnsi="Arial" w:cs="Arial"/>
          <w:sz w:val="16"/>
          <w:szCs w:val="16"/>
          <w:lang w:eastAsia="pl-PL"/>
        </w:rPr>
        <w:lastRenderedPageBreak/>
        <w:t>Dla materiałów stosowanych przy wykonywaniu warstw odsączających warunek szczelności musi być spełniony, gdy warstwa ta nie jest układana na warstwie odcinającej.</w:t>
      </w:r>
      <w:r w:rsidR="00C91C49">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b) zagęszczalności, określony zależnością: </w:t>
      </w:r>
      <w:r w:rsidR="00C91C49">
        <w:rPr>
          <w:rFonts w:ascii="Arial" w:eastAsia="Times New Roman" w:hAnsi="Arial" w:cs="Arial"/>
          <w:sz w:val="16"/>
          <w:szCs w:val="16"/>
          <w:lang w:eastAsia="pl-PL"/>
        </w:rPr>
        <w:t xml:space="preserve">                                                                                                                                                                                                   </w:t>
      </w:r>
      <w:r w:rsidRPr="00F73BF3">
        <w:rPr>
          <w:rFonts w:ascii="Arial" w:eastAsia="Times New Roman" w:hAnsi="Arial" w:cs="Arial"/>
          <w:iCs/>
          <w:sz w:val="16"/>
          <w:szCs w:val="16"/>
          <w:lang w:eastAsia="pl-PL"/>
        </w:rPr>
        <w:t>U</w:t>
      </w:r>
      <w:r w:rsidRPr="00F73BF3">
        <w:rPr>
          <w:rFonts w:ascii="Arial" w:eastAsia="Times New Roman" w:hAnsi="Arial" w:cs="Arial"/>
          <w:sz w:val="16"/>
          <w:szCs w:val="16"/>
          <w:lang w:eastAsia="pl-PL"/>
        </w:rPr>
        <w:t xml:space="preserve"> - wskaźnik różnoziarnistości,</w:t>
      </w:r>
      <w:r w:rsidR="00C91C49">
        <w:rPr>
          <w:rFonts w:ascii="Arial" w:eastAsia="Times New Roman" w:hAnsi="Arial" w:cs="Arial"/>
          <w:sz w:val="16"/>
          <w:szCs w:val="16"/>
          <w:lang w:eastAsia="pl-PL"/>
        </w:rPr>
        <w:t xml:space="preserve">                                                                                                                                                                   </w:t>
      </w:r>
      <w:r w:rsidRPr="00F73BF3">
        <w:rPr>
          <w:rFonts w:ascii="Arial" w:eastAsia="Times New Roman" w:hAnsi="Arial" w:cs="Arial"/>
          <w:iCs/>
          <w:sz w:val="16"/>
          <w:szCs w:val="16"/>
          <w:lang w:eastAsia="pl-PL"/>
        </w:rPr>
        <w:t>d</w:t>
      </w:r>
      <w:r w:rsidRPr="00F73BF3">
        <w:rPr>
          <w:rFonts w:ascii="Arial" w:eastAsia="Times New Roman" w:hAnsi="Arial" w:cs="Arial"/>
          <w:sz w:val="16"/>
          <w:szCs w:val="16"/>
          <w:vertAlign w:val="subscript"/>
          <w:lang w:eastAsia="pl-PL"/>
        </w:rPr>
        <w:t>60</w:t>
      </w:r>
      <w:r w:rsidRPr="00F73BF3">
        <w:rPr>
          <w:rFonts w:ascii="Arial" w:eastAsia="Times New Roman" w:hAnsi="Arial" w:cs="Arial"/>
          <w:sz w:val="16"/>
          <w:szCs w:val="16"/>
          <w:lang w:eastAsia="pl-PL"/>
        </w:rPr>
        <w:t xml:space="preserve"> - wymiar sita, przez które przechodzi 60% kruszywa tworzącego warstwę odcinającą,</w:t>
      </w:r>
      <w:r w:rsidR="00C91C49">
        <w:rPr>
          <w:rFonts w:ascii="Arial" w:eastAsia="Times New Roman" w:hAnsi="Arial" w:cs="Arial"/>
          <w:sz w:val="16"/>
          <w:szCs w:val="16"/>
          <w:lang w:eastAsia="pl-PL"/>
        </w:rPr>
        <w:t xml:space="preserve">                                                                        </w:t>
      </w:r>
      <w:r w:rsidRPr="00F73BF3">
        <w:rPr>
          <w:rFonts w:ascii="Arial" w:eastAsia="Times New Roman" w:hAnsi="Arial" w:cs="Arial"/>
          <w:iCs/>
          <w:sz w:val="16"/>
          <w:szCs w:val="16"/>
          <w:lang w:eastAsia="pl-PL"/>
        </w:rPr>
        <w:t>d</w:t>
      </w:r>
      <w:r w:rsidRPr="00F73BF3">
        <w:rPr>
          <w:rFonts w:ascii="Arial" w:eastAsia="Times New Roman" w:hAnsi="Arial" w:cs="Arial"/>
          <w:sz w:val="16"/>
          <w:szCs w:val="16"/>
          <w:vertAlign w:val="subscript"/>
          <w:lang w:eastAsia="pl-PL"/>
        </w:rPr>
        <w:t>10</w:t>
      </w:r>
      <w:r w:rsidRPr="00F73BF3">
        <w:rPr>
          <w:rFonts w:ascii="Arial" w:eastAsia="Times New Roman" w:hAnsi="Arial" w:cs="Arial"/>
          <w:sz w:val="16"/>
          <w:szCs w:val="16"/>
          <w:lang w:eastAsia="pl-PL"/>
        </w:rPr>
        <w:t xml:space="preserve"> - wymiar sita, przez które przechodzi 10% kruszywa tworzącego warstwę odcinającą.</w:t>
      </w:r>
      <w:r w:rsidR="00C91C49">
        <w:rPr>
          <w:rFonts w:ascii="Arial" w:eastAsia="Times New Roman" w:hAnsi="Arial" w:cs="Arial"/>
          <w:sz w:val="16"/>
          <w:szCs w:val="16"/>
          <w:lang w:eastAsia="pl-PL"/>
        </w:rPr>
        <w:t xml:space="preserve">                                                                         </w:t>
      </w:r>
      <w:r w:rsidRPr="00F73BF3">
        <w:rPr>
          <w:rFonts w:ascii="Arial" w:eastAsia="Times New Roman" w:hAnsi="Arial" w:cs="Arial"/>
          <w:bCs/>
          <w:iCs/>
          <w:sz w:val="16"/>
          <w:szCs w:val="16"/>
          <w:lang w:eastAsia="pl-PL"/>
        </w:rPr>
        <w:t>2.</w:t>
      </w:r>
      <w:r w:rsidR="00C91C49">
        <w:rPr>
          <w:rFonts w:ascii="Arial" w:eastAsia="Times New Roman" w:hAnsi="Arial" w:cs="Arial"/>
          <w:bCs/>
          <w:iCs/>
          <w:sz w:val="16"/>
          <w:szCs w:val="16"/>
          <w:lang w:eastAsia="pl-PL"/>
        </w:rPr>
        <w:t>4</w:t>
      </w:r>
      <w:r w:rsidRPr="00F73BF3">
        <w:rPr>
          <w:rFonts w:ascii="Arial" w:eastAsia="Times New Roman" w:hAnsi="Arial" w:cs="Arial"/>
          <w:bCs/>
          <w:iCs/>
          <w:sz w:val="16"/>
          <w:szCs w:val="16"/>
          <w:lang w:eastAsia="pl-PL"/>
        </w:rPr>
        <w:t>. Sk</w:t>
      </w:r>
      <w:r w:rsidR="00AB15BF">
        <w:rPr>
          <w:rFonts w:ascii="Arial" w:eastAsia="Times New Roman" w:hAnsi="Arial" w:cs="Arial"/>
          <w:bCs/>
          <w:iCs/>
          <w:sz w:val="16"/>
          <w:szCs w:val="16"/>
          <w:lang w:eastAsia="pl-PL"/>
        </w:rPr>
        <w:t xml:space="preserve">ładowanie materiałów                                                                                                                                                                                    </w:t>
      </w:r>
      <w:r w:rsidRPr="00F73BF3">
        <w:rPr>
          <w:rFonts w:ascii="Arial" w:eastAsia="Times New Roman" w:hAnsi="Arial" w:cs="Arial"/>
          <w:sz w:val="16"/>
          <w:szCs w:val="16"/>
          <w:lang w:eastAsia="pl-PL"/>
        </w:rPr>
        <w:t>2.</w:t>
      </w:r>
      <w:r w:rsidR="00C91C49">
        <w:rPr>
          <w:rFonts w:ascii="Arial" w:eastAsia="Times New Roman" w:hAnsi="Arial" w:cs="Arial"/>
          <w:sz w:val="16"/>
          <w:szCs w:val="16"/>
          <w:lang w:eastAsia="pl-PL"/>
        </w:rPr>
        <w:t>4</w:t>
      </w:r>
      <w:r w:rsidRPr="00F73BF3">
        <w:rPr>
          <w:rFonts w:ascii="Arial" w:eastAsia="Times New Roman" w:hAnsi="Arial" w:cs="Arial"/>
          <w:sz w:val="16"/>
          <w:szCs w:val="16"/>
          <w:lang w:eastAsia="pl-PL"/>
        </w:rPr>
        <w:t>.1.</w:t>
      </w:r>
      <w:r w:rsidRPr="00F73BF3">
        <w:rPr>
          <w:rFonts w:ascii="Arial" w:eastAsia="Times New Roman" w:hAnsi="Arial" w:cs="Arial"/>
          <w:bCs/>
          <w:sz w:val="16"/>
          <w:szCs w:val="16"/>
          <w:lang w:eastAsia="pl-PL"/>
        </w:rPr>
        <w:t xml:space="preserve"> </w:t>
      </w:r>
      <w:r w:rsidR="00AB15BF">
        <w:rPr>
          <w:rFonts w:ascii="Arial" w:eastAsia="Times New Roman" w:hAnsi="Arial" w:cs="Arial"/>
          <w:sz w:val="16"/>
          <w:szCs w:val="16"/>
          <w:lang w:eastAsia="pl-PL"/>
        </w:rPr>
        <w:t xml:space="preserve">Składowanie kruszywa                                                                                                                                                                                        </w:t>
      </w:r>
      <w:r w:rsidRPr="00F73BF3">
        <w:rPr>
          <w:rFonts w:ascii="Arial" w:eastAsia="Times New Roman" w:hAnsi="Arial" w:cs="Arial"/>
          <w:sz w:val="16"/>
          <w:szCs w:val="16"/>
          <w:lang w:eastAsia="pl-PL"/>
        </w:rPr>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r w:rsidR="00AB15BF">
        <w:rPr>
          <w:rFonts w:ascii="Arial" w:eastAsia="Times New Roman" w:hAnsi="Arial" w:cs="Arial"/>
          <w:bCs/>
          <w:iCs/>
          <w:sz w:val="16"/>
          <w:szCs w:val="16"/>
          <w:lang w:eastAsia="pl-PL"/>
        </w:rPr>
        <w:t xml:space="preserve">                                                                                                                                                                                                              </w:t>
      </w:r>
      <w:r w:rsidRPr="00F73BF3">
        <w:rPr>
          <w:rFonts w:ascii="Arial" w:eastAsia="Times New Roman" w:hAnsi="Arial" w:cs="Arial"/>
          <w:bCs/>
          <w:kern w:val="36"/>
          <w:sz w:val="16"/>
          <w:szCs w:val="16"/>
          <w:u w:val="single"/>
          <w:lang w:eastAsia="pl-PL"/>
        </w:rPr>
        <w:t>3. SPRZĘT</w:t>
      </w:r>
      <w:r w:rsidR="00AB15BF">
        <w:rPr>
          <w:rFonts w:ascii="Arial" w:eastAsia="Times New Roman" w:hAnsi="Arial" w:cs="Arial"/>
          <w:bCs/>
          <w:kern w:val="36"/>
          <w:sz w:val="16"/>
          <w:szCs w:val="16"/>
          <w:lang w:eastAsia="pl-PL"/>
        </w:rPr>
        <w:t xml:space="preserve">                                                                                                                                                                                                                       </w:t>
      </w:r>
      <w:r w:rsidRPr="00F73BF3">
        <w:rPr>
          <w:rFonts w:ascii="Arial" w:eastAsia="Times New Roman" w:hAnsi="Arial" w:cs="Arial"/>
          <w:bCs/>
          <w:iCs/>
          <w:sz w:val="16"/>
          <w:szCs w:val="16"/>
          <w:lang w:eastAsia="pl-PL"/>
        </w:rPr>
        <w:t>3.</w:t>
      </w:r>
      <w:r w:rsidR="00AB15BF">
        <w:rPr>
          <w:rFonts w:ascii="Arial" w:eastAsia="Times New Roman" w:hAnsi="Arial" w:cs="Arial"/>
          <w:bCs/>
          <w:iCs/>
          <w:sz w:val="16"/>
          <w:szCs w:val="16"/>
          <w:lang w:eastAsia="pl-PL"/>
        </w:rPr>
        <w:t>1</w:t>
      </w:r>
      <w:r w:rsidRPr="00F73BF3">
        <w:rPr>
          <w:rFonts w:ascii="Arial" w:eastAsia="Times New Roman" w:hAnsi="Arial" w:cs="Arial"/>
          <w:bCs/>
          <w:iCs/>
          <w:sz w:val="16"/>
          <w:szCs w:val="16"/>
          <w:lang w:eastAsia="pl-PL"/>
        </w:rPr>
        <w:t>. Sprzęt do wykonania robót</w:t>
      </w:r>
      <w:r w:rsidR="00AB15BF">
        <w:rPr>
          <w:rFonts w:ascii="Arial" w:eastAsia="Times New Roman" w:hAnsi="Arial" w:cs="Arial"/>
          <w:bCs/>
          <w:iCs/>
          <w:sz w:val="16"/>
          <w:szCs w:val="16"/>
          <w:lang w:eastAsia="pl-PL"/>
        </w:rPr>
        <w:t xml:space="preserve">                                                                                                                                                                                        </w:t>
      </w:r>
      <w:r w:rsidRPr="00F73BF3">
        <w:rPr>
          <w:rFonts w:ascii="Arial" w:eastAsia="Times New Roman" w:hAnsi="Arial" w:cs="Arial"/>
          <w:sz w:val="16"/>
          <w:szCs w:val="16"/>
          <w:lang w:eastAsia="pl-PL"/>
        </w:rPr>
        <w:t>Wykonawca przystępujący do wykonania warstwy odcinającej lub odsączającej powinien wykazać się możliwością korz</w:t>
      </w:r>
      <w:r w:rsidR="00AB15BF">
        <w:rPr>
          <w:rFonts w:ascii="Arial" w:eastAsia="Times New Roman" w:hAnsi="Arial" w:cs="Arial"/>
          <w:sz w:val="16"/>
          <w:szCs w:val="16"/>
          <w:lang w:eastAsia="pl-PL"/>
        </w:rPr>
        <w:t xml:space="preserve">ystania z następującego sprzętu:                                                                                                                                                                                   równiarek,                                                                                                                                                                                                                                  walców statycznych,                                                                                                                                                                                                                  </w:t>
      </w:r>
      <w:r w:rsidRPr="00F73BF3">
        <w:rPr>
          <w:rFonts w:ascii="Arial" w:eastAsia="Times New Roman" w:hAnsi="Arial" w:cs="Arial"/>
          <w:sz w:val="16"/>
          <w:szCs w:val="16"/>
          <w:lang w:eastAsia="pl-PL"/>
        </w:rPr>
        <w:t xml:space="preserve">płyt wibracyjnych lub ubijaków mechanicznych. </w:t>
      </w:r>
      <w:r w:rsidR="00AB15BF">
        <w:rPr>
          <w:rFonts w:ascii="Arial" w:eastAsia="Times New Roman" w:hAnsi="Arial" w:cs="Arial"/>
          <w:sz w:val="16"/>
          <w:szCs w:val="16"/>
          <w:lang w:eastAsia="pl-PL"/>
        </w:rPr>
        <w:t xml:space="preserve">                                                                                                                                                                    </w:t>
      </w:r>
      <w:r w:rsidRPr="00F73BF3">
        <w:rPr>
          <w:rFonts w:ascii="Arial" w:eastAsia="Times New Roman" w:hAnsi="Arial" w:cs="Arial"/>
          <w:bCs/>
          <w:kern w:val="36"/>
          <w:sz w:val="16"/>
          <w:szCs w:val="16"/>
          <w:u w:val="single"/>
          <w:lang w:eastAsia="pl-PL"/>
        </w:rPr>
        <w:t>4. TRANSPORT</w:t>
      </w:r>
      <w:r w:rsidR="00AB15BF">
        <w:rPr>
          <w:rFonts w:ascii="Arial" w:eastAsia="Times New Roman" w:hAnsi="Arial" w:cs="Arial"/>
          <w:bCs/>
          <w:kern w:val="36"/>
          <w:sz w:val="16"/>
          <w:szCs w:val="16"/>
          <w:u w:val="single"/>
          <w:lang w:eastAsia="pl-PL"/>
        </w:rPr>
        <w:t xml:space="preserve">                                                                                                                                                                                                </w:t>
      </w:r>
      <w:r w:rsidR="00241C65">
        <w:rPr>
          <w:rFonts w:ascii="Arial" w:eastAsia="Times New Roman" w:hAnsi="Arial" w:cs="Arial"/>
          <w:bCs/>
          <w:iCs/>
          <w:sz w:val="16"/>
          <w:szCs w:val="16"/>
          <w:lang w:eastAsia="pl-PL"/>
        </w:rPr>
        <w:t xml:space="preserve">4.1. Transport kruszywa                                                                                                                                                                                           </w:t>
      </w:r>
      <w:proofErr w:type="spellStart"/>
      <w:r w:rsidRPr="00F73BF3">
        <w:rPr>
          <w:rFonts w:ascii="Arial" w:eastAsia="Times New Roman" w:hAnsi="Arial" w:cs="Arial"/>
          <w:sz w:val="16"/>
          <w:szCs w:val="16"/>
          <w:lang w:eastAsia="pl-PL"/>
        </w:rPr>
        <w:t>Kruszywa</w:t>
      </w:r>
      <w:proofErr w:type="spellEnd"/>
      <w:r w:rsidRPr="00F73BF3">
        <w:rPr>
          <w:rFonts w:ascii="Arial" w:eastAsia="Times New Roman" w:hAnsi="Arial" w:cs="Arial"/>
          <w:sz w:val="16"/>
          <w:szCs w:val="16"/>
          <w:lang w:eastAsia="pl-PL"/>
        </w:rPr>
        <w:t xml:space="preserve"> można przewozić dowolnymi środkami transportu w warunkach zabezpieczających je przed zanieczyszczeniem, zmieszaniem z innymi materiałami, nadmiernym wysuszeniem i zawilgoceniem.</w:t>
      </w:r>
      <w:r w:rsidR="00241C65">
        <w:rPr>
          <w:rFonts w:ascii="Arial" w:eastAsia="Times New Roman" w:hAnsi="Arial" w:cs="Arial"/>
          <w:bCs/>
          <w:iCs/>
          <w:sz w:val="16"/>
          <w:szCs w:val="16"/>
          <w:lang w:eastAsia="pl-PL"/>
        </w:rPr>
        <w:t xml:space="preserve">                                                                                                                         </w:t>
      </w:r>
      <w:r w:rsidRPr="00F73BF3">
        <w:rPr>
          <w:rFonts w:ascii="Arial" w:eastAsia="Times New Roman" w:hAnsi="Arial" w:cs="Arial"/>
          <w:bCs/>
          <w:kern w:val="36"/>
          <w:sz w:val="16"/>
          <w:szCs w:val="16"/>
          <w:u w:val="single"/>
          <w:lang w:eastAsia="pl-PL"/>
        </w:rPr>
        <w:t>5. WYKONANIE ROBÓT</w:t>
      </w:r>
      <w:r w:rsidR="00241C65">
        <w:rPr>
          <w:rFonts w:ascii="Arial" w:eastAsia="Times New Roman" w:hAnsi="Arial" w:cs="Arial"/>
          <w:bCs/>
          <w:iCs/>
          <w:sz w:val="16"/>
          <w:szCs w:val="16"/>
          <w:lang w:eastAsia="pl-PL"/>
        </w:rPr>
        <w:t xml:space="preserve">                                                                                                                                                                                            5.1. Przygotowanie podłoża                                                                                                                                                                                            </w:t>
      </w:r>
      <w:r w:rsidRPr="00F73BF3">
        <w:rPr>
          <w:rFonts w:ascii="Arial" w:eastAsia="Times New Roman" w:hAnsi="Arial" w:cs="Arial"/>
          <w:sz w:val="16"/>
          <w:szCs w:val="16"/>
          <w:lang w:eastAsia="pl-PL"/>
        </w:rPr>
        <w:t xml:space="preserve">Podłoże gruntowe powinno spełniać wymagania określone w ST D-02.00.00 „Roboty ziemne” oraz D-04.01.01 „Koryto wraz z profilowaniem i zagęszczaniem podłoża”. Warstwy odcinająca i odsączająca powinny być wytyczone w sposób umożliwiający wykonanie ich zgodnie z dokumentacją projektową, z tolerancjami określonymi w niniejszych specyfikacjach.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F73BF3">
          <w:rPr>
            <w:rFonts w:ascii="Arial" w:eastAsia="Times New Roman" w:hAnsi="Arial" w:cs="Arial"/>
            <w:sz w:val="16"/>
            <w:szCs w:val="16"/>
            <w:lang w:eastAsia="pl-PL"/>
          </w:rPr>
          <w:t>10 m</w:t>
        </w:r>
      </w:smartTag>
      <w:r w:rsidRPr="00F73BF3">
        <w:rPr>
          <w:rFonts w:ascii="Arial" w:eastAsia="Times New Roman" w:hAnsi="Arial" w:cs="Arial"/>
          <w:sz w:val="16"/>
          <w:szCs w:val="16"/>
          <w:lang w:eastAsia="pl-PL"/>
        </w:rPr>
        <w:t>.</w:t>
      </w:r>
      <w:r w:rsidR="00241C65">
        <w:rPr>
          <w:rFonts w:ascii="Arial" w:eastAsia="Times New Roman" w:hAnsi="Arial" w:cs="Arial"/>
          <w:bCs/>
          <w:iCs/>
          <w:sz w:val="16"/>
          <w:szCs w:val="16"/>
          <w:lang w:eastAsia="pl-PL"/>
        </w:rPr>
        <w:t xml:space="preserve">                        </w:t>
      </w:r>
      <w:r w:rsidRPr="00F73BF3">
        <w:rPr>
          <w:rFonts w:ascii="Arial" w:eastAsia="Times New Roman" w:hAnsi="Arial" w:cs="Arial"/>
          <w:bCs/>
          <w:iCs/>
          <w:sz w:val="16"/>
          <w:szCs w:val="16"/>
          <w:lang w:eastAsia="pl-PL"/>
        </w:rPr>
        <w:t>5.2. Wbu</w:t>
      </w:r>
      <w:r w:rsidR="00241C65">
        <w:rPr>
          <w:rFonts w:ascii="Arial" w:eastAsia="Times New Roman" w:hAnsi="Arial" w:cs="Arial"/>
          <w:bCs/>
          <w:iCs/>
          <w:sz w:val="16"/>
          <w:szCs w:val="16"/>
          <w:lang w:eastAsia="pl-PL"/>
        </w:rPr>
        <w:t xml:space="preserve">dowanie i zagęszczanie kruszywa                                                                                                                                                                            </w:t>
      </w:r>
      <w:r w:rsidRPr="00F73BF3">
        <w:rPr>
          <w:rFonts w:ascii="Arial" w:eastAsia="Times New Roman" w:hAnsi="Arial" w:cs="Arial"/>
          <w:sz w:val="16"/>
          <w:szCs w:val="16"/>
          <w:lang w:eastAsia="pl-PL"/>
        </w:rPr>
        <w:t xml:space="preserve">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 Jeżeli dokumentacja projektowa lub ST przewiduje wykonanie warstwy odsączającej lub odcinającej o grubości powyżej </w:t>
      </w:r>
      <w:smartTag w:uri="urn:schemas-microsoft-com:office:smarttags" w:element="metricconverter">
        <w:smartTagPr>
          <w:attr w:name="ProductID" w:val="20 cm"/>
        </w:smartTagPr>
        <w:r w:rsidRPr="00F73BF3">
          <w:rPr>
            <w:rFonts w:ascii="Arial" w:eastAsia="Times New Roman" w:hAnsi="Arial" w:cs="Arial"/>
            <w:sz w:val="16"/>
            <w:szCs w:val="16"/>
            <w:lang w:eastAsia="pl-PL"/>
          </w:rPr>
          <w:t>20 cm</w:t>
        </w:r>
      </w:smartTag>
      <w:r w:rsidRPr="00F73BF3">
        <w:rPr>
          <w:rFonts w:ascii="Arial" w:eastAsia="Times New Roman" w:hAnsi="Arial" w:cs="Arial"/>
          <w:sz w:val="16"/>
          <w:szCs w:val="16"/>
          <w:lang w:eastAsia="pl-PL"/>
        </w:rPr>
        <w:t>, to wbudowanie kruszywa należy wykonać dwuwarstwowo. Rozpoczęcie układania każdej następnej warstwy może nastąpić po odbiorze przez Inżyniera warstwy poprzedniej. W miejscach, w których widoczna jest segregacja kruszywa należy przed zagęszczeniem wymienić kruszywo na materiał o odpowiednich właściwościach. Natychmiast po końcowym wyprofilowaniu warstwy odsączającej lub odcinającej należy przystąpić do jej zagęszczania. 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 Nierówności lub zagłębienia powstałe w czasie zagęszczania powinny być wyrównywane na bieżąco przez spulchnienie warstwy kruszywa i dodanie lub usunięcie materiału, aż do otrzymania równej powierzchni. W miejscach niedostępnych dla walców warstwa odcinająca i odsączająca powinna być zagęszczana płytami wibracyjnymi lub ubijakami mechanicznymi Zagęszczanie należy kontynuować do osiągnięcia wskaźnika zagęszczenia nie mniejszego od 1,0 według normalnej próby Proctora, przeprowadzonej według PN-B-04481. Wskaźnik zagęszczenia należy określać zgodnie z BN-77/8931-12.W przypadku, gdy gruboziarnisty materiał wbudowany w warstwę odsączającą lub odcinającą, uniemożliwia przeprowadzenie badania zagęszczenia według normalnej próby Proctora, kontrolę zagęszczenia należy oprzeć na metodzie obciążeń płytowych. Należy określić pierwotny i wtórny moduł odkształcenia warstwy według BN-64/8931-02. Stosunek wtórnego i pierwotnego modułu odkształcenia nie powinien przekraczać 2,2.Wilgotność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r w:rsidR="00241C65">
        <w:rPr>
          <w:rFonts w:ascii="Arial" w:eastAsia="Times New Roman" w:hAnsi="Arial" w:cs="Arial"/>
          <w:bCs/>
          <w:iCs/>
          <w:sz w:val="16"/>
          <w:szCs w:val="16"/>
          <w:lang w:eastAsia="pl-PL"/>
        </w:rPr>
        <w:t xml:space="preserve">                                                                                                                                                                      </w:t>
      </w:r>
      <w:r w:rsidRPr="00F73BF3">
        <w:rPr>
          <w:rFonts w:ascii="Arial" w:eastAsia="Times New Roman" w:hAnsi="Arial" w:cs="Arial"/>
          <w:bCs/>
          <w:iCs/>
          <w:sz w:val="16"/>
          <w:szCs w:val="16"/>
          <w:lang w:eastAsia="pl-PL"/>
        </w:rPr>
        <w:t>5.3. Utrzymanie war</w:t>
      </w:r>
      <w:r w:rsidR="00241C65">
        <w:rPr>
          <w:rFonts w:ascii="Arial" w:eastAsia="Times New Roman" w:hAnsi="Arial" w:cs="Arial"/>
          <w:bCs/>
          <w:iCs/>
          <w:sz w:val="16"/>
          <w:szCs w:val="16"/>
          <w:lang w:eastAsia="pl-PL"/>
        </w:rPr>
        <w:t xml:space="preserve">stwy odsączającej i odcinającej                                                                                                                                                                                                                       </w:t>
      </w:r>
      <w:r w:rsidRPr="00F73BF3">
        <w:rPr>
          <w:rFonts w:ascii="Arial" w:eastAsia="Times New Roman" w:hAnsi="Arial" w:cs="Arial"/>
          <w:sz w:val="16"/>
          <w:szCs w:val="16"/>
          <w:lang w:eastAsia="pl-PL"/>
        </w:rPr>
        <w:t>Warstwa odsączająca i odcinająca po wykonaniu, a przed ułożeniem następnej warstwy powinny być utrzymywane w dobrym stanie. Nie dopuszcza się ruchu budowlanego po wykonanej warstwie odcinającej lub odsączającej z geowłóknin. W przypadku warstwy z kruszywa dopuszcza się ruch pojazdów koniecznych dla wykonania wyżej leżącej warstwy nawierzchni. Koszt napraw wynikłych z niewłaściwego utrzymania warstwy obciąża Wykonawcę robót</w:t>
      </w:r>
      <w:r w:rsidR="00241C65">
        <w:rPr>
          <w:rFonts w:ascii="Arial" w:eastAsia="Times New Roman" w:hAnsi="Arial" w:cs="Arial"/>
          <w:bCs/>
          <w:iCs/>
          <w:sz w:val="16"/>
          <w:szCs w:val="16"/>
          <w:lang w:eastAsia="pl-PL"/>
        </w:rPr>
        <w:t xml:space="preserve">                                                                                                                                       </w:t>
      </w:r>
      <w:r w:rsidRPr="00F73BF3">
        <w:rPr>
          <w:rFonts w:ascii="Arial" w:eastAsia="Times New Roman" w:hAnsi="Arial" w:cs="Arial"/>
          <w:bCs/>
          <w:kern w:val="36"/>
          <w:sz w:val="16"/>
          <w:szCs w:val="16"/>
          <w:u w:val="single"/>
          <w:lang w:eastAsia="pl-PL"/>
        </w:rPr>
        <w:t>6. KONTROLA JAKOŚCI ROBÓT</w:t>
      </w:r>
      <w:r w:rsidR="00241C65">
        <w:rPr>
          <w:rFonts w:ascii="Arial" w:eastAsia="Times New Roman" w:hAnsi="Arial" w:cs="Arial"/>
          <w:bCs/>
          <w:iCs/>
          <w:sz w:val="16"/>
          <w:szCs w:val="16"/>
          <w:lang w:eastAsia="pl-PL"/>
        </w:rPr>
        <w:t xml:space="preserve">                                                                                                                                                                               </w:t>
      </w:r>
      <w:r w:rsidRPr="00F73BF3">
        <w:rPr>
          <w:rFonts w:ascii="Arial" w:eastAsia="Times New Roman" w:hAnsi="Arial" w:cs="Arial"/>
          <w:bCs/>
          <w:iCs/>
          <w:sz w:val="16"/>
          <w:szCs w:val="16"/>
          <w:lang w:eastAsia="pl-PL"/>
        </w:rPr>
        <w:t>6.1. Badani</w:t>
      </w:r>
      <w:r w:rsidR="00241C65">
        <w:rPr>
          <w:rFonts w:ascii="Arial" w:eastAsia="Times New Roman" w:hAnsi="Arial" w:cs="Arial"/>
          <w:bCs/>
          <w:iCs/>
          <w:sz w:val="16"/>
          <w:szCs w:val="16"/>
          <w:lang w:eastAsia="pl-PL"/>
        </w:rPr>
        <w:t xml:space="preserve">a przed przystąpieniem do robót                                                                                                                                                            </w:t>
      </w:r>
      <w:r w:rsidRPr="00F73BF3">
        <w:rPr>
          <w:rFonts w:ascii="Arial" w:eastAsia="Times New Roman" w:hAnsi="Arial" w:cs="Arial"/>
          <w:sz w:val="16"/>
          <w:szCs w:val="16"/>
          <w:lang w:eastAsia="pl-PL"/>
        </w:rPr>
        <w:t>Przed przystąpieniem do robót Wykonawca powinien wykonać badania kruszyw przeznaczonych do wykonania robót i przedstawić wyniki tych badań Inżynierowi. Badania te powinny obejmować wszystkie właściwości kruszywa określone w p. 2.3.</w:t>
      </w:r>
      <w:r w:rsidR="00241C65">
        <w:rPr>
          <w:rFonts w:ascii="Arial" w:eastAsia="Times New Roman" w:hAnsi="Arial" w:cs="Arial"/>
          <w:bCs/>
          <w:iCs/>
          <w:sz w:val="16"/>
          <w:szCs w:val="16"/>
          <w:lang w:eastAsia="pl-PL"/>
        </w:rPr>
        <w:t xml:space="preserve">                                                                    6.2. Badania w czasie robót                                                                                                                                                                                           </w:t>
      </w:r>
      <w:r w:rsidRPr="00F73BF3">
        <w:rPr>
          <w:rFonts w:ascii="Arial" w:eastAsia="Times New Roman" w:hAnsi="Arial" w:cs="Arial"/>
          <w:sz w:val="16"/>
          <w:szCs w:val="16"/>
          <w:lang w:eastAsia="pl-PL"/>
        </w:rPr>
        <w:t>6.2.1</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Częstotliwość oraz zakres badań i pomiarów</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Częstotliwość oraz zakres badań i pomiarów dotyczących cech geometrycznych i zagęszczenia warstwy odsączającej i odcinającej podaje tablica 1.</w:t>
      </w:r>
    </w:p>
    <w:p w:rsidR="00F73BF3" w:rsidRDefault="00F73BF3" w:rsidP="00E836D5">
      <w:pPr>
        <w:tabs>
          <w:tab w:val="left" w:pos="6855"/>
        </w:tabs>
        <w:spacing w:before="100" w:beforeAutospacing="1" w:after="100" w:afterAutospacing="1" w:line="240" w:lineRule="auto"/>
        <w:rPr>
          <w:rFonts w:ascii="Arial" w:eastAsia="Times New Roman" w:hAnsi="Arial" w:cs="Arial"/>
          <w:sz w:val="16"/>
          <w:szCs w:val="16"/>
          <w:lang w:eastAsia="pl-PL"/>
        </w:rPr>
      </w:pPr>
    </w:p>
    <w:p w:rsidR="00E836D5" w:rsidRDefault="00E836D5" w:rsidP="00F73BF3">
      <w:pPr>
        <w:spacing w:before="100" w:beforeAutospacing="1" w:after="100" w:afterAutospacing="1" w:line="240" w:lineRule="auto"/>
        <w:rPr>
          <w:rFonts w:ascii="Arial" w:eastAsia="Times New Roman" w:hAnsi="Arial" w:cs="Arial"/>
          <w:sz w:val="16"/>
          <w:szCs w:val="16"/>
          <w:lang w:eastAsia="pl-PL"/>
        </w:rPr>
      </w:pPr>
    </w:p>
    <w:p w:rsidR="00E836D5" w:rsidRPr="00F73BF3" w:rsidRDefault="00E836D5"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Tablica 1. Częstotliwość oraz zakres badań i pomiarów warstwy odsączającej i odcinającej</w:t>
      </w:r>
      <w:r>
        <w:rPr>
          <w:rFonts w:ascii="Arial" w:eastAsia="Times New Roman" w:hAnsi="Arial" w:cs="Arial"/>
          <w:sz w:val="16"/>
          <w:szCs w:val="16"/>
          <w:lang w:eastAsia="pl-PL"/>
        </w:rPr>
        <w:tab/>
      </w:r>
    </w:p>
    <w:tbl>
      <w:tblPr>
        <w:tblW w:w="784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475"/>
        <w:gridCol w:w="2536"/>
        <w:gridCol w:w="4834"/>
      </w:tblGrid>
      <w:tr w:rsidR="00F73BF3" w:rsidRPr="00F73BF3" w:rsidTr="00EF775C">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bookmarkStart w:id="1" w:name="table0D"/>
            <w:bookmarkEnd w:id="1"/>
            <w:r w:rsidRPr="00F73BF3">
              <w:rPr>
                <w:rFonts w:ascii="Arial" w:eastAsia="Times New Roman" w:hAnsi="Arial" w:cs="Arial"/>
                <w:sz w:val="16"/>
                <w:szCs w:val="16"/>
                <w:lang w:eastAsia="pl-PL"/>
              </w:rPr>
              <w:lastRenderedPageBreak/>
              <w:t>Lp.</w:t>
            </w:r>
          </w:p>
        </w:tc>
        <w:tc>
          <w:tcPr>
            <w:tcW w:w="1600" w:type="pct"/>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Wyszczególnienie badań i pomiarów</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Minimalna częstotliwość badań i pomiarów</w:t>
            </w:r>
          </w:p>
        </w:tc>
      </w:tr>
      <w:tr w:rsidR="00F73BF3" w:rsidRPr="00F73BF3" w:rsidTr="00EF77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Szerokość warstwy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 razy</w:t>
            </w:r>
          </w:p>
        </w:tc>
      </w:tr>
      <w:tr w:rsidR="00F73BF3" w:rsidRPr="00F73BF3" w:rsidTr="00EF77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Równość podłużna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 razy</w:t>
            </w:r>
          </w:p>
        </w:tc>
      </w:tr>
      <w:tr w:rsidR="00F73BF3" w:rsidRPr="00F73BF3" w:rsidTr="00EF77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Równość poprzeczna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 razy</w:t>
            </w:r>
          </w:p>
        </w:tc>
      </w:tr>
      <w:tr w:rsidR="00F73BF3" w:rsidRPr="00F73BF3" w:rsidTr="00EF77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Spadki poprzeczne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 razy</w:t>
            </w:r>
          </w:p>
        </w:tc>
      </w:tr>
      <w:tr w:rsidR="00F73BF3" w:rsidRPr="00F73BF3" w:rsidTr="00EF77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Rzędne wysokościowe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Po 5 razy w osi i na krawędziach </w:t>
            </w:r>
          </w:p>
        </w:tc>
      </w:tr>
      <w:tr w:rsidR="00F73BF3" w:rsidRPr="00F73BF3" w:rsidTr="00EF77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Grubość warstwy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Podczas 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3 punktach na każdej działce roboczej</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Przed odbiorem:</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3 punktach</w:t>
            </w:r>
          </w:p>
        </w:tc>
      </w:tr>
      <w:tr w:rsidR="00F73BF3" w:rsidRPr="00F73BF3" w:rsidTr="00EF77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Zagęszczenie,  wilgotność kruszywa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2 punktach na dziennej działce roboczej</w:t>
            </w:r>
          </w:p>
        </w:tc>
      </w:tr>
    </w:tbl>
    <w:p w:rsidR="00F73BF3" w:rsidRPr="00241C65" w:rsidRDefault="00F73BF3" w:rsidP="00241C65">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6.2.2.</w:t>
      </w:r>
      <w:r w:rsidRPr="00F73BF3">
        <w:rPr>
          <w:rFonts w:ascii="Arial" w:eastAsia="Times New Roman" w:hAnsi="Arial" w:cs="Arial"/>
          <w:bCs/>
          <w:sz w:val="16"/>
          <w:szCs w:val="16"/>
          <w:lang w:eastAsia="pl-PL"/>
        </w:rPr>
        <w:t xml:space="preserve"> </w:t>
      </w:r>
      <w:r w:rsidR="00241C65">
        <w:rPr>
          <w:rFonts w:ascii="Arial" w:eastAsia="Times New Roman" w:hAnsi="Arial" w:cs="Arial"/>
          <w:sz w:val="16"/>
          <w:szCs w:val="16"/>
          <w:lang w:eastAsia="pl-PL"/>
        </w:rPr>
        <w:t xml:space="preserve">Szerokość warstwy                                                                                                                                                                                     </w:t>
      </w:r>
      <w:r w:rsidRPr="00F73BF3">
        <w:rPr>
          <w:rFonts w:ascii="Arial" w:eastAsia="Times New Roman" w:hAnsi="Arial" w:cs="Arial"/>
          <w:sz w:val="16"/>
          <w:szCs w:val="16"/>
          <w:lang w:eastAsia="pl-PL"/>
        </w:rPr>
        <w:t>Szerokość warstwy nie może się różnić od szerokości projektowanej o więcej niż +</w:t>
      </w:r>
      <w:smartTag w:uri="urn:schemas-microsoft-com:office:smarttags" w:element="metricconverter">
        <w:smartTagPr>
          <w:attr w:name="ProductID" w:val="10 cm"/>
        </w:smartTagPr>
        <w:r w:rsidRPr="00F73BF3">
          <w:rPr>
            <w:rFonts w:ascii="Arial" w:eastAsia="Times New Roman" w:hAnsi="Arial" w:cs="Arial"/>
            <w:sz w:val="16"/>
            <w:szCs w:val="16"/>
            <w:lang w:eastAsia="pl-PL"/>
          </w:rPr>
          <w:t>10 cm</w:t>
        </w:r>
      </w:smartTag>
      <w:r w:rsidRPr="00F73BF3">
        <w:rPr>
          <w:rFonts w:ascii="Arial" w:eastAsia="Times New Roman" w:hAnsi="Arial" w:cs="Arial"/>
          <w:sz w:val="16"/>
          <w:szCs w:val="16"/>
          <w:lang w:eastAsia="pl-PL"/>
        </w:rPr>
        <w:t xml:space="preserve">, </w:t>
      </w:r>
      <w:smartTag w:uri="urn:schemas-microsoft-com:office:smarttags" w:element="metricconverter">
        <w:smartTagPr>
          <w:attr w:name="ProductID" w:val="-5 cm"/>
        </w:smartTagPr>
        <w:r w:rsidRPr="00F73BF3">
          <w:rPr>
            <w:rFonts w:ascii="Arial" w:eastAsia="Times New Roman" w:hAnsi="Arial" w:cs="Arial"/>
            <w:sz w:val="16"/>
            <w:szCs w:val="16"/>
            <w:lang w:eastAsia="pl-PL"/>
          </w:rPr>
          <w:t>-5 cm</w:t>
        </w:r>
      </w:smartTag>
      <w:r w:rsidR="00241C65">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6.2.3</w:t>
      </w:r>
      <w:r w:rsidRPr="00F73BF3">
        <w:rPr>
          <w:rFonts w:ascii="Arial" w:eastAsia="Times New Roman" w:hAnsi="Arial" w:cs="Arial"/>
          <w:bCs/>
          <w:sz w:val="16"/>
          <w:szCs w:val="16"/>
          <w:lang w:eastAsia="pl-PL"/>
        </w:rPr>
        <w:t xml:space="preserve">. </w:t>
      </w:r>
      <w:r w:rsidR="00241C65">
        <w:rPr>
          <w:rFonts w:ascii="Arial" w:eastAsia="Times New Roman" w:hAnsi="Arial" w:cs="Arial"/>
          <w:sz w:val="16"/>
          <w:szCs w:val="16"/>
          <w:lang w:eastAsia="pl-PL"/>
        </w:rPr>
        <w:t xml:space="preserve">Równość warstwy                                                                                                                                                                                                   </w:t>
      </w:r>
      <w:r w:rsidRPr="00F73BF3">
        <w:rPr>
          <w:rFonts w:ascii="Arial" w:eastAsia="Times New Roman" w:hAnsi="Arial" w:cs="Arial"/>
          <w:sz w:val="16"/>
          <w:szCs w:val="16"/>
          <w:lang w:eastAsia="pl-PL"/>
        </w:rPr>
        <w:t>Nierówności podłużne warstwy odcinającej i odsączającej należy mierzyć 4 metrową łatą.</w:t>
      </w:r>
      <w:r w:rsidR="00241C65">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Nierówności poprzeczne warstwy odcinającej i odsączającej należy mierzyć 4 metrową łatą.</w:t>
      </w:r>
      <w:r w:rsidR="00241C65">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 xml:space="preserve">Nierówności nie mogą przekraczać </w:t>
      </w:r>
      <w:smartTag w:uri="urn:schemas-microsoft-com:office:smarttags" w:element="metricconverter">
        <w:smartTagPr>
          <w:attr w:name="ProductID" w:val="20 mm"/>
        </w:smartTagPr>
        <w:r w:rsidRPr="00F73BF3">
          <w:rPr>
            <w:rFonts w:ascii="Arial" w:eastAsia="Times New Roman" w:hAnsi="Arial" w:cs="Arial"/>
            <w:sz w:val="16"/>
            <w:szCs w:val="16"/>
            <w:lang w:eastAsia="pl-PL"/>
          </w:rPr>
          <w:t>20 mm</w:t>
        </w:r>
      </w:smartTag>
      <w:r w:rsidR="00241C65">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6.2.4</w:t>
      </w:r>
      <w:r w:rsidRPr="00F73BF3">
        <w:rPr>
          <w:rFonts w:ascii="Arial" w:eastAsia="Times New Roman" w:hAnsi="Arial" w:cs="Arial"/>
          <w:bCs/>
          <w:sz w:val="16"/>
          <w:szCs w:val="16"/>
          <w:lang w:eastAsia="pl-PL"/>
        </w:rPr>
        <w:t xml:space="preserve">. </w:t>
      </w:r>
      <w:r w:rsidR="00241C65">
        <w:rPr>
          <w:rFonts w:ascii="Arial" w:eastAsia="Times New Roman" w:hAnsi="Arial" w:cs="Arial"/>
          <w:sz w:val="16"/>
          <w:szCs w:val="16"/>
          <w:lang w:eastAsia="pl-PL"/>
        </w:rPr>
        <w:t xml:space="preserve">Spadki poprzeczne                                                                                                                                                                                          </w:t>
      </w:r>
      <w:r w:rsidRPr="00F73BF3">
        <w:rPr>
          <w:rFonts w:ascii="Arial" w:eastAsia="Times New Roman" w:hAnsi="Arial" w:cs="Arial"/>
          <w:sz w:val="16"/>
          <w:szCs w:val="16"/>
          <w:lang w:eastAsia="pl-PL"/>
        </w:rPr>
        <w:t xml:space="preserve">Spadki poprzeczne warstwy odcinającej i odsączającej na prostych i łukach powinny być zgodne z dokumentacją </w:t>
      </w:r>
      <w:r w:rsidR="00241C65">
        <w:rPr>
          <w:rFonts w:ascii="Arial" w:eastAsia="Times New Roman" w:hAnsi="Arial" w:cs="Arial"/>
          <w:sz w:val="16"/>
          <w:szCs w:val="16"/>
          <w:lang w:eastAsia="pl-PL"/>
        </w:rPr>
        <w:t xml:space="preserve">projektową z tolerancją </w:t>
      </w:r>
      <w:r w:rsidR="00241C65">
        <w:rPr>
          <w:rFonts w:ascii="Arial" w:eastAsia="Times New Roman" w:hAnsi="Arial" w:cs="Arial"/>
          <w:sz w:val="16"/>
          <w:szCs w:val="16"/>
          <w:lang w:eastAsia="pl-PL"/>
        </w:rPr>
        <w:t xml:space="preserve"> 0,5%.                                                                                                                                                                                                             </w:t>
      </w:r>
      <w:r w:rsidRPr="00F73BF3">
        <w:rPr>
          <w:rFonts w:ascii="Arial" w:eastAsia="Times New Roman" w:hAnsi="Arial" w:cs="Arial"/>
          <w:sz w:val="16"/>
          <w:szCs w:val="16"/>
          <w:lang w:eastAsia="pl-PL"/>
        </w:rPr>
        <w:t>6.2.5</w:t>
      </w:r>
      <w:r w:rsidRPr="00F73BF3">
        <w:rPr>
          <w:rFonts w:ascii="Arial" w:eastAsia="Times New Roman" w:hAnsi="Arial" w:cs="Arial"/>
          <w:bCs/>
          <w:sz w:val="16"/>
          <w:szCs w:val="16"/>
          <w:lang w:eastAsia="pl-PL"/>
        </w:rPr>
        <w:t xml:space="preserve">. </w:t>
      </w:r>
      <w:r w:rsidR="00241C65">
        <w:rPr>
          <w:rFonts w:ascii="Arial" w:eastAsia="Times New Roman" w:hAnsi="Arial" w:cs="Arial"/>
          <w:sz w:val="16"/>
          <w:szCs w:val="16"/>
          <w:lang w:eastAsia="pl-PL"/>
        </w:rPr>
        <w:t xml:space="preserve">Rzędne wysokościowe                                                                                                                                                                                      </w:t>
      </w:r>
      <w:r w:rsidRPr="00F73BF3">
        <w:rPr>
          <w:rFonts w:ascii="Arial" w:eastAsia="Times New Roman" w:hAnsi="Arial" w:cs="Arial"/>
          <w:sz w:val="16"/>
          <w:szCs w:val="16"/>
          <w:lang w:eastAsia="pl-PL"/>
        </w:rPr>
        <w:t>Różnice pomiędzy rzędnymi wysokościowymi warstwy i rzędnymi projektowanymi nie powinny przekraczać +</w:t>
      </w:r>
      <w:smartTag w:uri="urn:schemas-microsoft-com:office:smarttags" w:element="metricconverter">
        <w:smartTagPr>
          <w:attr w:name="ProductID" w:val="1 cm"/>
        </w:smartTagPr>
        <w:r w:rsidRPr="00F73BF3">
          <w:rPr>
            <w:rFonts w:ascii="Arial" w:eastAsia="Times New Roman" w:hAnsi="Arial" w:cs="Arial"/>
            <w:sz w:val="16"/>
            <w:szCs w:val="16"/>
            <w:lang w:eastAsia="pl-PL"/>
          </w:rPr>
          <w:t>1 cm</w:t>
        </w:r>
      </w:smartTag>
      <w:r w:rsidRPr="00F73BF3">
        <w:rPr>
          <w:rFonts w:ascii="Arial" w:eastAsia="Times New Roman" w:hAnsi="Arial" w:cs="Arial"/>
          <w:sz w:val="16"/>
          <w:szCs w:val="16"/>
          <w:lang w:eastAsia="pl-PL"/>
        </w:rPr>
        <w:t xml:space="preserve"> i </w:t>
      </w:r>
      <w:smartTag w:uri="urn:schemas-microsoft-com:office:smarttags" w:element="metricconverter">
        <w:smartTagPr>
          <w:attr w:name="ProductID" w:val="-2 cm"/>
        </w:smartTagPr>
        <w:r w:rsidRPr="00F73BF3">
          <w:rPr>
            <w:rFonts w:ascii="Arial" w:eastAsia="Times New Roman" w:hAnsi="Arial" w:cs="Arial"/>
            <w:sz w:val="16"/>
            <w:szCs w:val="16"/>
            <w:lang w:eastAsia="pl-PL"/>
          </w:rPr>
          <w:t>-2 cm</w:t>
        </w:r>
      </w:smartTag>
      <w:r w:rsidR="00241C65">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6.2.6.</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Ukształtowanie os</w:t>
      </w:r>
      <w:r w:rsidR="00241C65">
        <w:rPr>
          <w:rFonts w:ascii="Arial" w:eastAsia="Times New Roman" w:hAnsi="Arial" w:cs="Arial"/>
          <w:sz w:val="16"/>
          <w:szCs w:val="16"/>
          <w:lang w:eastAsia="pl-PL"/>
        </w:rPr>
        <w:t xml:space="preserve">i w planie                                                                                                                                                                                      </w:t>
      </w:r>
      <w:r w:rsidRPr="00F73BF3">
        <w:rPr>
          <w:rFonts w:ascii="Arial" w:eastAsia="Times New Roman" w:hAnsi="Arial" w:cs="Arial"/>
          <w:sz w:val="16"/>
          <w:szCs w:val="16"/>
          <w:lang w:eastAsia="pl-PL"/>
        </w:rPr>
        <w:t xml:space="preserve">Oś w planie nie może być przesunięta w stosunku do osi projektowanej o więcej niż </w:t>
      </w:r>
      <w:r w:rsidRPr="00F73BF3">
        <w:rPr>
          <w:rFonts w:ascii="Arial" w:eastAsia="Times New Roman" w:hAnsi="Arial" w:cs="Arial"/>
          <w:sz w:val="16"/>
          <w:szCs w:val="16"/>
          <w:lang w:eastAsia="pl-PL"/>
        </w:rPr>
        <w:t xml:space="preserve"> </w:t>
      </w:r>
      <w:smartTag w:uri="urn:schemas-microsoft-com:office:smarttags" w:element="metricconverter">
        <w:smartTagPr>
          <w:attr w:name="ProductID" w:val="3 cm"/>
        </w:smartTagPr>
        <w:r w:rsidRPr="00F73BF3">
          <w:rPr>
            <w:rFonts w:ascii="Arial" w:eastAsia="Times New Roman" w:hAnsi="Arial" w:cs="Arial"/>
            <w:sz w:val="16"/>
            <w:szCs w:val="16"/>
            <w:lang w:eastAsia="pl-PL"/>
          </w:rPr>
          <w:t>3 cm</w:t>
        </w:r>
      </w:smartTag>
      <w:r w:rsidRPr="00F73BF3">
        <w:rPr>
          <w:rFonts w:ascii="Arial" w:eastAsia="Times New Roman" w:hAnsi="Arial" w:cs="Arial"/>
          <w:sz w:val="16"/>
          <w:szCs w:val="16"/>
          <w:lang w:eastAsia="pl-PL"/>
        </w:rPr>
        <w:t xml:space="preserve"> dla autostrad i dróg ekspresowych lub o więcej niż </w:t>
      </w:r>
      <w:r w:rsidRPr="00F73BF3">
        <w:rPr>
          <w:rFonts w:ascii="Arial" w:eastAsia="Times New Roman" w:hAnsi="Arial" w:cs="Arial"/>
          <w:sz w:val="16"/>
          <w:szCs w:val="16"/>
          <w:lang w:eastAsia="pl-PL"/>
        </w:rPr>
        <w:t xml:space="preserve"> </w:t>
      </w:r>
      <w:smartTag w:uri="urn:schemas-microsoft-com:office:smarttags" w:element="metricconverter">
        <w:smartTagPr>
          <w:attr w:name="ProductID" w:val="5 cm"/>
        </w:smartTagPr>
        <w:r w:rsidRPr="00F73BF3">
          <w:rPr>
            <w:rFonts w:ascii="Arial" w:eastAsia="Times New Roman" w:hAnsi="Arial" w:cs="Arial"/>
            <w:sz w:val="16"/>
            <w:szCs w:val="16"/>
            <w:lang w:eastAsia="pl-PL"/>
          </w:rPr>
          <w:t>5 cm</w:t>
        </w:r>
      </w:smartTag>
      <w:r w:rsidR="00241C65">
        <w:rPr>
          <w:rFonts w:ascii="Arial" w:eastAsia="Times New Roman" w:hAnsi="Arial" w:cs="Arial"/>
          <w:sz w:val="16"/>
          <w:szCs w:val="16"/>
          <w:lang w:eastAsia="pl-PL"/>
        </w:rPr>
        <w:t xml:space="preserve"> dla pozostałych dróg.                                                                                                                                                                      </w:t>
      </w:r>
      <w:r w:rsidRPr="00F73BF3">
        <w:rPr>
          <w:rFonts w:ascii="Arial" w:eastAsia="Times New Roman" w:hAnsi="Arial" w:cs="Arial"/>
          <w:sz w:val="16"/>
          <w:szCs w:val="16"/>
          <w:lang w:eastAsia="pl-PL"/>
        </w:rPr>
        <w:t>6.2.7</w:t>
      </w:r>
      <w:r w:rsidRPr="00F73BF3">
        <w:rPr>
          <w:rFonts w:ascii="Arial" w:eastAsia="Times New Roman" w:hAnsi="Arial" w:cs="Arial"/>
          <w:bCs/>
          <w:sz w:val="16"/>
          <w:szCs w:val="16"/>
          <w:lang w:eastAsia="pl-PL"/>
        </w:rPr>
        <w:t xml:space="preserve">. </w:t>
      </w:r>
      <w:r w:rsidR="00241C65">
        <w:rPr>
          <w:rFonts w:ascii="Arial" w:eastAsia="Times New Roman" w:hAnsi="Arial" w:cs="Arial"/>
          <w:sz w:val="16"/>
          <w:szCs w:val="16"/>
          <w:lang w:eastAsia="pl-PL"/>
        </w:rPr>
        <w:t xml:space="preserve">Grubość warstwy                                                                                                                                                                                                                              </w:t>
      </w:r>
      <w:r w:rsidRPr="00F73BF3">
        <w:rPr>
          <w:rFonts w:ascii="Arial" w:eastAsia="Times New Roman" w:hAnsi="Arial" w:cs="Arial"/>
          <w:sz w:val="16"/>
          <w:szCs w:val="16"/>
          <w:lang w:eastAsia="pl-PL"/>
        </w:rPr>
        <w:t>Grubość warstwy powinna być zgodna z określoną w dokumentacji projektowej z tolerancją +</w:t>
      </w:r>
      <w:smartTag w:uri="urn:schemas-microsoft-com:office:smarttags" w:element="metricconverter">
        <w:smartTagPr>
          <w:attr w:name="ProductID" w:val="1 cm"/>
        </w:smartTagPr>
        <w:r w:rsidRPr="00F73BF3">
          <w:rPr>
            <w:rFonts w:ascii="Arial" w:eastAsia="Times New Roman" w:hAnsi="Arial" w:cs="Arial"/>
            <w:sz w:val="16"/>
            <w:szCs w:val="16"/>
            <w:lang w:eastAsia="pl-PL"/>
          </w:rPr>
          <w:t>1 cm</w:t>
        </w:r>
      </w:smartTag>
      <w:r w:rsidRPr="00F73BF3">
        <w:rPr>
          <w:rFonts w:ascii="Arial" w:eastAsia="Times New Roman" w:hAnsi="Arial" w:cs="Arial"/>
          <w:sz w:val="16"/>
          <w:szCs w:val="16"/>
          <w:lang w:eastAsia="pl-PL"/>
        </w:rPr>
        <w:t xml:space="preserve">, </w:t>
      </w:r>
      <w:smartTag w:uri="urn:schemas-microsoft-com:office:smarttags" w:element="metricconverter">
        <w:smartTagPr>
          <w:attr w:name="ProductID" w:val="-2 cm"/>
        </w:smartTagPr>
        <w:r w:rsidRPr="00F73BF3">
          <w:rPr>
            <w:rFonts w:ascii="Arial" w:eastAsia="Times New Roman" w:hAnsi="Arial" w:cs="Arial"/>
            <w:sz w:val="16"/>
            <w:szCs w:val="16"/>
            <w:lang w:eastAsia="pl-PL"/>
          </w:rPr>
          <w:t xml:space="preserve">-2 </w:t>
        </w:r>
        <w:proofErr w:type="spellStart"/>
        <w:r w:rsidRPr="00F73BF3">
          <w:rPr>
            <w:rFonts w:ascii="Arial" w:eastAsia="Times New Roman" w:hAnsi="Arial" w:cs="Arial"/>
            <w:sz w:val="16"/>
            <w:szCs w:val="16"/>
            <w:lang w:eastAsia="pl-PL"/>
          </w:rPr>
          <w:t>cm</w:t>
        </w:r>
      </w:smartTag>
      <w:r w:rsidRPr="00F73BF3">
        <w:rPr>
          <w:rFonts w:ascii="Arial" w:eastAsia="Times New Roman" w:hAnsi="Arial" w:cs="Arial"/>
          <w:sz w:val="16"/>
          <w:szCs w:val="16"/>
          <w:lang w:eastAsia="pl-PL"/>
        </w:rPr>
        <w:t>.Jeżeli</w:t>
      </w:r>
      <w:proofErr w:type="spellEnd"/>
      <w:r w:rsidRPr="00F73BF3">
        <w:rPr>
          <w:rFonts w:ascii="Arial" w:eastAsia="Times New Roman" w:hAnsi="Arial" w:cs="Arial"/>
          <w:sz w:val="16"/>
          <w:szCs w:val="16"/>
          <w:lang w:eastAsia="pl-PL"/>
        </w:rPr>
        <w:t xml:space="preserve"> warstwa, ze względów technologicznych, została wykonana w dwóch warstwach, należy mierzyć łączną grubość tych </w:t>
      </w:r>
      <w:proofErr w:type="spellStart"/>
      <w:r w:rsidRPr="00F73BF3">
        <w:rPr>
          <w:rFonts w:ascii="Arial" w:eastAsia="Times New Roman" w:hAnsi="Arial" w:cs="Arial"/>
          <w:sz w:val="16"/>
          <w:szCs w:val="16"/>
          <w:lang w:eastAsia="pl-PL"/>
        </w:rPr>
        <w:t>warstw.Na</w:t>
      </w:r>
      <w:proofErr w:type="spellEnd"/>
      <w:r w:rsidRPr="00F73BF3">
        <w:rPr>
          <w:rFonts w:ascii="Arial" w:eastAsia="Times New Roman" w:hAnsi="Arial" w:cs="Arial"/>
          <w:sz w:val="16"/>
          <w:szCs w:val="16"/>
          <w:lang w:eastAsia="pl-PL"/>
        </w:rPr>
        <w:t xml:space="preserve"> wszystkich powierzchniach wadliwych pod względem grubości Wykonawca wykona naprawę warstwy przez spulchnienie warstwy na głębokość co najmniej </w:t>
      </w:r>
      <w:smartTag w:uri="urn:schemas-microsoft-com:office:smarttags" w:element="metricconverter">
        <w:smartTagPr>
          <w:attr w:name="ProductID" w:val="10 cm"/>
        </w:smartTagPr>
        <w:r w:rsidRPr="00F73BF3">
          <w:rPr>
            <w:rFonts w:ascii="Arial" w:eastAsia="Times New Roman" w:hAnsi="Arial" w:cs="Arial"/>
            <w:sz w:val="16"/>
            <w:szCs w:val="16"/>
            <w:lang w:eastAsia="pl-PL"/>
          </w:rPr>
          <w:t>10 cm</w:t>
        </w:r>
      </w:smartTag>
      <w:r w:rsidRPr="00F73BF3">
        <w:rPr>
          <w:rFonts w:ascii="Arial" w:eastAsia="Times New Roman" w:hAnsi="Arial" w:cs="Arial"/>
          <w:sz w:val="16"/>
          <w:szCs w:val="16"/>
          <w:lang w:eastAsia="pl-PL"/>
        </w:rPr>
        <w:t xml:space="preserve">, uzupełnienie nowym materiałem o odpowiednich właściwościach, wyrównanie i ponowne </w:t>
      </w:r>
      <w:proofErr w:type="spellStart"/>
      <w:r w:rsidRPr="00F73BF3">
        <w:rPr>
          <w:rFonts w:ascii="Arial" w:eastAsia="Times New Roman" w:hAnsi="Arial" w:cs="Arial"/>
          <w:sz w:val="16"/>
          <w:szCs w:val="16"/>
          <w:lang w:eastAsia="pl-PL"/>
        </w:rPr>
        <w:t>zagęszczenie.Roboty</w:t>
      </w:r>
      <w:proofErr w:type="spellEnd"/>
      <w:r w:rsidRPr="00F73BF3">
        <w:rPr>
          <w:rFonts w:ascii="Arial" w:eastAsia="Times New Roman" w:hAnsi="Arial" w:cs="Arial"/>
          <w:sz w:val="16"/>
          <w:szCs w:val="16"/>
          <w:lang w:eastAsia="pl-PL"/>
        </w:rPr>
        <w:t xml:space="preserve"> te Wykonawca wykona na własny koszt. Po wykonaniu tych robót nastąpi ponowny pomiar i ocena grubości warstwy, według wyżej pod</w:t>
      </w:r>
      <w:r w:rsidR="00241C65">
        <w:rPr>
          <w:rFonts w:ascii="Arial" w:eastAsia="Times New Roman" w:hAnsi="Arial" w:cs="Arial"/>
          <w:sz w:val="16"/>
          <w:szCs w:val="16"/>
          <w:lang w:eastAsia="pl-PL"/>
        </w:rPr>
        <w:t xml:space="preserve">anych zasad na koszt Wykonawcy.                                                                                                                                                                                                                      </w:t>
      </w:r>
      <w:r w:rsidRPr="00F73BF3">
        <w:rPr>
          <w:rFonts w:ascii="Arial" w:eastAsia="Times New Roman" w:hAnsi="Arial" w:cs="Arial"/>
          <w:sz w:val="16"/>
          <w:szCs w:val="16"/>
          <w:lang w:eastAsia="pl-PL"/>
        </w:rPr>
        <w:t>6.2.8.</w:t>
      </w:r>
      <w:r w:rsidRPr="00F73BF3">
        <w:rPr>
          <w:rFonts w:ascii="Arial" w:eastAsia="Times New Roman" w:hAnsi="Arial" w:cs="Arial"/>
          <w:bCs/>
          <w:sz w:val="16"/>
          <w:szCs w:val="16"/>
          <w:lang w:eastAsia="pl-PL"/>
        </w:rPr>
        <w:t xml:space="preserve"> </w:t>
      </w:r>
      <w:r w:rsidR="00241C65">
        <w:rPr>
          <w:rFonts w:ascii="Arial" w:eastAsia="Times New Roman" w:hAnsi="Arial" w:cs="Arial"/>
          <w:sz w:val="16"/>
          <w:szCs w:val="16"/>
          <w:lang w:eastAsia="pl-PL"/>
        </w:rPr>
        <w:t xml:space="preserve">Zagęszczenie warstwy                                                                                                                                                                                           </w:t>
      </w:r>
      <w:r w:rsidRPr="00F73BF3">
        <w:rPr>
          <w:rFonts w:ascii="Arial" w:eastAsia="Times New Roman" w:hAnsi="Arial" w:cs="Arial"/>
          <w:sz w:val="16"/>
          <w:szCs w:val="16"/>
          <w:lang w:eastAsia="pl-PL"/>
        </w:rPr>
        <w:t xml:space="preserve">Wskaźnik zagęszczenia warstwy odcinającej i odsączającej </w:t>
      </w:r>
      <w:r w:rsidR="00241C65">
        <w:rPr>
          <w:rFonts w:ascii="Arial" w:eastAsia="Times New Roman" w:hAnsi="Arial" w:cs="Arial"/>
          <w:sz w:val="16"/>
          <w:szCs w:val="16"/>
          <w:lang w:eastAsia="pl-PL"/>
        </w:rPr>
        <w:t xml:space="preserve">nie powinien być mniejszy od 1.                                                                                           </w:t>
      </w:r>
      <w:r w:rsidRPr="00F73BF3">
        <w:rPr>
          <w:rFonts w:ascii="Arial" w:eastAsia="Times New Roman" w:hAnsi="Arial" w:cs="Arial"/>
          <w:bCs/>
          <w:iCs/>
          <w:sz w:val="16"/>
          <w:szCs w:val="16"/>
          <w:lang w:eastAsia="pl-PL"/>
        </w:rPr>
        <w:t>6.3. Zasady postępowania z odcinkami wadliwie wykonanymi</w:t>
      </w:r>
      <w:r w:rsidR="00241C65">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 xml:space="preserve">Wszystkie powierzchnie, które wykazują większe odchylenia cech geometrycznych od określonych w p. 6.2, powinny być naprawione przez spulchnienie do głębokości co najmniej </w:t>
      </w:r>
      <w:smartTag w:uri="urn:schemas-microsoft-com:office:smarttags" w:element="metricconverter">
        <w:smartTagPr>
          <w:attr w:name="ProductID" w:val="10 cm"/>
        </w:smartTagPr>
        <w:r w:rsidRPr="00F73BF3">
          <w:rPr>
            <w:rFonts w:ascii="Arial" w:eastAsia="Times New Roman" w:hAnsi="Arial" w:cs="Arial"/>
            <w:sz w:val="16"/>
            <w:szCs w:val="16"/>
            <w:lang w:eastAsia="pl-PL"/>
          </w:rPr>
          <w:t>10 cm</w:t>
        </w:r>
      </w:smartTag>
      <w:r w:rsidRPr="00F73BF3">
        <w:rPr>
          <w:rFonts w:ascii="Arial" w:eastAsia="Times New Roman" w:hAnsi="Arial" w:cs="Arial"/>
          <w:sz w:val="16"/>
          <w:szCs w:val="16"/>
          <w:lang w:eastAsia="pl-PL"/>
        </w:rPr>
        <w:t>, wyrównane i powtórnie zagęszczone. Dodanie nowego materiału bez spulchnienia wykonanej w</w:t>
      </w:r>
      <w:r w:rsidR="00241C65">
        <w:rPr>
          <w:rFonts w:ascii="Arial" w:eastAsia="Times New Roman" w:hAnsi="Arial" w:cs="Arial"/>
          <w:sz w:val="16"/>
          <w:szCs w:val="16"/>
          <w:lang w:eastAsia="pl-PL"/>
        </w:rPr>
        <w:t xml:space="preserve">arstwy jest niedopuszczalne.                                                                                                                                                                             </w:t>
      </w:r>
      <w:r w:rsidRPr="00F73BF3">
        <w:rPr>
          <w:rFonts w:ascii="Arial" w:eastAsia="Times New Roman" w:hAnsi="Arial" w:cs="Arial"/>
          <w:bCs/>
          <w:kern w:val="36"/>
          <w:sz w:val="16"/>
          <w:szCs w:val="16"/>
          <w:u w:val="single"/>
          <w:lang w:eastAsia="pl-PL"/>
        </w:rPr>
        <w:t>7. OBMIAR ROBÓT</w:t>
      </w:r>
      <w:r w:rsidR="00241C65">
        <w:rPr>
          <w:rFonts w:ascii="Arial" w:eastAsia="Times New Roman" w:hAnsi="Arial" w:cs="Arial"/>
          <w:sz w:val="16"/>
          <w:szCs w:val="16"/>
          <w:lang w:eastAsia="pl-PL"/>
        </w:rPr>
        <w:t xml:space="preserve">                                                                                                                                                                                                                     </w:t>
      </w:r>
      <w:r w:rsidRPr="00F73BF3">
        <w:rPr>
          <w:rFonts w:ascii="Arial" w:eastAsia="Times New Roman" w:hAnsi="Arial" w:cs="Arial"/>
          <w:bCs/>
          <w:iCs/>
          <w:sz w:val="16"/>
          <w:szCs w:val="16"/>
          <w:lang w:eastAsia="pl-PL"/>
        </w:rPr>
        <w:t>7.1. Jednostka obmiarowa</w:t>
      </w:r>
      <w:r w:rsidR="00241C65">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Jednostką obmiarową jest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(metr kwadratowy) wars</w:t>
      </w:r>
      <w:r w:rsidR="00241C65">
        <w:rPr>
          <w:rFonts w:ascii="Arial" w:eastAsia="Times New Roman" w:hAnsi="Arial" w:cs="Arial"/>
          <w:sz w:val="16"/>
          <w:szCs w:val="16"/>
          <w:lang w:eastAsia="pl-PL"/>
        </w:rPr>
        <w:t xml:space="preserve">twy odcinającej i odsączającej.                                                                                                                </w:t>
      </w:r>
      <w:r w:rsidRPr="00F73BF3">
        <w:rPr>
          <w:rFonts w:ascii="Arial" w:eastAsia="Times New Roman" w:hAnsi="Arial" w:cs="Arial"/>
          <w:bCs/>
          <w:kern w:val="36"/>
          <w:sz w:val="16"/>
          <w:szCs w:val="16"/>
          <w:u w:val="single"/>
          <w:lang w:eastAsia="pl-PL"/>
        </w:rPr>
        <w:t>8. ODBIÓR ROBÓT</w:t>
      </w:r>
      <w:r w:rsidR="00241C65">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 xml:space="preserve">Roboty uznaje się za wykonane zgodnie z dokumentacją projektową, ST i wymaganiami Inżyniera, jeżeli wszystkie pomiary i badania z zachowaniem tolerancji </w:t>
      </w:r>
      <w:r w:rsidR="00241C65">
        <w:rPr>
          <w:rFonts w:ascii="Arial" w:eastAsia="Times New Roman" w:hAnsi="Arial" w:cs="Arial"/>
          <w:sz w:val="16"/>
          <w:szCs w:val="16"/>
          <w:lang w:eastAsia="pl-PL"/>
        </w:rPr>
        <w:t xml:space="preserve">wg pkt 6 dały wyniki pozytywne.                                                                                                                                            </w:t>
      </w:r>
      <w:r w:rsidRPr="00F73BF3">
        <w:rPr>
          <w:rFonts w:ascii="Arial" w:eastAsia="Times New Roman" w:hAnsi="Arial" w:cs="Arial"/>
          <w:bCs/>
          <w:kern w:val="36"/>
          <w:sz w:val="16"/>
          <w:szCs w:val="16"/>
          <w:u w:val="single"/>
          <w:lang w:eastAsia="pl-PL"/>
        </w:rPr>
        <w:t>9. PODSTAWA PŁATNOŚCI</w:t>
      </w:r>
      <w:r w:rsidR="00241C65">
        <w:rPr>
          <w:rFonts w:ascii="Arial" w:eastAsia="Times New Roman" w:hAnsi="Arial" w:cs="Arial"/>
          <w:sz w:val="16"/>
          <w:szCs w:val="16"/>
          <w:lang w:eastAsia="pl-PL"/>
        </w:rPr>
        <w:t xml:space="preserve">                                                                                                                                                                                      </w:t>
      </w:r>
      <w:r w:rsidRPr="00F73BF3">
        <w:rPr>
          <w:rFonts w:ascii="Arial" w:eastAsia="Times New Roman" w:hAnsi="Arial" w:cs="Arial"/>
          <w:bCs/>
          <w:iCs/>
          <w:sz w:val="16"/>
          <w:szCs w:val="16"/>
          <w:lang w:eastAsia="pl-PL"/>
        </w:rPr>
        <w:t>9.1. Cena jednostki obmiarowej</w:t>
      </w:r>
      <w:r w:rsidR="00241C65">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Cena wykonania 1m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warstwy odsączającej i/lub o</w:t>
      </w:r>
      <w:r w:rsidR="00241C65">
        <w:rPr>
          <w:rFonts w:ascii="Arial" w:eastAsia="Times New Roman" w:hAnsi="Arial" w:cs="Arial"/>
          <w:sz w:val="16"/>
          <w:szCs w:val="16"/>
          <w:lang w:eastAsia="pl-PL"/>
        </w:rPr>
        <w:t xml:space="preserve">dcinającej z kruszywa obejmuje:                                                                                                    prace pomiarowe,                                                                                                                                                                                                           </w:t>
      </w:r>
      <w:r w:rsidRPr="00F73BF3">
        <w:rPr>
          <w:rFonts w:ascii="Arial" w:eastAsia="Times New Roman" w:hAnsi="Arial" w:cs="Arial"/>
          <w:sz w:val="16"/>
          <w:szCs w:val="16"/>
          <w:lang w:eastAsia="pl-PL"/>
        </w:rPr>
        <w:t>zakup, dostarczenie i rozłożenie na uprzednio przygotowanym podłożu warstwy materiału o grubości i jakości określonej w dokumentacji projektow</w:t>
      </w:r>
      <w:r w:rsidR="00241C65">
        <w:rPr>
          <w:rFonts w:ascii="Arial" w:eastAsia="Times New Roman" w:hAnsi="Arial" w:cs="Arial"/>
          <w:sz w:val="16"/>
          <w:szCs w:val="16"/>
          <w:lang w:eastAsia="pl-PL"/>
        </w:rPr>
        <w:t xml:space="preserve">ej i specyfikacji technicznej,                                                                                                                                                 </w:t>
      </w:r>
      <w:r w:rsidRPr="00F73BF3">
        <w:rPr>
          <w:rFonts w:ascii="Arial" w:eastAsia="Times New Roman" w:hAnsi="Arial" w:cs="Arial"/>
          <w:sz w:val="16"/>
          <w:szCs w:val="16"/>
          <w:lang w:eastAsia="pl-PL"/>
        </w:rPr>
        <w:t xml:space="preserve">wyrównanie ułożonej </w:t>
      </w:r>
      <w:r w:rsidR="00241C65">
        <w:rPr>
          <w:rFonts w:ascii="Arial" w:eastAsia="Times New Roman" w:hAnsi="Arial" w:cs="Arial"/>
          <w:sz w:val="16"/>
          <w:szCs w:val="16"/>
          <w:lang w:eastAsia="pl-PL"/>
        </w:rPr>
        <w:t xml:space="preserve">warstwy do wymaganego profilu,                                                                                                                                                        </w:t>
      </w:r>
      <w:r w:rsidRPr="00F73BF3">
        <w:rPr>
          <w:rFonts w:ascii="Arial" w:eastAsia="Times New Roman" w:hAnsi="Arial" w:cs="Arial"/>
          <w:sz w:val="16"/>
          <w:szCs w:val="16"/>
          <w:lang w:eastAsia="pl-PL"/>
        </w:rPr>
        <w:t>zagęsz</w:t>
      </w:r>
      <w:r w:rsidR="00241C65">
        <w:rPr>
          <w:rFonts w:ascii="Arial" w:eastAsia="Times New Roman" w:hAnsi="Arial" w:cs="Arial"/>
          <w:sz w:val="16"/>
          <w:szCs w:val="16"/>
          <w:lang w:eastAsia="pl-PL"/>
        </w:rPr>
        <w:t xml:space="preserve">czenie wyprofilowanej warstwy,                                                                                                                                                                            </w:t>
      </w:r>
      <w:r w:rsidRPr="00F73BF3">
        <w:rPr>
          <w:rFonts w:ascii="Arial" w:eastAsia="Times New Roman" w:hAnsi="Arial" w:cs="Arial"/>
          <w:sz w:val="16"/>
          <w:szCs w:val="16"/>
          <w:lang w:eastAsia="pl-PL"/>
        </w:rPr>
        <w:t>przeprowadzenie pomiarów i badań laboratoryjnych wymagany</w:t>
      </w:r>
      <w:r w:rsidR="00241C65">
        <w:rPr>
          <w:rFonts w:ascii="Arial" w:eastAsia="Times New Roman" w:hAnsi="Arial" w:cs="Arial"/>
          <w:sz w:val="16"/>
          <w:szCs w:val="16"/>
          <w:lang w:eastAsia="pl-PL"/>
        </w:rPr>
        <w:t xml:space="preserve">ch w specyfikacji technicznej,                                                                              utrzymanie warstwy.                                                                                                                                                                                                         </w:t>
      </w:r>
      <w:r w:rsidRPr="00F73BF3">
        <w:rPr>
          <w:rFonts w:ascii="Arial" w:eastAsia="Times New Roman" w:hAnsi="Arial" w:cs="Arial"/>
          <w:bCs/>
          <w:kern w:val="36"/>
          <w:sz w:val="16"/>
          <w:szCs w:val="16"/>
          <w:u w:val="single"/>
          <w:lang w:eastAsia="pl-PL"/>
        </w:rPr>
        <w:t xml:space="preserve">10. PRZEPISY ZWIĄZANE </w:t>
      </w:r>
      <w:r w:rsidR="00241C65">
        <w:rPr>
          <w:rFonts w:ascii="Arial" w:eastAsia="Times New Roman" w:hAnsi="Arial" w:cs="Arial"/>
          <w:sz w:val="16"/>
          <w:szCs w:val="16"/>
          <w:lang w:eastAsia="pl-PL"/>
        </w:rPr>
        <w:t xml:space="preserve">                                                                                                                                                                                                             </w:t>
      </w:r>
      <w:r w:rsidRPr="00F73BF3">
        <w:rPr>
          <w:rFonts w:ascii="Arial" w:eastAsia="Times New Roman" w:hAnsi="Arial" w:cs="Arial"/>
          <w:bCs/>
          <w:iCs/>
          <w:sz w:val="16"/>
          <w:szCs w:val="16"/>
          <w:lang w:eastAsia="pl-PL"/>
        </w:rPr>
        <w:t>10.1. Normy</w:t>
      </w:r>
    </w:p>
    <w:tbl>
      <w:tblPr>
        <w:tblW w:w="7815" w:type="dxa"/>
        <w:tblCellSpacing w:w="15" w:type="dxa"/>
        <w:tblCellMar>
          <w:top w:w="15" w:type="dxa"/>
          <w:left w:w="15" w:type="dxa"/>
          <w:bottom w:w="15" w:type="dxa"/>
          <w:right w:w="15" w:type="dxa"/>
        </w:tblCellMar>
        <w:tblLook w:val="0000"/>
      </w:tblPr>
      <w:tblGrid>
        <w:gridCol w:w="356"/>
        <w:gridCol w:w="2051"/>
        <w:gridCol w:w="5408"/>
      </w:tblGrid>
      <w:tr w:rsidR="00F73BF3" w:rsidRPr="00F73BF3" w:rsidTr="00EF775C">
        <w:trPr>
          <w:tblCellSpacing w:w="15" w:type="dxa"/>
        </w:trPr>
        <w:tc>
          <w:tcPr>
            <w:tcW w:w="2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bookmarkStart w:id="2" w:name="table0E"/>
            <w:bookmarkEnd w:id="2"/>
            <w:r w:rsidRPr="00F73BF3">
              <w:rPr>
                <w:rFonts w:ascii="Arial" w:eastAsia="Times New Roman" w:hAnsi="Arial" w:cs="Arial"/>
                <w:sz w:val="16"/>
                <w:szCs w:val="16"/>
                <w:lang w:eastAsia="pl-PL"/>
              </w:rPr>
              <w:t>1.</w:t>
            </w:r>
          </w:p>
        </w:tc>
        <w:tc>
          <w:tcPr>
            <w:tcW w:w="13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PN-B-02480:1986</w:t>
            </w:r>
          </w:p>
        </w:tc>
        <w:tc>
          <w:tcPr>
            <w:tcW w:w="345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Grunty budowlane. Określenia. Symbole. Podział i opis gruntów</w:t>
            </w:r>
          </w:p>
        </w:tc>
      </w:tr>
      <w:tr w:rsidR="00F73BF3" w:rsidRPr="00F73BF3" w:rsidTr="00EF775C">
        <w:trPr>
          <w:tblCellSpacing w:w="15" w:type="dxa"/>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PN-B-04481:1988</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Grunty budowlane. Badania próbek gruntów</w:t>
            </w:r>
          </w:p>
        </w:tc>
      </w:tr>
      <w:tr w:rsidR="00F73BF3" w:rsidRPr="00F73BF3" w:rsidTr="00EF775C">
        <w:trPr>
          <w:tblCellSpacing w:w="15" w:type="dxa"/>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PN-B-1111</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Kruszywo naturalne do nawierzchni drogowych. Żwir i pospółka.</w:t>
            </w:r>
          </w:p>
        </w:tc>
      </w:tr>
      <w:tr w:rsidR="00F73BF3" w:rsidRPr="00F73BF3" w:rsidTr="00EF775C">
        <w:trPr>
          <w:tblCellSpacing w:w="15" w:type="dxa"/>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PN-B-04493:1960</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Grunty budowlane. Oznaczanie kapilarności biernej</w:t>
            </w:r>
          </w:p>
        </w:tc>
      </w:tr>
      <w:tr w:rsidR="00F73BF3" w:rsidRPr="00F73BF3" w:rsidTr="00EF775C">
        <w:trPr>
          <w:tblCellSpacing w:w="15" w:type="dxa"/>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4.</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PN-S-02205:1998</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Drogi samochodowe. Roboty ziemne. Wymagania i badania</w:t>
            </w:r>
          </w:p>
        </w:tc>
      </w:tr>
      <w:tr w:rsidR="00F73BF3" w:rsidRPr="00F73BF3" w:rsidTr="00EF775C">
        <w:trPr>
          <w:tblCellSpacing w:w="15" w:type="dxa"/>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PN-ISO10318:1993</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proofErr w:type="spellStart"/>
            <w:r w:rsidRPr="00F73BF3">
              <w:rPr>
                <w:rFonts w:ascii="Arial" w:eastAsia="Times New Roman" w:hAnsi="Arial" w:cs="Arial"/>
                <w:sz w:val="16"/>
                <w:szCs w:val="16"/>
                <w:lang w:eastAsia="pl-PL"/>
              </w:rPr>
              <w:t>Geotekstylia</w:t>
            </w:r>
            <w:proofErr w:type="spellEnd"/>
            <w:r w:rsidRPr="00F73BF3">
              <w:rPr>
                <w:rFonts w:ascii="Arial" w:eastAsia="Times New Roman" w:hAnsi="Arial" w:cs="Arial"/>
                <w:sz w:val="16"/>
                <w:szCs w:val="16"/>
                <w:lang w:eastAsia="pl-PL"/>
              </w:rPr>
              <w:t xml:space="preserve"> – Terminologia</w:t>
            </w:r>
          </w:p>
        </w:tc>
      </w:tr>
      <w:tr w:rsidR="00F73BF3" w:rsidRPr="00F73BF3" w:rsidTr="00EF775C">
        <w:trPr>
          <w:tblCellSpacing w:w="15" w:type="dxa"/>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6.</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PN-EN-963:1999</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proofErr w:type="spellStart"/>
            <w:r w:rsidRPr="00F73BF3">
              <w:rPr>
                <w:rFonts w:ascii="Arial" w:eastAsia="Times New Roman" w:hAnsi="Arial" w:cs="Arial"/>
                <w:sz w:val="16"/>
                <w:szCs w:val="16"/>
                <w:lang w:eastAsia="pl-PL"/>
              </w:rPr>
              <w:t>Geotekstylia</w:t>
            </w:r>
            <w:proofErr w:type="spellEnd"/>
            <w:r w:rsidRPr="00F73BF3">
              <w:rPr>
                <w:rFonts w:ascii="Arial" w:eastAsia="Times New Roman" w:hAnsi="Arial" w:cs="Arial"/>
                <w:sz w:val="16"/>
                <w:szCs w:val="16"/>
                <w:lang w:eastAsia="pl-PL"/>
              </w:rPr>
              <w:t xml:space="preserve"> i wyroby pokrewne</w:t>
            </w:r>
          </w:p>
        </w:tc>
      </w:tr>
      <w:tr w:rsidR="00F73BF3" w:rsidRPr="00F73BF3" w:rsidTr="00EF775C">
        <w:trPr>
          <w:tblCellSpacing w:w="15" w:type="dxa"/>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7.</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BN-64/8931-01</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Drogi samochodowe. Oznaczenie wskaźnika piaskowego</w:t>
            </w:r>
          </w:p>
        </w:tc>
      </w:tr>
      <w:tr w:rsidR="00F73BF3" w:rsidRPr="00F73BF3" w:rsidTr="00EF775C">
        <w:trPr>
          <w:tblCellSpacing w:w="15" w:type="dxa"/>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8.</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BN-64/8931-02</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Drogi samochodowe. Oznaczenie modułu odkształcenia nawierzchni podatnych i podłoża przez obciążenie płytą</w:t>
            </w:r>
          </w:p>
        </w:tc>
      </w:tr>
      <w:tr w:rsidR="00F73BF3" w:rsidRPr="00F73BF3" w:rsidTr="00EF775C">
        <w:trPr>
          <w:tblCellSpacing w:w="15" w:type="dxa"/>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9.</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BN-77/8931-12</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Oznaczenie wskaźnika zagęszczenia gruntu</w:t>
            </w:r>
          </w:p>
        </w:tc>
      </w:tr>
    </w:tbl>
    <w:p w:rsidR="00F73BF3" w:rsidRPr="00241C65" w:rsidRDefault="00241C65" w:rsidP="00241C65">
      <w:pPr>
        <w:keepNext/>
        <w:spacing w:before="240" w:after="60" w:line="240" w:lineRule="auto"/>
        <w:outlineLvl w:val="1"/>
        <w:rPr>
          <w:rFonts w:ascii="Arial" w:eastAsia="Times New Roman" w:hAnsi="Arial" w:cs="Arial"/>
          <w:bCs/>
          <w:iCs/>
          <w:sz w:val="16"/>
          <w:szCs w:val="16"/>
          <w:lang w:eastAsia="pl-PL"/>
        </w:rPr>
      </w:pPr>
      <w:r>
        <w:rPr>
          <w:rFonts w:ascii="Arial" w:eastAsia="Times New Roman" w:hAnsi="Arial" w:cs="Arial"/>
          <w:bCs/>
          <w:iCs/>
          <w:sz w:val="16"/>
          <w:szCs w:val="16"/>
          <w:lang w:eastAsia="pl-PL"/>
        </w:rPr>
        <w:t xml:space="preserve">10.2. Inne dokumenty                                                                                                                                                                                                   </w:t>
      </w:r>
      <w:r w:rsidR="00F73BF3" w:rsidRPr="00F73BF3">
        <w:rPr>
          <w:rFonts w:ascii="Arial" w:eastAsia="Times New Roman" w:hAnsi="Arial" w:cs="Arial"/>
          <w:sz w:val="16"/>
          <w:szCs w:val="16"/>
          <w:lang w:eastAsia="pl-PL"/>
        </w:rPr>
        <w:t xml:space="preserve">Instrukcja badań podłoża gruntowego budowli drogowych i mostowych, </w:t>
      </w:r>
      <w:proofErr w:type="spellStart"/>
      <w:r w:rsidR="00F73BF3" w:rsidRPr="00F73BF3">
        <w:rPr>
          <w:rFonts w:ascii="Arial" w:eastAsia="Times New Roman" w:hAnsi="Arial" w:cs="Arial"/>
          <w:sz w:val="16"/>
          <w:szCs w:val="16"/>
          <w:lang w:eastAsia="pl-PL"/>
        </w:rPr>
        <w:t>GDDP,Warszawa</w:t>
      </w:r>
      <w:proofErr w:type="spellEnd"/>
      <w:r w:rsidR="00F73BF3" w:rsidRPr="00F73BF3">
        <w:rPr>
          <w:rFonts w:ascii="Arial" w:eastAsia="Times New Roman" w:hAnsi="Arial" w:cs="Arial"/>
          <w:sz w:val="16"/>
          <w:szCs w:val="16"/>
          <w:lang w:eastAsia="pl-PL"/>
        </w:rPr>
        <w:t xml:space="preserve"> 1998. </w:t>
      </w:r>
      <w:r>
        <w:rPr>
          <w:rFonts w:ascii="Arial" w:eastAsia="Times New Roman" w:hAnsi="Arial" w:cs="Arial"/>
          <w:bCs/>
          <w:iCs/>
          <w:sz w:val="16"/>
          <w:szCs w:val="16"/>
          <w:lang w:eastAsia="pl-PL"/>
        </w:rPr>
        <w:t xml:space="preserve">                                                                                                </w:t>
      </w:r>
      <w:r w:rsidR="00F73BF3" w:rsidRPr="00F73BF3">
        <w:rPr>
          <w:rFonts w:ascii="Arial" w:eastAsia="Times New Roman" w:hAnsi="Arial" w:cs="Arial"/>
          <w:sz w:val="16"/>
          <w:szCs w:val="16"/>
          <w:lang w:eastAsia="pl-PL"/>
        </w:rPr>
        <w:t>Katalog typowych konstrukcji nawierzchni podatnych i półs</w:t>
      </w:r>
      <w:r>
        <w:rPr>
          <w:rFonts w:ascii="Arial" w:eastAsia="Times New Roman" w:hAnsi="Arial" w:cs="Arial"/>
          <w:sz w:val="16"/>
          <w:szCs w:val="16"/>
          <w:lang w:eastAsia="pl-PL"/>
        </w:rPr>
        <w:t>ztywnych, IBDiM, Warszawa 2012</w:t>
      </w:r>
      <w:r w:rsidR="00F73BF3" w:rsidRPr="00F73BF3">
        <w:rPr>
          <w:rFonts w:ascii="Arial" w:eastAsia="Times New Roman" w:hAnsi="Arial" w:cs="Arial"/>
          <w:sz w:val="16"/>
          <w:szCs w:val="16"/>
          <w:lang w:eastAsia="pl-PL"/>
        </w:rPr>
        <w:t xml:space="preserve">. </w:t>
      </w:r>
      <w:r>
        <w:rPr>
          <w:rFonts w:ascii="Arial" w:eastAsia="Times New Roman" w:hAnsi="Arial" w:cs="Arial"/>
          <w:bCs/>
          <w:iCs/>
          <w:sz w:val="16"/>
          <w:szCs w:val="16"/>
          <w:lang w:eastAsia="pl-PL"/>
        </w:rPr>
        <w:t xml:space="preserve">                                                                 </w:t>
      </w:r>
      <w:r w:rsidR="00F73BF3" w:rsidRPr="00F73BF3">
        <w:rPr>
          <w:rFonts w:ascii="Arial" w:eastAsia="Times New Roman" w:hAnsi="Arial" w:cs="Arial"/>
          <w:sz w:val="16"/>
          <w:szCs w:val="16"/>
          <w:lang w:eastAsia="pl-PL"/>
        </w:rPr>
        <w:t xml:space="preserve">Wytyczne wzmacniania podłoża gruntowego w budownictwie drogowym, IBDiM, Warszawa 2002. </w:t>
      </w:r>
      <w:r>
        <w:rPr>
          <w:rFonts w:ascii="Arial" w:eastAsia="Times New Roman" w:hAnsi="Arial" w:cs="Arial"/>
          <w:bCs/>
          <w:iCs/>
          <w:sz w:val="16"/>
          <w:szCs w:val="16"/>
          <w:lang w:eastAsia="pl-PL"/>
        </w:rPr>
        <w:t xml:space="preserve">                                                       </w:t>
      </w:r>
      <w:r w:rsidR="00F73BF3" w:rsidRPr="00F73BF3">
        <w:rPr>
          <w:rFonts w:ascii="Arial" w:eastAsia="Times New Roman" w:hAnsi="Arial" w:cs="Arial"/>
          <w:sz w:val="16"/>
          <w:szCs w:val="16"/>
          <w:lang w:eastAsia="pl-PL"/>
        </w:rPr>
        <w:t xml:space="preserve">Wytyczne budowy nasypów komunikacyjnych na słabym podłożu z zastosowaniem   </w:t>
      </w:r>
      <w:proofErr w:type="spellStart"/>
      <w:r w:rsidR="00F73BF3" w:rsidRPr="00F73BF3">
        <w:rPr>
          <w:rFonts w:ascii="Arial" w:eastAsia="Times New Roman" w:hAnsi="Arial" w:cs="Arial"/>
          <w:sz w:val="16"/>
          <w:szCs w:val="16"/>
          <w:lang w:eastAsia="pl-PL"/>
        </w:rPr>
        <w:t>geotekstyliów</w:t>
      </w:r>
      <w:proofErr w:type="spellEnd"/>
      <w:r w:rsidR="00F73BF3" w:rsidRPr="00F73BF3">
        <w:rPr>
          <w:rFonts w:ascii="Arial" w:eastAsia="Times New Roman" w:hAnsi="Arial" w:cs="Arial"/>
          <w:sz w:val="16"/>
          <w:szCs w:val="16"/>
          <w:lang w:eastAsia="pl-PL"/>
        </w:rPr>
        <w:t xml:space="preserve">, </w:t>
      </w:r>
      <w:proofErr w:type="spellStart"/>
      <w:r w:rsidR="00F73BF3" w:rsidRPr="00F73BF3">
        <w:rPr>
          <w:rFonts w:ascii="Arial" w:eastAsia="Times New Roman" w:hAnsi="Arial" w:cs="Arial"/>
          <w:sz w:val="16"/>
          <w:szCs w:val="16"/>
          <w:lang w:eastAsia="pl-PL"/>
        </w:rPr>
        <w:t>IBDiM</w:t>
      </w:r>
      <w:proofErr w:type="spellEnd"/>
      <w:r w:rsidR="00F73BF3" w:rsidRPr="00F73BF3">
        <w:rPr>
          <w:rFonts w:ascii="Arial" w:eastAsia="Times New Roman" w:hAnsi="Arial" w:cs="Arial"/>
          <w:sz w:val="16"/>
          <w:szCs w:val="16"/>
          <w:lang w:eastAsia="pl-PL"/>
        </w:rPr>
        <w:t xml:space="preserve">, Warszawa 1986. </w:t>
      </w:r>
    </w:p>
    <w:p w:rsidR="00F73BF3" w:rsidRPr="00F73BF3" w:rsidRDefault="00F73BF3" w:rsidP="00F73BF3">
      <w:pPr>
        <w:spacing w:before="100" w:beforeAutospacing="1" w:after="100" w:afterAutospacing="1" w:line="240" w:lineRule="auto"/>
        <w:rPr>
          <w:rFonts w:ascii="Arial" w:eastAsia="Times New Roman" w:hAnsi="Arial" w:cs="Arial"/>
          <w:b/>
          <w:lang w:eastAsia="pl-PL"/>
        </w:rPr>
      </w:pPr>
      <w:r w:rsidRPr="00F73BF3">
        <w:rPr>
          <w:rFonts w:ascii="Arial" w:eastAsia="Times New Roman" w:hAnsi="Arial" w:cs="Arial"/>
          <w:b/>
          <w:bCs/>
          <w:u w:val="single"/>
          <w:lang w:eastAsia="pl-PL"/>
        </w:rPr>
        <w:t>D.04.04.02   PODBUDOWA Z KRUSZYWA ŁAMANEGO</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u w:val="single"/>
          <w:lang w:eastAsia="pl-PL"/>
        </w:rPr>
        <w:t>1. WSTĘP</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1.1. Przedmiot ST</w:t>
      </w:r>
    </w:p>
    <w:p w:rsidR="00F73BF3" w:rsidRPr="00F73BF3" w:rsidRDefault="00F73BF3" w:rsidP="00F73BF3">
      <w:pPr>
        <w:spacing w:after="0" w:line="240" w:lineRule="auto"/>
        <w:jc w:val="both"/>
        <w:rPr>
          <w:rFonts w:ascii="Arial" w:eastAsia="Times New Roman" w:hAnsi="Arial" w:cs="Arial"/>
          <w:snapToGrid w:val="0"/>
          <w:sz w:val="16"/>
          <w:szCs w:val="16"/>
          <w:lang w:eastAsia="pl-PL"/>
        </w:rPr>
      </w:pPr>
      <w:r w:rsidRPr="00F73BF3">
        <w:rPr>
          <w:rFonts w:ascii="Arial" w:eastAsia="Times New Roman" w:hAnsi="Arial" w:cs="Arial"/>
          <w:snapToGrid w:val="0"/>
          <w:sz w:val="16"/>
          <w:szCs w:val="16"/>
          <w:lang w:eastAsia="pl-PL"/>
        </w:rPr>
        <w:t>Przedmiotem niniejszej Specyfikacji Technicznej są wymagania ogólne dotyczące wykonania i odbioru robót związanych z wykonywaniem podbudowy z kruszywa łamanego, która zosta</w:t>
      </w:r>
      <w:r w:rsidR="002C6918">
        <w:rPr>
          <w:rFonts w:ascii="Arial" w:eastAsia="Times New Roman" w:hAnsi="Arial" w:cs="Arial"/>
          <w:snapToGrid w:val="0"/>
          <w:sz w:val="16"/>
          <w:szCs w:val="16"/>
          <w:lang w:eastAsia="pl-PL"/>
        </w:rPr>
        <w:t>nie wykonana w ramach projektu przebudowy ul. Łąkowej w m. Rudnik Mały</w:t>
      </w:r>
    </w:p>
    <w:p w:rsidR="00F73BF3" w:rsidRPr="00F73BF3" w:rsidRDefault="00F73BF3" w:rsidP="002C6918">
      <w:pPr>
        <w:spacing w:after="0" w:line="240" w:lineRule="auto"/>
        <w:jc w:val="both"/>
        <w:rPr>
          <w:rFonts w:ascii="Arial" w:eastAsia="Times New Roman" w:hAnsi="Arial" w:cs="Arial"/>
          <w:sz w:val="16"/>
          <w:szCs w:val="16"/>
          <w:lang w:eastAsia="pl-PL"/>
        </w:rPr>
      </w:pPr>
    </w:p>
    <w:p w:rsidR="00F73BF3" w:rsidRPr="00F73BF3" w:rsidRDefault="00F73BF3" w:rsidP="00F73BF3">
      <w:pPr>
        <w:spacing w:after="0" w:line="240" w:lineRule="auto"/>
        <w:jc w:val="both"/>
        <w:rPr>
          <w:rFonts w:ascii="Arial" w:eastAsia="Times New Roman" w:hAnsi="Arial" w:cs="Arial"/>
          <w:snapToGrid w:val="0"/>
          <w:sz w:val="16"/>
          <w:szCs w:val="16"/>
          <w:lang w:eastAsia="pl-PL"/>
        </w:rPr>
      </w:pPr>
      <w:r w:rsidRPr="00F73BF3">
        <w:rPr>
          <w:rFonts w:ascii="Arial" w:eastAsia="Times New Roman" w:hAnsi="Arial" w:cs="Arial"/>
          <w:snapToGrid w:val="0"/>
          <w:sz w:val="16"/>
          <w:szCs w:val="16"/>
          <w:lang w:eastAsia="pl-PL"/>
        </w:rPr>
        <w:t>1.2 Zakres stosowania ST</w:t>
      </w:r>
    </w:p>
    <w:p w:rsidR="00F73BF3" w:rsidRPr="00F73BF3" w:rsidRDefault="00F73BF3" w:rsidP="00F73BF3">
      <w:pPr>
        <w:spacing w:after="0" w:line="240" w:lineRule="auto"/>
        <w:jc w:val="both"/>
        <w:rPr>
          <w:rFonts w:ascii="Arial" w:eastAsia="Times New Roman" w:hAnsi="Arial" w:cs="Arial"/>
          <w:snapToGrid w:val="0"/>
          <w:sz w:val="16"/>
          <w:szCs w:val="16"/>
          <w:lang w:eastAsia="pl-PL"/>
        </w:rPr>
      </w:pPr>
      <w:r w:rsidRPr="00F73BF3">
        <w:rPr>
          <w:rFonts w:ascii="Arial" w:eastAsia="Times New Roman" w:hAnsi="Arial" w:cs="Arial"/>
          <w:snapToGrid w:val="0"/>
          <w:sz w:val="16"/>
          <w:szCs w:val="16"/>
          <w:lang w:eastAsia="pl-PL"/>
        </w:rPr>
        <w:t>Specyfikacja Techniczna jest stosowana jako dokument przetargowy i kontraktowy przy zlecaniu i realizacji robót wymienionych w pkt. 1.1.</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1.3. Zakres robót objętych ST                                                                                                                                                                              Ustalenia zawarte w niniejszej Specyfikacji dotyczą zasad prowadzenia robót związanych z wykonywaniem podbudowy z kruszywa łamanego stabilizowanego mechanicznie i obejmują wykonanie:</w:t>
      </w:r>
    </w:p>
    <w:p w:rsidR="00F73BF3" w:rsidRPr="00F73BF3" w:rsidRDefault="00F73BF3" w:rsidP="00F73BF3">
      <w:pPr>
        <w:tabs>
          <w:tab w:val="num" w:pos="720"/>
        </w:tabs>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Podbudowy – warstwa grubości 2</w:t>
      </w:r>
      <w:r w:rsidR="0084463B">
        <w:rPr>
          <w:rFonts w:ascii="Arial" w:eastAsia="Times New Roman" w:hAnsi="Arial" w:cs="Arial"/>
          <w:sz w:val="16"/>
          <w:szCs w:val="16"/>
          <w:lang w:eastAsia="pl-PL"/>
        </w:rPr>
        <w:t>3 cm (15+8)</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1.4. Określenia podstawowe</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1.4.1</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Podbudowa z kruszywa łamanego stabilizowanego mechanicznie - jedna lub więcej warstw zagęszczonej mieszanki, która stanowi warstwę nośną nawierzchni drogowej.</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u w:val="single"/>
          <w:lang w:eastAsia="pl-PL"/>
        </w:rPr>
        <w:t>2. MATERIAŁY</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2.1. Ogólne wymagania dotyczące materiałów                                                                                                                                                     Ogólne wymagania dotyczące materiałów, ich pozyskiwania i składowania, podano w ST D-00.00.00 „Wymagania ogólne”.</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2.2. Rodzaje materiałów                                                                                                                                                                                     Materiałem do wykonania podbudowy z kruszyw łamanych stabilizowanych mechanicznie powinno być kruszywo łamane, uzyskane w wyniku przekruszenia surowca skalnego lub kamieni narzutowych i otoczaków. Kruszywo powinno być jednorodne bez zanieczyszczeń obcych i bez domieszek gliny.</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2.3. Wymagania dla materiałów</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2.3.1</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 xml:space="preserve">Właściwości kruszywa                                                                                                                                                                                     </w:t>
      </w:r>
      <w:proofErr w:type="spellStart"/>
      <w:r w:rsidRPr="00F73BF3">
        <w:rPr>
          <w:rFonts w:ascii="Arial" w:eastAsia="Times New Roman" w:hAnsi="Arial" w:cs="Arial"/>
          <w:sz w:val="16"/>
          <w:szCs w:val="16"/>
          <w:lang w:eastAsia="pl-PL"/>
        </w:rPr>
        <w:t>Kruszywa</w:t>
      </w:r>
      <w:proofErr w:type="spellEnd"/>
      <w:r w:rsidRPr="00F73BF3">
        <w:rPr>
          <w:rFonts w:ascii="Arial" w:eastAsia="Times New Roman" w:hAnsi="Arial" w:cs="Arial"/>
          <w:sz w:val="16"/>
          <w:szCs w:val="16"/>
          <w:lang w:eastAsia="pl-PL"/>
        </w:rPr>
        <w:t xml:space="preserve"> powinny spełniać wymagania norm jako kruszywo do nawierzchni drogowych.</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2.3.3</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Woda                                                                                                                                                                                                                            Należy stosować wodę z wodociągu.</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u w:val="single"/>
          <w:lang w:eastAsia="pl-PL"/>
        </w:rPr>
        <w:t>3. SPRZĘT</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3.1. Sprzęt do wykonania robót                                                                                                                                                                          Wykonawca przystępujący do wykonania podbudowy z kruszyw stabilizowanych mechanicznie  powinien wykazać się możliwością korzystania z następującego sprzętu:</w:t>
      </w:r>
    </w:p>
    <w:p w:rsidR="00F73BF3" w:rsidRPr="00F73BF3" w:rsidRDefault="00F73BF3" w:rsidP="00F73BF3">
      <w:pPr>
        <w:tabs>
          <w:tab w:val="num" w:pos="720"/>
        </w:tabs>
        <w:spacing w:before="100" w:beforeAutospacing="1" w:after="100" w:afterAutospacing="1" w:line="240" w:lineRule="auto"/>
        <w:ind w:left="36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mieszarek do wytwarzania mieszanki, wyposażonych w urządzenia dozujące wodę. Mieszarki powinny zapewnić wytworzenie jednorodnej mieszanki o wilgotności optymalnej, </w:t>
      </w:r>
    </w:p>
    <w:p w:rsidR="00F73BF3" w:rsidRPr="00F73BF3" w:rsidRDefault="00F73BF3" w:rsidP="00C03657">
      <w:pPr>
        <w:tabs>
          <w:tab w:val="num" w:pos="720"/>
        </w:tabs>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równiarek albo układarek do rozkładania mieszanki, walców ogumionych i stalowych wibracyjnych lub statycznych do zagęszczania. W miejscach trudno dostępnych powinny być stosowane zagęszczarki płytowe, ubijaki mechaniczne lub małe walce wibracyjne. </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u w:val="single"/>
          <w:lang w:eastAsia="pl-PL"/>
        </w:rPr>
        <w:lastRenderedPageBreak/>
        <w:t>4. TRANSPORT</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4.1. Transport materiałów                                                                                                                                                                                                  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u w:val="single"/>
          <w:lang w:eastAsia="pl-PL"/>
        </w:rPr>
      </w:pPr>
      <w:r w:rsidRPr="00F73BF3">
        <w:rPr>
          <w:rFonts w:ascii="Arial" w:eastAsia="Times New Roman" w:hAnsi="Arial" w:cs="Arial"/>
          <w:bCs/>
          <w:kern w:val="36"/>
          <w:sz w:val="16"/>
          <w:szCs w:val="16"/>
          <w:u w:val="single"/>
          <w:lang w:eastAsia="pl-PL"/>
        </w:rPr>
        <w:t xml:space="preserve">5. WYKONANIE ROBÓT  </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 xml:space="preserve">5.1. Przygotowanie podłoża                                                                                                                                                                                                 Podłoże pod podbudowę powinno spełniać wymagania określone w ST D-04.01.01 „Koryto wraz z profilowaniem i zagęszczeniem podłoża” i ST D-02.00.00 „Roboty ziemne”. Podbudowa powinna być ułożona na podłożu zapewniającym nieprzenikanie drobnych cząstek gruntu do podbudowy.    Paliki lub szpilki do prawidłowego ukształtowania podbudowy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F73BF3">
          <w:rPr>
            <w:rFonts w:ascii="Arial" w:eastAsia="Times New Roman" w:hAnsi="Arial" w:cs="Arial"/>
            <w:bCs/>
            <w:kern w:val="36"/>
            <w:sz w:val="16"/>
            <w:szCs w:val="16"/>
            <w:lang w:eastAsia="pl-PL"/>
          </w:rPr>
          <w:t>10 m</w:t>
        </w:r>
      </w:smartTag>
      <w:r w:rsidRPr="00F73BF3">
        <w:rPr>
          <w:rFonts w:ascii="Arial" w:eastAsia="Times New Roman" w:hAnsi="Arial" w:cs="Arial"/>
          <w:bCs/>
          <w:kern w:val="36"/>
          <w:sz w:val="16"/>
          <w:szCs w:val="16"/>
          <w:lang w:eastAsia="pl-PL"/>
        </w:rPr>
        <w:t>.</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5.2. Wytwarzanie mieszanki kruszywa                                                                                                                                                          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84463B"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w:t>
      </w:r>
      <w:r w:rsidR="0084463B">
        <w:rPr>
          <w:rFonts w:ascii="Arial" w:eastAsia="Times New Roman" w:hAnsi="Arial" w:cs="Arial"/>
          <w:bCs/>
          <w:iCs/>
          <w:sz w:val="16"/>
          <w:szCs w:val="16"/>
          <w:lang w:eastAsia="pl-PL"/>
        </w:rPr>
        <w:t>.3. Wbudowywanie i zagęszczanie</w:t>
      </w:r>
      <w:r w:rsidR="0084463B" w:rsidRPr="0084463B">
        <w:rPr>
          <w:rFonts w:ascii="Arial" w:eastAsia="Times New Roman" w:hAnsi="Arial" w:cs="Arial"/>
          <w:bCs/>
          <w:iCs/>
          <w:sz w:val="16"/>
          <w:szCs w:val="16"/>
          <w:lang w:eastAsia="pl-PL"/>
        </w:rPr>
        <w:t xml:space="preserve"> </w:t>
      </w:r>
      <w:r w:rsidR="0084463B" w:rsidRPr="00F73BF3">
        <w:rPr>
          <w:rFonts w:ascii="Arial" w:eastAsia="Times New Roman" w:hAnsi="Arial" w:cs="Arial"/>
          <w:bCs/>
          <w:iCs/>
          <w:sz w:val="16"/>
          <w:szCs w:val="16"/>
          <w:lang w:eastAsia="pl-PL"/>
        </w:rPr>
        <w:t xml:space="preserve">mieszanki   </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F73BF3">
          <w:rPr>
            <w:rFonts w:ascii="Arial" w:eastAsia="Times New Roman" w:hAnsi="Arial" w:cs="Arial"/>
            <w:bCs/>
            <w:iCs/>
            <w:sz w:val="16"/>
            <w:szCs w:val="16"/>
            <w:lang w:eastAsia="pl-PL"/>
          </w:rPr>
          <w:t>20 cm</w:t>
        </w:r>
      </w:smartTag>
      <w:r w:rsidRPr="00F73BF3">
        <w:rPr>
          <w:rFonts w:ascii="Arial" w:eastAsia="Times New Roman" w:hAnsi="Arial" w:cs="Arial"/>
          <w:bCs/>
          <w:iCs/>
          <w:sz w:val="16"/>
          <w:szCs w:val="16"/>
          <w:lang w:eastAsia="pl-PL"/>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r w:rsidR="00976192">
        <w:rPr>
          <w:rFonts w:ascii="Arial" w:eastAsia="Times New Roman" w:hAnsi="Arial" w:cs="Arial"/>
          <w:bCs/>
          <w:iCs/>
          <w:sz w:val="16"/>
          <w:szCs w:val="16"/>
          <w:lang w:eastAsia="pl-PL"/>
        </w:rPr>
        <w:t xml:space="preserve"> </w:t>
      </w:r>
      <w:r w:rsidRPr="00F73BF3">
        <w:rPr>
          <w:rFonts w:ascii="Arial" w:eastAsia="Times New Roman" w:hAnsi="Arial" w:cs="Arial"/>
          <w:bCs/>
          <w:iCs/>
          <w:sz w:val="16"/>
          <w:szCs w:val="16"/>
          <w:lang w:eastAsia="pl-PL"/>
        </w:rPr>
        <w:t>Wilgotność mieszanki kruszywa podczas zagęszczania powinna odpowiadać wilgotności optymalnej, określonej według próby Proctora,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r w:rsidR="00976192">
        <w:rPr>
          <w:rFonts w:ascii="Arial" w:eastAsia="Times New Roman" w:hAnsi="Arial" w:cs="Arial"/>
          <w:bCs/>
          <w:iCs/>
          <w:sz w:val="16"/>
          <w:szCs w:val="16"/>
          <w:lang w:eastAsia="pl-PL"/>
        </w:rPr>
        <w:t xml:space="preserve"> </w:t>
      </w:r>
      <w:r w:rsidRPr="00F73BF3">
        <w:rPr>
          <w:rFonts w:ascii="Arial" w:eastAsia="Times New Roman" w:hAnsi="Arial" w:cs="Arial"/>
          <w:bCs/>
          <w:iCs/>
          <w:sz w:val="16"/>
          <w:szCs w:val="16"/>
          <w:lang w:eastAsia="pl-PL"/>
        </w:rPr>
        <w:t>Wskaźnik zagęszczenia podbudowy powinien odpowiadać przyjętemu poziomowi wskaźnika nośności podbudowy tj. 1,00.</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 xml:space="preserve">5.4. Utrzymanie podbudowy </w:t>
      </w:r>
    </w:p>
    <w:p w:rsidR="00F73BF3" w:rsidRPr="006166AB" w:rsidRDefault="00F73BF3" w:rsidP="006166AB">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w:t>
      </w:r>
      <w:r w:rsidR="006166AB">
        <w:rPr>
          <w:rFonts w:ascii="Arial" w:eastAsia="Times New Roman" w:hAnsi="Arial" w:cs="Arial"/>
          <w:sz w:val="16"/>
          <w:szCs w:val="16"/>
          <w:lang w:eastAsia="pl-PL"/>
        </w:rPr>
        <w:t xml:space="preserve">udowy obciąża Wykonawcę robót.                                                                                                                                                                                                                               </w:t>
      </w:r>
      <w:r w:rsidRPr="00F73BF3">
        <w:rPr>
          <w:rFonts w:ascii="Arial" w:eastAsia="Times New Roman" w:hAnsi="Arial" w:cs="Arial"/>
          <w:bCs/>
          <w:kern w:val="36"/>
          <w:sz w:val="16"/>
          <w:szCs w:val="16"/>
          <w:u w:val="single"/>
          <w:lang w:eastAsia="pl-PL"/>
        </w:rPr>
        <w:t>6. KONTROLA JAKOŚCI ROBÓT</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6.1. Badania przed przystąpieniem do robót</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Przed przystąpieniem do robót Wykonawca powinien wykonać badania kruszyw  przeznaczonych do wykonania robót i przedstawić wyniki tych badań Inżynierowi w celu akceptacji materiałów.</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6.2. Badania w czasie robót</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6.2.1</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Częstotliwość oraz zakres badań i pomiarów</w:t>
      </w:r>
    </w:p>
    <w:p w:rsidR="00C03657" w:rsidRPr="00C03657" w:rsidRDefault="00F73BF3" w:rsidP="00F73BF3">
      <w:pPr>
        <w:spacing w:before="100" w:beforeAutospacing="1" w:after="100" w:afterAutospacing="1" w:line="240" w:lineRule="auto"/>
        <w:rPr>
          <w:rFonts w:ascii="Arial" w:eastAsia="Times New Roman" w:hAnsi="Arial" w:cs="Arial"/>
          <w:iCs/>
          <w:sz w:val="16"/>
          <w:szCs w:val="16"/>
          <w:lang w:eastAsia="pl-PL"/>
        </w:rPr>
      </w:pPr>
      <w:r w:rsidRPr="00F73BF3">
        <w:rPr>
          <w:rFonts w:ascii="Arial" w:eastAsia="Times New Roman" w:hAnsi="Arial" w:cs="Arial"/>
          <w:iCs/>
          <w:sz w:val="16"/>
          <w:szCs w:val="16"/>
          <w:lang w:eastAsia="pl-PL"/>
        </w:rPr>
        <w:t>Częstotliwość oraz zakres  badań przy budowie podbudowy z kruszyw  stabilizowanych mechanicznie</w:t>
      </w:r>
    </w:p>
    <w:tbl>
      <w:tblPr>
        <w:tblW w:w="9600" w:type="dxa"/>
        <w:jc w:val="center"/>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9600"/>
      </w:tblGrid>
      <w:tr w:rsidR="00F73BF3" w:rsidRPr="00F73BF3" w:rsidTr="00EF77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0" w:type="auto"/>
              <w:tblCellSpacing w:w="0" w:type="dxa"/>
              <w:tblCellMar>
                <w:top w:w="15" w:type="dxa"/>
                <w:left w:w="15" w:type="dxa"/>
                <w:bottom w:w="15" w:type="dxa"/>
                <w:right w:w="15" w:type="dxa"/>
              </w:tblCellMar>
              <w:tblLook w:val="0000"/>
            </w:tblPr>
            <w:tblGrid>
              <w:gridCol w:w="385"/>
              <w:gridCol w:w="4240"/>
              <w:gridCol w:w="2410"/>
              <w:gridCol w:w="2505"/>
            </w:tblGrid>
            <w:tr w:rsidR="00F73BF3" w:rsidRPr="00F73BF3" w:rsidTr="00EF775C">
              <w:trPr>
                <w:tblCellSpacing w:w="0" w:type="dxa"/>
              </w:trPr>
              <w:tc>
                <w:tcPr>
                  <w:tcW w:w="2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bookmarkStart w:id="3" w:name="table0F"/>
                  <w:bookmarkEnd w:id="3"/>
                  <w:r w:rsidRPr="00F73BF3">
                    <w:rPr>
                      <w:rFonts w:ascii="Arial" w:eastAsia="Times New Roman" w:hAnsi="Arial" w:cs="Arial"/>
                      <w:bCs/>
                      <w:sz w:val="16"/>
                      <w:szCs w:val="16"/>
                      <w:lang w:eastAsia="pl-PL"/>
                    </w:rPr>
                    <w:t> </w:t>
                  </w:r>
                </w:p>
              </w:tc>
              <w:tc>
                <w:tcPr>
                  <w:tcW w:w="22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bCs/>
                      <w:sz w:val="16"/>
                      <w:szCs w:val="16"/>
                      <w:lang w:eastAsia="pl-PL"/>
                    </w:rPr>
                    <w:t> </w:t>
                  </w:r>
                </w:p>
              </w:tc>
              <w:tc>
                <w:tcPr>
                  <w:tcW w:w="2550" w:type="pct"/>
                  <w:gridSpan w:val="2"/>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Częstotliwość badań</w:t>
                  </w:r>
                </w:p>
              </w:tc>
            </w:tr>
            <w:tr w:rsidR="00F73BF3" w:rsidRPr="00F73BF3" w:rsidTr="00EF775C">
              <w:trPr>
                <w:tblCellSpacing w:w="0" w:type="dxa"/>
              </w:trPr>
              <w:tc>
                <w:tcPr>
                  <w:tcW w:w="2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w:t>
                  </w:r>
                  <w:r w:rsidRPr="00F73BF3">
                    <w:rPr>
                      <w:rFonts w:ascii="Arial" w:eastAsia="Times New Roman" w:hAnsi="Arial" w:cs="Arial"/>
                      <w:sz w:val="16"/>
                      <w:szCs w:val="16"/>
                      <w:lang w:eastAsia="pl-PL"/>
                    </w:rPr>
                    <w:br/>
                    <w:t>Lp</w:t>
                  </w:r>
                </w:p>
              </w:tc>
              <w:tc>
                <w:tcPr>
                  <w:tcW w:w="22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w:t>
                  </w:r>
                  <w:r w:rsidRPr="00F73BF3">
                    <w:rPr>
                      <w:rFonts w:ascii="Arial" w:eastAsia="Times New Roman" w:hAnsi="Arial" w:cs="Arial"/>
                      <w:sz w:val="16"/>
                      <w:szCs w:val="16"/>
                      <w:lang w:eastAsia="pl-PL"/>
                    </w:rPr>
                    <w:br/>
                    <w:t>Wyszczególnienie badań</w:t>
                  </w:r>
                </w:p>
              </w:tc>
              <w:tc>
                <w:tcPr>
                  <w:tcW w:w="125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Minimalna liczba badań na dziennej działce roboczej</w:t>
                  </w:r>
                </w:p>
              </w:tc>
              <w:tc>
                <w:tcPr>
                  <w:tcW w:w="125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Maksymalna powierzchnia podbudowy przy-padająca na jedno badanie</w:t>
                  </w:r>
                </w:p>
              </w:tc>
            </w:tr>
            <w:tr w:rsidR="00F73BF3" w:rsidRPr="00F73BF3" w:rsidTr="00EF775C">
              <w:trPr>
                <w:tblCellSpacing w:w="0" w:type="dxa"/>
              </w:trPr>
              <w:tc>
                <w:tcPr>
                  <w:tcW w:w="2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w:t>
                  </w:r>
                </w:p>
              </w:tc>
              <w:tc>
                <w:tcPr>
                  <w:tcW w:w="22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Uziarnienie mieszanki </w:t>
                  </w:r>
                </w:p>
              </w:tc>
              <w:tc>
                <w:tcPr>
                  <w:tcW w:w="125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w:t>
                  </w:r>
                </w:p>
              </w:tc>
              <w:tc>
                <w:tcPr>
                  <w:tcW w:w="125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Dzienna działka</w:t>
                  </w:r>
                </w:p>
              </w:tc>
            </w:tr>
            <w:tr w:rsidR="00F73BF3" w:rsidRPr="00F73BF3" w:rsidTr="00EF775C">
              <w:trPr>
                <w:tblCellSpacing w:w="0" w:type="dxa"/>
              </w:trPr>
              <w:tc>
                <w:tcPr>
                  <w:tcW w:w="2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22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Wilgotność mieszanki </w:t>
                  </w:r>
                </w:p>
              </w:tc>
              <w:tc>
                <w:tcPr>
                  <w:tcW w:w="125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125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Dzienna działka</w:t>
                  </w:r>
                </w:p>
              </w:tc>
            </w:tr>
            <w:tr w:rsidR="00F73BF3" w:rsidRPr="00F73BF3" w:rsidTr="00EF775C">
              <w:trPr>
                <w:tblCellSpacing w:w="0" w:type="dxa"/>
              </w:trPr>
              <w:tc>
                <w:tcPr>
                  <w:tcW w:w="2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c>
                <w:tcPr>
                  <w:tcW w:w="22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Zagęszczenie warstwy</w:t>
                  </w:r>
                </w:p>
              </w:tc>
              <w:tc>
                <w:tcPr>
                  <w:tcW w:w="125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3 próbki</w:t>
                  </w:r>
                </w:p>
              </w:tc>
              <w:tc>
                <w:tcPr>
                  <w:tcW w:w="125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Dzienna działka</w:t>
                  </w:r>
                </w:p>
              </w:tc>
            </w:tr>
          </w:tbl>
          <w:p w:rsidR="00F73BF3" w:rsidRPr="00F73BF3" w:rsidRDefault="00F73BF3" w:rsidP="00F73BF3">
            <w:pPr>
              <w:spacing w:after="0" w:line="240" w:lineRule="auto"/>
              <w:rPr>
                <w:rFonts w:ascii="Arial" w:eastAsia="Times New Roman" w:hAnsi="Arial" w:cs="Arial"/>
                <w:sz w:val="16"/>
                <w:szCs w:val="16"/>
                <w:lang w:eastAsia="pl-PL"/>
              </w:rPr>
            </w:pPr>
          </w:p>
        </w:tc>
      </w:tr>
    </w:tbl>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6.2.2</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Uziarnienie mieszanki</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Uziarnienie mieszanki powinno być zgodne z wymaganiami PN Próbki należy pobierać w sposób losowy, z rozłożonej warstwy, przed jej zagęszczeniem. Wyniki badań powinny być na bieżąco przekazywane Inżynierowi.</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6.2.3</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 xml:space="preserve">Wilgotność mieszanki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Wilgotność mieszanki powinna odpowiadać wilgotności optymalnej, określonej według próby Proctora, zgodnie z PN-B-04481 (metoda II), z tolerancją +10% -20%.Wilgotność należy określić według PN-B-06714-17.</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6.2.4.</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Zagęszczenie podbudowy</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Zagęszczenie każdej warstwy powinno odbywać się aż do osiągnięcia wymaganego wskaźnika zagęszczenia. Zagęszczenie podbudowy należy sprawdzać według BN-77/8931-12.</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6.2.5</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Właściwości kruszywa</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Próbki do badań pełnych powinny być pobierane przez Wykonawcę w sposób losowy w obecności Inżyniera.</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 xml:space="preserve">6.3. Wymagania dotyczące cech geometrycznych podbudowy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6.3.1.</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Częstotliwość oraz zakres pomiarów</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iCs/>
          <w:sz w:val="16"/>
          <w:szCs w:val="16"/>
          <w:lang w:eastAsia="pl-PL"/>
        </w:rPr>
        <w:t>Częstotliwość oraz zakres pomiarów wykonanej podbudowy z kruszywa stabilizowanego mechanicznie</w:t>
      </w:r>
    </w:p>
    <w:tbl>
      <w:tblPr>
        <w:tblW w:w="9405"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80"/>
        <w:gridCol w:w="3326"/>
        <w:gridCol w:w="5699"/>
      </w:tblGrid>
      <w:tr w:rsidR="00F73BF3" w:rsidRPr="00F73BF3" w:rsidTr="00EF775C">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bookmarkStart w:id="4" w:name="table10"/>
            <w:bookmarkEnd w:id="4"/>
            <w:r w:rsidRPr="00F73BF3">
              <w:rPr>
                <w:rFonts w:ascii="Arial" w:eastAsia="Times New Roman" w:hAnsi="Arial" w:cs="Arial"/>
                <w:sz w:val="16"/>
                <w:szCs w:val="16"/>
                <w:lang w:eastAsia="pl-PL"/>
              </w:rPr>
              <w:t>Lp</w:t>
            </w:r>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Wyszczególnienie badań i pomiarów</w:t>
            </w:r>
          </w:p>
        </w:tc>
        <w:tc>
          <w:tcPr>
            <w:tcW w:w="3000" w:type="pct"/>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Minimalna częstotliwość pomiarów</w:t>
            </w:r>
          </w:p>
        </w:tc>
      </w:tr>
      <w:tr w:rsidR="00F73BF3" w:rsidRPr="00F73BF3" w:rsidTr="00EF77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Szerokość podbudowy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10 razy </w:t>
            </w:r>
          </w:p>
        </w:tc>
      </w:tr>
      <w:tr w:rsidR="00F73BF3" w:rsidRPr="00F73BF3" w:rsidTr="00EF77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Równość podłużna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10 razy</w:t>
            </w:r>
          </w:p>
        </w:tc>
      </w:tr>
      <w:tr w:rsidR="00F73BF3" w:rsidRPr="00F73BF3" w:rsidTr="00EF77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Równość poprzeczna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10 razy</w:t>
            </w:r>
          </w:p>
        </w:tc>
      </w:tr>
      <w:tr w:rsidR="00F73BF3" w:rsidRPr="00F73BF3" w:rsidTr="00EF77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Spadki poprzeczne*</w:t>
            </w:r>
            <w:r w:rsidRPr="00F73BF3">
              <w:rPr>
                <w:rFonts w:ascii="Arial" w:eastAsia="Times New Roman" w:hAnsi="Arial" w:cs="Arial"/>
                <w:sz w:val="16"/>
                <w:szCs w:val="16"/>
                <w:vertAlign w:val="superscript"/>
                <w:lang w:eastAsia="pl-PL"/>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10 razy</w:t>
            </w:r>
          </w:p>
        </w:tc>
      </w:tr>
      <w:tr w:rsidR="00F73BF3" w:rsidRPr="00F73BF3" w:rsidTr="00EF77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Rzędne wysokościowe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co </w:t>
            </w:r>
            <w:smartTag w:uri="urn:schemas-microsoft-com:office:smarttags" w:element="metricconverter">
              <w:smartTagPr>
                <w:attr w:name="ProductID" w:val="100 m"/>
              </w:smartTagPr>
              <w:r w:rsidRPr="00F73BF3">
                <w:rPr>
                  <w:rFonts w:ascii="Arial" w:eastAsia="Times New Roman" w:hAnsi="Arial" w:cs="Arial"/>
                  <w:sz w:val="16"/>
                  <w:szCs w:val="16"/>
                  <w:lang w:eastAsia="pl-PL"/>
                </w:rPr>
                <w:t>100 m</w:t>
              </w:r>
            </w:smartTag>
          </w:p>
        </w:tc>
      </w:tr>
      <w:tr w:rsidR="00F73BF3" w:rsidRPr="00F73BF3" w:rsidTr="00EF77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Grubość podbudowy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Podczas 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3 punktach na każdej działce roboczej</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Przed odbiorem:</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3 punktach</w:t>
            </w:r>
          </w:p>
        </w:tc>
      </w:tr>
      <w:tr w:rsidR="00F73BF3" w:rsidRPr="00F73BF3" w:rsidTr="00EF77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Nośność podbudowy: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moduł odkształcenia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w:t>
            </w:r>
            <w:r w:rsidRPr="00F73BF3">
              <w:rPr>
                <w:rFonts w:ascii="Arial" w:eastAsia="Times New Roman" w:hAnsi="Arial" w:cs="Arial"/>
                <w:sz w:val="16"/>
                <w:szCs w:val="16"/>
                <w:lang w:eastAsia="pl-PL"/>
              </w:rPr>
              <w:br/>
              <w:t>co najmniej w dwóch przekrojach</w:t>
            </w:r>
          </w:p>
        </w:tc>
      </w:tr>
      <w:tr w:rsidR="00F73BF3" w:rsidRPr="00F73BF3" w:rsidTr="00EF77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p>
        </w:tc>
      </w:tr>
    </w:tbl>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6.3.2</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 xml:space="preserve">Szerokość podbudowy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Szerokość podbudowy nie może różnić się od szerokości projektowanej o więcej niż +</w:t>
      </w:r>
      <w:smartTag w:uri="urn:schemas-microsoft-com:office:smarttags" w:element="metricconverter">
        <w:smartTagPr>
          <w:attr w:name="ProductID" w:val="10 cm"/>
        </w:smartTagPr>
        <w:r w:rsidRPr="00F73BF3">
          <w:rPr>
            <w:rFonts w:ascii="Arial" w:eastAsia="Times New Roman" w:hAnsi="Arial" w:cs="Arial"/>
            <w:sz w:val="16"/>
            <w:szCs w:val="16"/>
            <w:lang w:eastAsia="pl-PL"/>
          </w:rPr>
          <w:t>10 cm</w:t>
        </w:r>
      </w:smartTag>
      <w:r w:rsidRPr="00F73BF3">
        <w:rPr>
          <w:rFonts w:ascii="Arial" w:eastAsia="Times New Roman" w:hAnsi="Arial" w:cs="Arial"/>
          <w:sz w:val="16"/>
          <w:szCs w:val="16"/>
          <w:lang w:eastAsia="pl-PL"/>
        </w:rPr>
        <w:t xml:space="preserve">, </w:t>
      </w:r>
      <w:smartTag w:uri="urn:schemas-microsoft-com:office:smarttags" w:element="metricconverter">
        <w:smartTagPr>
          <w:attr w:name="ProductID" w:val="-5 cm"/>
        </w:smartTagPr>
        <w:r w:rsidRPr="00F73BF3">
          <w:rPr>
            <w:rFonts w:ascii="Arial" w:eastAsia="Times New Roman" w:hAnsi="Arial" w:cs="Arial"/>
            <w:sz w:val="16"/>
            <w:szCs w:val="16"/>
            <w:lang w:eastAsia="pl-PL"/>
          </w:rPr>
          <w:t xml:space="preserve">-5 </w:t>
        </w:r>
        <w:proofErr w:type="spellStart"/>
        <w:r w:rsidRPr="00F73BF3">
          <w:rPr>
            <w:rFonts w:ascii="Arial" w:eastAsia="Times New Roman" w:hAnsi="Arial" w:cs="Arial"/>
            <w:sz w:val="16"/>
            <w:szCs w:val="16"/>
            <w:lang w:eastAsia="pl-PL"/>
          </w:rPr>
          <w:t>cm</w:t>
        </w:r>
      </w:smartTag>
      <w:r w:rsidRPr="00F73BF3">
        <w:rPr>
          <w:rFonts w:ascii="Arial" w:eastAsia="Times New Roman" w:hAnsi="Arial" w:cs="Arial"/>
          <w:sz w:val="16"/>
          <w:szCs w:val="16"/>
          <w:lang w:eastAsia="pl-PL"/>
        </w:rPr>
        <w:t>.Na</w:t>
      </w:r>
      <w:proofErr w:type="spellEnd"/>
      <w:r w:rsidRPr="00F73BF3">
        <w:rPr>
          <w:rFonts w:ascii="Arial" w:eastAsia="Times New Roman" w:hAnsi="Arial" w:cs="Arial"/>
          <w:sz w:val="16"/>
          <w:szCs w:val="16"/>
          <w:lang w:eastAsia="pl-PL"/>
        </w:rPr>
        <w:t xml:space="preserve"> jezdniach bez krawężników szerokość podbudowy powinna być większa od szerokości warstwy wyżej leżącej o co najmniej </w:t>
      </w:r>
      <w:smartTag w:uri="urn:schemas-microsoft-com:office:smarttags" w:element="metricconverter">
        <w:smartTagPr>
          <w:attr w:name="ProductID" w:val="25 cm"/>
        </w:smartTagPr>
        <w:r w:rsidRPr="00F73BF3">
          <w:rPr>
            <w:rFonts w:ascii="Arial" w:eastAsia="Times New Roman" w:hAnsi="Arial" w:cs="Arial"/>
            <w:sz w:val="16"/>
            <w:szCs w:val="16"/>
            <w:lang w:eastAsia="pl-PL"/>
          </w:rPr>
          <w:t>25 cm</w:t>
        </w:r>
      </w:smartTag>
      <w:r w:rsidRPr="00F73BF3">
        <w:rPr>
          <w:rFonts w:ascii="Arial" w:eastAsia="Times New Roman" w:hAnsi="Arial" w:cs="Arial"/>
          <w:sz w:val="16"/>
          <w:szCs w:val="16"/>
          <w:lang w:eastAsia="pl-PL"/>
        </w:rPr>
        <w:t xml:space="preserve"> lub o wartość wskazaną w dokumentacji projektowej.</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6.3.3</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 xml:space="preserve">Równość podbudowy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Nierówności podłużne podbudowy należy mierzyć 4-metrową łatą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Nierówności poprzeczne podbudowy należy mierzyć 4-metrową łatą.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Nierówności podbudowy  nie mogą przekraczać:</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w:t>
      </w:r>
      <w:smartTag w:uri="urn:schemas-microsoft-com:office:smarttags" w:element="metricconverter">
        <w:smartTagPr>
          <w:attr w:name="ProductID" w:val="10 mm"/>
        </w:smartTagPr>
        <w:r w:rsidRPr="00F73BF3">
          <w:rPr>
            <w:rFonts w:ascii="Arial" w:eastAsia="Times New Roman" w:hAnsi="Arial" w:cs="Arial"/>
            <w:sz w:val="16"/>
            <w:szCs w:val="16"/>
            <w:lang w:eastAsia="pl-PL"/>
          </w:rPr>
          <w:t>10 mm</w:t>
        </w:r>
      </w:smartTag>
      <w:r w:rsidRPr="00F73BF3">
        <w:rPr>
          <w:rFonts w:ascii="Arial" w:eastAsia="Times New Roman" w:hAnsi="Arial" w:cs="Arial"/>
          <w:sz w:val="16"/>
          <w:szCs w:val="16"/>
          <w:lang w:eastAsia="pl-PL"/>
        </w:rPr>
        <w:t xml:space="preserve"> dla podbudowy zasadniczej,</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w:t>
      </w:r>
      <w:smartTag w:uri="urn:schemas-microsoft-com:office:smarttags" w:element="metricconverter">
        <w:smartTagPr>
          <w:attr w:name="ProductID" w:val="20 mm"/>
        </w:smartTagPr>
        <w:r w:rsidRPr="00F73BF3">
          <w:rPr>
            <w:rFonts w:ascii="Arial" w:eastAsia="Times New Roman" w:hAnsi="Arial" w:cs="Arial"/>
            <w:sz w:val="16"/>
            <w:szCs w:val="16"/>
            <w:lang w:eastAsia="pl-PL"/>
          </w:rPr>
          <w:t>20 mm</w:t>
        </w:r>
      </w:smartTag>
      <w:r w:rsidRPr="00F73BF3">
        <w:rPr>
          <w:rFonts w:ascii="Arial" w:eastAsia="Times New Roman" w:hAnsi="Arial" w:cs="Arial"/>
          <w:sz w:val="16"/>
          <w:szCs w:val="16"/>
          <w:lang w:eastAsia="pl-PL"/>
        </w:rPr>
        <w:t xml:space="preserve"> dla podbudowy pomocniczej.</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6.3.4</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 xml:space="preserve">Spadki poprzeczne podbudowy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 xml:space="preserve">Spadki poprzeczne podbudowy na prostych i łukach powinny być zgodne z dokumentacją projektową,  z tolerancją </w:t>
      </w:r>
      <w:r w:rsidRPr="00F73BF3">
        <w:rPr>
          <w:rFonts w:ascii="Arial" w:eastAsia="Times New Roman" w:hAnsi="Arial" w:cs="Arial"/>
          <w:sz w:val="16"/>
          <w:szCs w:val="16"/>
          <w:lang w:eastAsia="pl-PL"/>
        </w:rPr>
        <w:t> 0,5 %.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6.3.5.</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 xml:space="preserve">Rzędne wysokościowe podbudowy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Różnice pomiędzy rzędnymi wysokościowymi podbudowy i rzędnymi projektowanymi nie powinny przekraczać + </w:t>
      </w:r>
      <w:smartTag w:uri="urn:schemas-microsoft-com:office:smarttags" w:element="metricconverter">
        <w:smartTagPr>
          <w:attr w:name="ProductID" w:val="1 cm"/>
        </w:smartTagPr>
        <w:r w:rsidRPr="00F73BF3">
          <w:rPr>
            <w:rFonts w:ascii="Arial" w:eastAsia="Times New Roman" w:hAnsi="Arial" w:cs="Arial"/>
            <w:sz w:val="16"/>
            <w:szCs w:val="16"/>
            <w:lang w:eastAsia="pl-PL"/>
          </w:rPr>
          <w:t>1 cm</w:t>
        </w:r>
      </w:smartTag>
      <w:r w:rsidRPr="00F73BF3">
        <w:rPr>
          <w:rFonts w:ascii="Arial" w:eastAsia="Times New Roman" w:hAnsi="Arial" w:cs="Arial"/>
          <w:sz w:val="16"/>
          <w:szCs w:val="16"/>
          <w:lang w:eastAsia="pl-PL"/>
        </w:rPr>
        <w:t xml:space="preserve">, </w:t>
      </w:r>
      <w:smartTag w:uri="urn:schemas-microsoft-com:office:smarttags" w:element="metricconverter">
        <w:smartTagPr>
          <w:attr w:name="ProductID" w:val="-2 cm"/>
        </w:smartTagPr>
        <w:r w:rsidRPr="00F73BF3">
          <w:rPr>
            <w:rFonts w:ascii="Arial" w:eastAsia="Times New Roman" w:hAnsi="Arial" w:cs="Arial"/>
            <w:sz w:val="16"/>
            <w:szCs w:val="16"/>
            <w:lang w:eastAsia="pl-PL"/>
          </w:rPr>
          <w:t>-2 cm</w:t>
        </w:r>
      </w:smartTag>
      <w:r w:rsidRPr="00F73BF3">
        <w:rPr>
          <w:rFonts w:ascii="Arial" w:eastAsia="Times New Roman" w:hAnsi="Arial" w:cs="Arial"/>
          <w:sz w:val="16"/>
          <w:szCs w:val="16"/>
          <w:lang w:eastAsia="pl-PL"/>
        </w:rPr>
        <w:t>.</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6.3.6</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Grubość podbudowy i ulepszonego podłoża</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Grubość podbudowy nie może się  różnić od grubości projektowanej o więcej niż:</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dla podbudowy zasadniczej  </w:t>
      </w:r>
      <w:r w:rsidRPr="00F73BF3">
        <w:rPr>
          <w:rFonts w:ascii="Arial" w:eastAsia="Times New Roman" w:hAnsi="Arial" w:cs="Arial"/>
          <w:sz w:val="16"/>
          <w:szCs w:val="16"/>
          <w:lang w:eastAsia="pl-PL"/>
        </w:rPr>
        <w:t> 10%,</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dla podbudowy pomocniczej +10%, -15%.</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6.3.7</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Nośność podbudowy</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Wskaźnik zagęszczenia nie mniej niż 1,00</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 xml:space="preserve">6.4. Zasady postępowania z wadliwie wykonanymi odcinkami podbudowy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6.4.1</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 xml:space="preserve">Niewłaściwe cechy geometryczne podbudowy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Wszystkie powierzchnie podbudowy, które wykazują większe odchylenia od określonych w punkcie 6.3. powinny być naprawione przez spulchnienie lub zerwanie do głębokości co najmniej </w:t>
      </w:r>
      <w:smartTag w:uri="urn:schemas-microsoft-com:office:smarttags" w:element="metricconverter">
        <w:smartTagPr>
          <w:attr w:name="ProductID" w:val="10 cm"/>
        </w:smartTagPr>
        <w:r w:rsidRPr="00F73BF3">
          <w:rPr>
            <w:rFonts w:ascii="Arial" w:eastAsia="Times New Roman" w:hAnsi="Arial" w:cs="Arial"/>
            <w:sz w:val="16"/>
            <w:szCs w:val="16"/>
            <w:lang w:eastAsia="pl-PL"/>
          </w:rPr>
          <w:t>10 cm</w:t>
        </w:r>
      </w:smartTag>
      <w:r w:rsidRPr="00F73BF3">
        <w:rPr>
          <w:rFonts w:ascii="Arial" w:eastAsia="Times New Roman" w:hAnsi="Arial" w:cs="Arial"/>
          <w:sz w:val="16"/>
          <w:szCs w:val="16"/>
          <w:lang w:eastAsia="pl-PL"/>
        </w:rPr>
        <w:t>, wyrównane i powtórnie zagęszczone. Dodanie nowego materiału bez spulchnienia wykonanej warstwy jest niedopuszczalne.</w:t>
      </w:r>
      <w:r w:rsidR="006166AB">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 xml:space="preserve">Jeżeli szerokość podbudowy jest mniejsza od szerokości projektowanej o więcej niż </w:t>
      </w:r>
      <w:smartTag w:uri="urn:schemas-microsoft-com:office:smarttags" w:element="metricconverter">
        <w:smartTagPr>
          <w:attr w:name="ProductID" w:val="5 cm"/>
        </w:smartTagPr>
        <w:r w:rsidRPr="00F73BF3">
          <w:rPr>
            <w:rFonts w:ascii="Arial" w:eastAsia="Times New Roman" w:hAnsi="Arial" w:cs="Arial"/>
            <w:sz w:val="16"/>
            <w:szCs w:val="16"/>
            <w:lang w:eastAsia="pl-PL"/>
          </w:rPr>
          <w:t>5 cm</w:t>
        </w:r>
      </w:smartTag>
      <w:r w:rsidRPr="00F73BF3">
        <w:rPr>
          <w:rFonts w:ascii="Arial" w:eastAsia="Times New Roman" w:hAnsi="Arial" w:cs="Arial"/>
          <w:sz w:val="16"/>
          <w:szCs w:val="16"/>
          <w:lang w:eastAsia="pl-PL"/>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6.4.2</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 xml:space="preserve">Niewłaściwa grubość podbudowy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r w:rsidR="006166AB">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.Roboty te Wykonawca wykona na własny koszt. Po wykonaniu tych robót nastąpi ponowny pomiar i ocena grubości warstwy, według wyżej podanych zasad, na koszt Wykonawcy.</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6.4.3</w:t>
      </w:r>
      <w:r w:rsidRPr="00F73BF3">
        <w:rPr>
          <w:rFonts w:ascii="Arial" w:eastAsia="Times New Roman" w:hAnsi="Arial" w:cs="Arial"/>
          <w:bCs/>
          <w:sz w:val="16"/>
          <w:szCs w:val="16"/>
          <w:lang w:eastAsia="pl-PL"/>
        </w:rPr>
        <w:t xml:space="preserve">. </w:t>
      </w:r>
      <w:r w:rsidRPr="00F73BF3">
        <w:rPr>
          <w:rFonts w:ascii="Arial" w:eastAsia="Times New Roman" w:hAnsi="Arial" w:cs="Arial"/>
          <w:sz w:val="16"/>
          <w:szCs w:val="16"/>
          <w:lang w:eastAsia="pl-PL"/>
        </w:rPr>
        <w:t>Niewłaściwa nośność podbudowy.  </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Jeżeli nośność podbudowy będzie mniejsza od wymaganej, to Wykonawca wykona wszelkie roboty niezbędne do zapewnienia wymaganej nośności, zalecone przez Inżyniera.</w:t>
      </w:r>
      <w:r w:rsidR="006166AB">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Koszty tych dodatkowych robót poniesie Wykonawca podbudowy tylko wtedy, gdy zaniżenie nośności podbudowy wynikło z niewłaściwego wykonania robót przez Wykonawcę podbudowy.</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u w:val="single"/>
          <w:lang w:eastAsia="pl-PL"/>
        </w:rPr>
        <w:t>7. OBMIAR ROBÓT</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7.1. Jednostka obmiarowa</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Jednostką obmiarową jest  m2 (metr kwadratowy) podbudowy  z kruszywa łamanego stabilizowanego mechanicznie.</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u w:val="single"/>
          <w:lang w:eastAsia="pl-PL"/>
        </w:rPr>
        <w:t>8. ODBIÓR ROBÓT</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uznaje się za zgodne z dokumentacją projektową, ST i wymaganiami Inżyniera, jeżeli wszystkie pomiary i badania z zachowaniem tolerancji wg pkt 6 dały wyniki pozytywne.</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u w:val="single"/>
          <w:lang w:eastAsia="pl-PL"/>
        </w:rPr>
        <w:t>9. PODSTAWA PŁATNOŚCI</w:t>
      </w:r>
    </w:p>
    <w:p w:rsidR="00F73BF3" w:rsidRPr="00F73BF3" w:rsidRDefault="00F73BF3" w:rsidP="00F73BF3">
      <w:pPr>
        <w:spacing w:before="100" w:beforeAutospacing="1" w:after="100" w:afterAutospacing="1"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Płatność za m2 należy przyjmować zgodnie z obmiarem i oceną jakości materiału oraz jakości wykonanej warstwy na podstawie wyników pomiarów i badań laboratoryjnych.  Cena wykonania </w:t>
      </w:r>
      <w:smartTag w:uri="urn:schemas-microsoft-com:office:smarttags" w:element="metricconverter">
        <w:smartTagPr>
          <w:attr w:name="ProductID" w:val="1 m2"/>
        </w:smartTagPr>
        <w:r w:rsidRPr="00F73BF3">
          <w:rPr>
            <w:rFonts w:ascii="Arial" w:eastAsia="Times New Roman" w:hAnsi="Arial" w:cs="Arial"/>
            <w:sz w:val="16"/>
            <w:szCs w:val="16"/>
            <w:lang w:eastAsia="pl-PL"/>
          </w:rPr>
          <w:t>1 m2</w:t>
        </w:r>
      </w:smartTag>
      <w:r w:rsidRPr="00F73BF3">
        <w:rPr>
          <w:rFonts w:ascii="Arial" w:eastAsia="Times New Roman" w:hAnsi="Arial" w:cs="Arial"/>
          <w:sz w:val="16"/>
          <w:szCs w:val="16"/>
          <w:lang w:eastAsia="pl-PL"/>
        </w:rPr>
        <w:t xml:space="preserve"> podbudowy obejmuje:</w:t>
      </w:r>
    </w:p>
    <w:p w:rsidR="00F73BF3" w:rsidRPr="00F73BF3" w:rsidRDefault="00F73BF3" w:rsidP="00F73BF3">
      <w:pPr>
        <w:tabs>
          <w:tab w:val="num" w:pos="720"/>
        </w:tabs>
        <w:spacing w:before="100" w:beforeAutospacing="1" w:after="100" w:afterAutospacing="1" w:line="240" w:lineRule="auto"/>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prace pomiarowe i roboty przygotowawcze, </w:t>
      </w:r>
    </w:p>
    <w:p w:rsidR="00F73BF3" w:rsidRPr="00F73BF3" w:rsidRDefault="00F73BF3" w:rsidP="00F73BF3">
      <w:pPr>
        <w:tabs>
          <w:tab w:val="num" w:pos="720"/>
        </w:tabs>
        <w:spacing w:before="100" w:beforeAutospacing="1" w:after="100" w:afterAutospacing="1" w:line="240" w:lineRule="auto"/>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oznakowanie robót, </w:t>
      </w:r>
    </w:p>
    <w:p w:rsidR="00F73BF3" w:rsidRPr="00F73BF3" w:rsidRDefault="00F73BF3" w:rsidP="00F73BF3">
      <w:pPr>
        <w:tabs>
          <w:tab w:val="num" w:pos="720"/>
        </w:tabs>
        <w:spacing w:before="100" w:beforeAutospacing="1" w:after="100" w:afterAutospacing="1" w:line="240" w:lineRule="auto"/>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sprawdzenie i ewentualną naprawę podłoża, </w:t>
      </w:r>
    </w:p>
    <w:p w:rsidR="00F73BF3" w:rsidRPr="00F73BF3" w:rsidRDefault="00F73BF3" w:rsidP="00F73BF3">
      <w:pPr>
        <w:tabs>
          <w:tab w:val="num" w:pos="720"/>
        </w:tabs>
        <w:spacing w:before="100" w:beforeAutospacing="1" w:after="100" w:afterAutospacing="1" w:line="240" w:lineRule="auto"/>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 xml:space="preserve">zakup i przygotowanie mieszanki z kruszywa, zgodnie z receptą, </w:t>
      </w:r>
    </w:p>
    <w:p w:rsidR="00F73BF3" w:rsidRPr="00F73BF3" w:rsidRDefault="00F73BF3" w:rsidP="00F73BF3">
      <w:pPr>
        <w:tabs>
          <w:tab w:val="num" w:pos="720"/>
        </w:tabs>
        <w:spacing w:before="100" w:beforeAutospacing="1" w:after="100" w:afterAutospacing="1" w:line="240" w:lineRule="auto"/>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dostarczenie mieszanki na miejsce wbudowania, </w:t>
      </w:r>
    </w:p>
    <w:p w:rsidR="00F73BF3" w:rsidRPr="00F73BF3" w:rsidRDefault="00F73BF3" w:rsidP="00F73BF3">
      <w:pPr>
        <w:tabs>
          <w:tab w:val="num" w:pos="720"/>
        </w:tabs>
        <w:spacing w:before="100" w:beforeAutospacing="1" w:after="100" w:afterAutospacing="1" w:line="240" w:lineRule="auto"/>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rozłożenie mieszanki warstwami, </w:t>
      </w:r>
    </w:p>
    <w:p w:rsidR="00F73BF3" w:rsidRPr="00F73BF3" w:rsidRDefault="00F73BF3" w:rsidP="00F73BF3">
      <w:pPr>
        <w:tabs>
          <w:tab w:val="num" w:pos="720"/>
        </w:tabs>
        <w:spacing w:before="100" w:beforeAutospacing="1" w:after="100" w:afterAutospacing="1" w:line="240" w:lineRule="auto"/>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zagęszczenie poszczególnych warstw mieszanki, </w:t>
      </w:r>
    </w:p>
    <w:p w:rsidR="00F73BF3" w:rsidRPr="00F73BF3" w:rsidRDefault="00F73BF3" w:rsidP="00F73BF3">
      <w:pPr>
        <w:tabs>
          <w:tab w:val="num" w:pos="720"/>
        </w:tabs>
        <w:spacing w:before="100" w:beforeAutospacing="1" w:after="100" w:afterAutospacing="1" w:line="240" w:lineRule="auto"/>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utrzymanie wykonanej warstwy, </w:t>
      </w:r>
    </w:p>
    <w:p w:rsidR="00F73BF3" w:rsidRPr="00F73BF3" w:rsidRDefault="00F73BF3" w:rsidP="00F73BF3">
      <w:pPr>
        <w:tabs>
          <w:tab w:val="num" w:pos="720"/>
        </w:tabs>
        <w:spacing w:before="100" w:beforeAutospacing="1" w:after="100" w:afterAutospacing="1" w:line="240" w:lineRule="auto"/>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środki zaradcze chroniące podbudowę przed pogorszeniem się jakości i niekorzystnym wpływem wody i sprzętu wykonawczego, </w:t>
      </w:r>
    </w:p>
    <w:p w:rsidR="00F73BF3" w:rsidRPr="00F73BF3" w:rsidRDefault="00F73BF3" w:rsidP="00F73BF3">
      <w:pPr>
        <w:tabs>
          <w:tab w:val="num" w:pos="720"/>
        </w:tabs>
        <w:spacing w:before="100" w:beforeAutospacing="1" w:after="100" w:afterAutospacing="1" w:line="240" w:lineRule="auto"/>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przeprowadzenie pomiarów i badań laboratoryjnych określonych w specyfikacji technicznej. </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u w:val="single"/>
          <w:lang w:eastAsia="pl-PL"/>
        </w:rPr>
        <w:t>10. PRZEPISY ZWIĄZANE</w:t>
      </w:r>
    </w:p>
    <w:tbl>
      <w:tblPr>
        <w:tblW w:w="9675" w:type="dxa"/>
        <w:jc w:val="center"/>
        <w:tblCellSpacing w:w="15" w:type="dxa"/>
        <w:tblInd w:w="720" w:type="dxa"/>
        <w:tblCellMar>
          <w:top w:w="15" w:type="dxa"/>
          <w:left w:w="15" w:type="dxa"/>
          <w:bottom w:w="15" w:type="dxa"/>
          <w:right w:w="15" w:type="dxa"/>
        </w:tblCellMar>
        <w:tblLook w:val="0000"/>
      </w:tblPr>
      <w:tblGrid>
        <w:gridCol w:w="1692"/>
        <w:gridCol w:w="7983"/>
      </w:tblGrid>
      <w:tr w:rsidR="00F73BF3" w:rsidRPr="00F73BF3" w:rsidTr="00EF775C">
        <w:trPr>
          <w:tblCellSpacing w:w="15" w:type="dxa"/>
          <w:jc w:val="center"/>
        </w:trPr>
        <w:tc>
          <w:tcPr>
            <w:tcW w:w="85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bookmarkStart w:id="5" w:name="table11"/>
            <w:bookmarkEnd w:id="5"/>
            <w:r w:rsidRPr="00F73BF3">
              <w:rPr>
                <w:rFonts w:ascii="Arial" w:eastAsia="Times New Roman" w:hAnsi="Arial" w:cs="Arial"/>
                <w:sz w:val="16"/>
                <w:szCs w:val="16"/>
                <w:lang w:eastAsia="pl-PL"/>
              </w:rPr>
              <w:t>PN-B-04481</w:t>
            </w:r>
          </w:p>
        </w:tc>
        <w:tc>
          <w:tcPr>
            <w:tcW w:w="4100" w:type="pct"/>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Grunty budowlane. Badania próbek gruntu</w:t>
            </w:r>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PN-B-06714-12</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Badania. Oznaczanie zawartości zanieczyszczeń obcych</w:t>
            </w:r>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PN-B-06714-15</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Badania. Oznaczanie składu ziarnowego</w:t>
            </w:r>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PN-B-06714-16</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Kruszywa mineralne. Badania. Oznaczanie kształtu </w:t>
            </w:r>
            <w:proofErr w:type="spellStart"/>
            <w:r w:rsidRPr="00F73BF3">
              <w:rPr>
                <w:rFonts w:ascii="Arial" w:eastAsia="Times New Roman" w:hAnsi="Arial" w:cs="Arial"/>
                <w:sz w:val="16"/>
                <w:szCs w:val="16"/>
                <w:lang w:eastAsia="pl-PL"/>
              </w:rPr>
              <w:t>ziarn</w:t>
            </w:r>
            <w:proofErr w:type="spellEnd"/>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PN-B-06714-17</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Badania. Oznaczanie wilgotności</w:t>
            </w:r>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PN-B-06714-19</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Badania. Oznaczanie mrozoodporności metodą bezpośrednią</w:t>
            </w:r>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PN-B-06714-26</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Badania. Oznaczanie zawartości zanieczyszczeń organicznych</w:t>
            </w:r>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PN-B-11111</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Kruszywa naturalne do nawierzchni drogowych. Żwir i mieszanka</w:t>
            </w:r>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PN-B-11112</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Kruszywa łamane do nawierzchni drogowych</w:t>
            </w:r>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PN-S-06102</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Drogi samochodowe. Podbudowy z kruszyw stabilizowanych mechanicznie</w:t>
            </w:r>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PN-S-96023</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Konstrukcje drogowe. Podbudowa i nawierzchnia z tłucznia kamiennego</w:t>
            </w:r>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PN-S-96035</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Popioły lotne</w:t>
            </w:r>
          </w:p>
        </w:tc>
      </w:tr>
      <w:tr w:rsidR="00F73BF3" w:rsidRPr="00F73BF3" w:rsidTr="00EF775C">
        <w:trPr>
          <w:tblCellSpacing w:w="15" w:type="dxa"/>
          <w:jc w:val="center"/>
        </w:trPr>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BN-77/8931-12</w:t>
            </w:r>
          </w:p>
        </w:tc>
        <w:tc>
          <w:tcPr>
            <w:tcW w:w="0" w:type="auto"/>
            <w:shd w:val="clear" w:color="auto" w:fill="auto"/>
          </w:tcPr>
          <w:p w:rsidR="00F73BF3" w:rsidRPr="00F73BF3" w:rsidRDefault="00F73BF3" w:rsidP="00F73BF3">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Oznaczanie wskaźnika zagęszczenia gruntu</w:t>
            </w:r>
          </w:p>
        </w:tc>
      </w:tr>
    </w:tbl>
    <w:p w:rsidR="00F73BF3" w:rsidRPr="006166AB" w:rsidRDefault="006166AB" w:rsidP="006166AB">
      <w:pPr>
        <w:tabs>
          <w:tab w:val="num" w:pos="720"/>
        </w:tabs>
        <w:spacing w:before="100" w:beforeAutospacing="1" w:after="100" w:afterAutospacing="1" w:line="240" w:lineRule="auto"/>
        <w:rPr>
          <w:rFonts w:ascii="Arial" w:eastAsia="Times New Roman" w:hAnsi="Arial" w:cs="Arial"/>
          <w:sz w:val="16"/>
          <w:szCs w:val="16"/>
          <w:lang w:eastAsia="pl-PL"/>
        </w:rPr>
      </w:pPr>
      <w:r>
        <w:rPr>
          <w:rFonts w:ascii="Arial" w:eastAsia="Times New Roman" w:hAnsi="Arial" w:cs="Arial"/>
          <w:sz w:val="16"/>
          <w:szCs w:val="16"/>
          <w:lang w:eastAsia="pl-PL"/>
        </w:rPr>
        <w:t>K</w:t>
      </w:r>
      <w:r w:rsidR="00F73BF3" w:rsidRPr="00F73BF3">
        <w:rPr>
          <w:rFonts w:ascii="Arial" w:eastAsia="Times New Roman" w:hAnsi="Arial" w:cs="Arial"/>
          <w:sz w:val="16"/>
          <w:szCs w:val="16"/>
          <w:lang w:eastAsia="pl-PL"/>
        </w:rPr>
        <w:t>atalog typowych konstrukcji nawierzchni podatnych i półs</w:t>
      </w:r>
      <w:r>
        <w:rPr>
          <w:rFonts w:ascii="Arial" w:eastAsia="Times New Roman" w:hAnsi="Arial" w:cs="Arial"/>
          <w:sz w:val="16"/>
          <w:szCs w:val="16"/>
          <w:lang w:eastAsia="pl-PL"/>
        </w:rPr>
        <w:t>ztywnych, IBDiM - Warszawa 2012</w:t>
      </w:r>
    </w:p>
    <w:p w:rsidR="00F73BF3" w:rsidRDefault="00F73BF3" w:rsidP="00F06FCC">
      <w:pPr>
        <w:overflowPunct w:val="0"/>
        <w:autoSpaceDE w:val="0"/>
        <w:autoSpaceDN w:val="0"/>
        <w:adjustRightInd w:val="0"/>
        <w:spacing w:after="0" w:line="240" w:lineRule="auto"/>
        <w:rPr>
          <w:rFonts w:ascii="Arial" w:eastAsia="Times New Roman" w:hAnsi="Arial" w:cs="Arial"/>
          <w:bCs/>
          <w:kern w:val="36"/>
          <w:sz w:val="16"/>
          <w:szCs w:val="16"/>
          <w:u w:val="single"/>
          <w:lang w:eastAsia="pl-PL"/>
        </w:rPr>
      </w:pPr>
      <w:r w:rsidRPr="00F73BF3">
        <w:rPr>
          <w:rFonts w:ascii="Arial" w:eastAsia="Times New Roman" w:hAnsi="Arial" w:cs="Arial"/>
          <w:b/>
          <w:sz w:val="20"/>
          <w:szCs w:val="20"/>
          <w:u w:val="single"/>
          <w:lang w:eastAsia="pl-PL"/>
        </w:rPr>
        <w:t>D-04.03.01. OCZYSZCZENIE I SK</w:t>
      </w:r>
      <w:r w:rsidR="00F06FCC">
        <w:rPr>
          <w:rFonts w:ascii="Arial" w:eastAsia="Times New Roman" w:hAnsi="Arial" w:cs="Arial"/>
          <w:b/>
          <w:sz w:val="20"/>
          <w:szCs w:val="20"/>
          <w:u w:val="single"/>
          <w:lang w:eastAsia="pl-PL"/>
        </w:rPr>
        <w:t xml:space="preserve">ROPIENIE WARSTW KONSTRUKCYJNYCH                                                 </w:t>
      </w:r>
      <w:r w:rsidRPr="00F73BF3">
        <w:rPr>
          <w:rFonts w:ascii="Arial" w:eastAsia="Times New Roman" w:hAnsi="Arial" w:cs="Arial"/>
          <w:bCs/>
          <w:kern w:val="36"/>
          <w:sz w:val="16"/>
          <w:szCs w:val="16"/>
          <w:u w:val="single"/>
          <w:lang w:eastAsia="pl-PL"/>
        </w:rPr>
        <w:t xml:space="preserve">1. WSTĘP </w:t>
      </w:r>
    </w:p>
    <w:p w:rsidR="00F06FCC" w:rsidRPr="00F73BF3" w:rsidRDefault="00F06FCC" w:rsidP="00F06FCC">
      <w:pPr>
        <w:autoSpaceDE w:val="0"/>
        <w:autoSpaceDN w:val="0"/>
        <w:adjustRightInd w:val="0"/>
        <w:spacing w:after="0" w:line="240" w:lineRule="auto"/>
        <w:rPr>
          <w:rFonts w:ascii="Arial" w:eastAsia="Times New Roman" w:hAnsi="Arial" w:cs="Arial"/>
          <w:bCs/>
          <w:sz w:val="16"/>
          <w:szCs w:val="16"/>
          <w:lang w:eastAsia="pl-PL"/>
        </w:rPr>
      </w:pPr>
      <w:r w:rsidRPr="00F73BF3">
        <w:rPr>
          <w:rFonts w:ascii="Arial" w:eastAsia="Times New Roman" w:hAnsi="Arial" w:cs="Arial"/>
          <w:bCs/>
          <w:sz w:val="16"/>
          <w:szCs w:val="16"/>
          <w:lang w:eastAsia="pl-PL"/>
        </w:rPr>
        <w:t>1.1. Przedmiot ST</w:t>
      </w:r>
    </w:p>
    <w:p w:rsidR="00F06FCC" w:rsidRPr="00F73BF3" w:rsidRDefault="00F06FCC" w:rsidP="00F06FCC">
      <w:pPr>
        <w:autoSpaceDE w:val="0"/>
        <w:autoSpaceDN w:val="0"/>
        <w:adjustRightInd w:val="0"/>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Przedmiotem niniejszej Specyfikacji Technicznej  (ST) s</w:t>
      </w:r>
      <w:r>
        <w:rPr>
          <w:rFonts w:ascii="Arial" w:eastAsia="Times New Roman" w:hAnsi="Arial" w:cs="Arial"/>
          <w:sz w:val="16"/>
          <w:szCs w:val="16"/>
          <w:lang w:eastAsia="pl-PL"/>
        </w:rPr>
        <w:t xml:space="preserve">ą wymagania dotyczące wykonania </w:t>
      </w:r>
      <w:r w:rsidRPr="00F73BF3">
        <w:rPr>
          <w:rFonts w:ascii="Arial" w:eastAsia="Times New Roman" w:hAnsi="Arial" w:cs="Arial"/>
          <w:sz w:val="16"/>
          <w:szCs w:val="16"/>
          <w:lang w:eastAsia="pl-PL"/>
        </w:rPr>
        <w:t>i odbioru robót związanych z</w:t>
      </w:r>
      <w:r>
        <w:rPr>
          <w:rFonts w:ascii="Arial" w:eastAsia="Times New Roman" w:hAnsi="Arial" w:cs="Arial"/>
          <w:sz w:val="16"/>
          <w:szCs w:val="16"/>
          <w:lang w:eastAsia="pl-PL"/>
        </w:rPr>
        <w:t xml:space="preserve">e skropieniem warstw konstrukcyjnych nawierzchni </w:t>
      </w:r>
      <w:r w:rsidR="003B12C6">
        <w:rPr>
          <w:rFonts w:ascii="Arial" w:eastAsia="Times New Roman" w:hAnsi="Arial" w:cs="Arial"/>
          <w:sz w:val="16"/>
          <w:szCs w:val="16"/>
          <w:lang w:eastAsia="pl-PL"/>
        </w:rPr>
        <w:t xml:space="preserve">lepiszczem bitumicznym </w:t>
      </w:r>
      <w:r>
        <w:rPr>
          <w:rFonts w:ascii="Arial" w:eastAsia="Times New Roman" w:hAnsi="Arial" w:cs="Arial"/>
          <w:sz w:val="16"/>
          <w:szCs w:val="16"/>
          <w:lang w:eastAsia="pl-PL"/>
        </w:rPr>
        <w:t>w ramach</w:t>
      </w:r>
      <w:r w:rsidRPr="00F73BF3">
        <w:rPr>
          <w:rFonts w:ascii="Arial" w:eastAsia="Times New Roman" w:hAnsi="Arial" w:cs="Arial"/>
          <w:sz w:val="16"/>
          <w:szCs w:val="16"/>
          <w:lang w:eastAsia="pl-PL"/>
        </w:rPr>
        <w:t xml:space="preserve"> projektu „Przebudo</w:t>
      </w:r>
      <w:r>
        <w:rPr>
          <w:rFonts w:ascii="Arial" w:eastAsia="Times New Roman" w:hAnsi="Arial" w:cs="Arial"/>
          <w:sz w:val="16"/>
          <w:szCs w:val="16"/>
          <w:lang w:eastAsia="pl-PL"/>
        </w:rPr>
        <w:t>wa drogi gminnej ulicy Łąkowej</w:t>
      </w:r>
      <w:r w:rsidRPr="00F73BF3">
        <w:rPr>
          <w:rFonts w:ascii="Arial" w:eastAsia="Times New Roman" w:hAnsi="Arial" w:cs="Arial"/>
          <w:sz w:val="16"/>
          <w:szCs w:val="16"/>
          <w:lang w:eastAsia="pl-PL"/>
        </w:rPr>
        <w:t xml:space="preserve"> w m. </w:t>
      </w:r>
      <w:r>
        <w:rPr>
          <w:rFonts w:ascii="Arial" w:eastAsia="Times New Roman" w:hAnsi="Arial" w:cs="Arial"/>
          <w:sz w:val="16"/>
          <w:szCs w:val="16"/>
          <w:lang w:eastAsia="pl-PL"/>
        </w:rPr>
        <w:t>Rudnik Mały</w:t>
      </w:r>
      <w:r w:rsidRPr="00F73BF3">
        <w:rPr>
          <w:rFonts w:ascii="Arial" w:eastAsia="Times New Roman" w:hAnsi="Arial" w:cs="Arial"/>
          <w:sz w:val="16"/>
          <w:szCs w:val="16"/>
          <w:lang w:eastAsia="pl-PL"/>
        </w:rPr>
        <w:t>”.</w:t>
      </w:r>
    </w:p>
    <w:p w:rsidR="00F06FCC" w:rsidRPr="00F06FCC" w:rsidRDefault="00F06FCC" w:rsidP="00F06FCC">
      <w:pPr>
        <w:overflowPunct w:val="0"/>
        <w:autoSpaceDE w:val="0"/>
        <w:autoSpaceDN w:val="0"/>
        <w:adjustRightInd w:val="0"/>
        <w:spacing w:after="0" w:line="240" w:lineRule="auto"/>
        <w:rPr>
          <w:rFonts w:ascii="Arial" w:eastAsia="Times New Roman" w:hAnsi="Arial" w:cs="Arial"/>
          <w:b/>
          <w:sz w:val="20"/>
          <w:szCs w:val="20"/>
          <w:u w:val="single"/>
          <w:lang w:eastAsia="pl-PL"/>
        </w:rPr>
      </w:pPr>
      <w:r w:rsidRPr="00F06FCC">
        <w:rPr>
          <w:rFonts w:ascii="Arial" w:eastAsia="Times New Roman" w:hAnsi="Arial" w:cs="Arial"/>
          <w:bCs/>
          <w:sz w:val="16"/>
          <w:szCs w:val="16"/>
          <w:u w:val="single"/>
          <w:lang w:eastAsia="pl-PL"/>
        </w:rPr>
        <w:t>1.2. Zakres stosowania ST</w:t>
      </w:r>
      <w:r w:rsidRPr="00F06FCC">
        <w:rPr>
          <w:rFonts w:ascii="Arial" w:eastAsia="Times New Roman" w:hAnsi="Arial" w:cs="Arial"/>
          <w:sz w:val="16"/>
          <w:szCs w:val="16"/>
          <w:u w:val="single"/>
          <w:lang w:eastAsia="pl-PL"/>
        </w:rPr>
        <w:t xml:space="preserve">                                                                                                                                                                                                   </w:t>
      </w:r>
    </w:p>
    <w:p w:rsidR="00F73BF3" w:rsidRPr="00FD3A65" w:rsidRDefault="00F06FCC" w:rsidP="00FD3A65">
      <w:pPr>
        <w:spacing w:after="0" w:line="240" w:lineRule="auto"/>
        <w:rPr>
          <w:rFonts w:ascii="Arial" w:eastAsia="Times New Roman" w:hAnsi="Arial" w:cs="Arial"/>
          <w:sz w:val="16"/>
          <w:szCs w:val="16"/>
          <w:lang w:eastAsia="pl-PL"/>
        </w:rPr>
      </w:pPr>
      <w:r w:rsidRPr="00AB15BF">
        <w:rPr>
          <w:rFonts w:ascii="Arial" w:eastAsia="Times New Roman" w:hAnsi="Arial" w:cs="Arial"/>
          <w:sz w:val="16"/>
          <w:szCs w:val="16"/>
          <w:lang w:eastAsia="pl-PL"/>
        </w:rPr>
        <w:t xml:space="preserve">Specyfikacja  techniczna  jest  stosowana  </w:t>
      </w:r>
      <w:r w:rsidR="00FD3A65">
        <w:rPr>
          <w:rFonts w:ascii="Arial" w:eastAsia="Times New Roman" w:hAnsi="Arial" w:cs="Arial"/>
          <w:sz w:val="16"/>
          <w:szCs w:val="16"/>
          <w:lang w:eastAsia="pl-PL"/>
        </w:rPr>
        <w:t>jako  dokument  przetargowy  i</w:t>
      </w:r>
      <w:r w:rsidRPr="00AB15BF">
        <w:rPr>
          <w:rFonts w:ascii="Arial" w:eastAsia="Times New Roman" w:hAnsi="Arial" w:cs="Arial"/>
          <w:sz w:val="16"/>
          <w:szCs w:val="16"/>
          <w:lang w:eastAsia="pl-PL"/>
        </w:rPr>
        <w:t xml:space="preserve"> kontraktowy  przy  zlecaniu  i  realizacji  robót  wymienionych  w  pkt.  1.</w:t>
      </w:r>
      <w:r>
        <w:rPr>
          <w:rFonts w:ascii="Arial" w:eastAsia="Times New Roman" w:hAnsi="Arial" w:cs="Arial"/>
          <w:sz w:val="16"/>
          <w:szCs w:val="16"/>
          <w:lang w:eastAsia="pl-PL"/>
        </w:rPr>
        <w:t xml:space="preserve">1.                                                                                                                                                                                                      </w:t>
      </w:r>
      <w:r w:rsidRPr="00FD3A65">
        <w:rPr>
          <w:rFonts w:ascii="Arial" w:eastAsia="Times New Roman" w:hAnsi="Arial" w:cs="Arial"/>
          <w:bCs/>
          <w:iCs/>
          <w:sz w:val="16"/>
          <w:szCs w:val="16"/>
          <w:u w:val="single"/>
          <w:lang w:eastAsia="pl-PL"/>
        </w:rPr>
        <w:t xml:space="preserve">1.3. Zakres robót objętych ST                                                                                                                                                                              </w:t>
      </w:r>
      <w:r w:rsidRPr="00F73BF3">
        <w:rPr>
          <w:rFonts w:ascii="Arial" w:eastAsia="Times New Roman" w:hAnsi="Arial" w:cs="Arial"/>
          <w:bCs/>
          <w:iCs/>
          <w:sz w:val="16"/>
          <w:szCs w:val="16"/>
          <w:lang w:eastAsia="pl-PL"/>
        </w:rPr>
        <w:t xml:space="preserve">Ustalenia zawarte w niniejszej Specyfikacji dotyczą zasad prowadzenia </w:t>
      </w:r>
      <w:r w:rsidR="00FD3A65">
        <w:rPr>
          <w:rFonts w:ascii="Arial" w:eastAsia="Times New Roman" w:hAnsi="Arial" w:cs="Arial"/>
          <w:bCs/>
          <w:iCs/>
          <w:sz w:val="16"/>
          <w:szCs w:val="16"/>
          <w:lang w:eastAsia="pl-PL"/>
        </w:rPr>
        <w:t>robót związanych ze  skropieniem  podbudowy</w:t>
      </w:r>
      <w:r w:rsidRPr="00F73BF3">
        <w:rPr>
          <w:rFonts w:ascii="Arial" w:eastAsia="Times New Roman" w:hAnsi="Arial" w:cs="Arial"/>
          <w:bCs/>
          <w:iCs/>
          <w:sz w:val="16"/>
          <w:szCs w:val="16"/>
          <w:lang w:eastAsia="pl-PL"/>
        </w:rPr>
        <w:t xml:space="preserve"> z kruszywa łamane</w:t>
      </w:r>
      <w:r w:rsidR="00FD3A65">
        <w:rPr>
          <w:rFonts w:ascii="Arial" w:eastAsia="Times New Roman" w:hAnsi="Arial" w:cs="Arial"/>
          <w:bCs/>
          <w:iCs/>
          <w:sz w:val="16"/>
          <w:szCs w:val="16"/>
          <w:lang w:eastAsia="pl-PL"/>
        </w:rPr>
        <w:t>go oraz skropienia międzywarstwowego między warstwą wiążącą z betonu asfaltowego i warstwą ścieralną.</w:t>
      </w:r>
      <w:r>
        <w:rPr>
          <w:rFonts w:ascii="Arial" w:eastAsia="Times New Roman" w:hAnsi="Arial" w:cs="Arial"/>
          <w:sz w:val="16"/>
          <w:szCs w:val="16"/>
          <w:lang w:eastAsia="pl-PL"/>
        </w:rPr>
        <w:t xml:space="preserve">                                                                                                                                       </w:t>
      </w:r>
      <w:r>
        <w:rPr>
          <w:rFonts w:ascii="Arial" w:eastAsia="Times New Roman" w:hAnsi="Arial" w:cs="Arial"/>
          <w:bCs/>
          <w:kern w:val="36"/>
          <w:sz w:val="16"/>
          <w:szCs w:val="16"/>
          <w:u w:val="single"/>
          <w:lang w:eastAsia="pl-PL"/>
        </w:rPr>
        <w:t>2</w:t>
      </w:r>
      <w:r w:rsidR="00F73BF3" w:rsidRPr="00F73BF3">
        <w:rPr>
          <w:rFonts w:ascii="Arial" w:eastAsia="Times New Roman" w:hAnsi="Arial" w:cs="Arial"/>
          <w:bCs/>
          <w:kern w:val="36"/>
          <w:sz w:val="16"/>
          <w:szCs w:val="16"/>
          <w:u w:val="single"/>
          <w:lang w:eastAsia="pl-PL"/>
        </w:rPr>
        <w:t>. Materiały</w:t>
      </w:r>
      <w:r w:rsidR="00FD3A65">
        <w:rPr>
          <w:rFonts w:ascii="Arial" w:eastAsia="Times New Roman" w:hAnsi="Arial" w:cs="Arial"/>
          <w:sz w:val="16"/>
          <w:szCs w:val="16"/>
          <w:lang w:eastAsia="pl-PL"/>
        </w:rPr>
        <w:t xml:space="preserve">                                                                                                                                                                                                                                            </w:t>
      </w:r>
      <w:r>
        <w:rPr>
          <w:rFonts w:ascii="Arial" w:eastAsia="Times New Roman" w:hAnsi="Arial" w:cs="Arial"/>
          <w:bCs/>
          <w:iCs/>
          <w:sz w:val="16"/>
          <w:szCs w:val="16"/>
          <w:u w:val="single"/>
          <w:lang w:eastAsia="pl-PL"/>
        </w:rPr>
        <w:t>2.1</w:t>
      </w:r>
      <w:r w:rsidR="00F73BF3" w:rsidRPr="00F73BF3">
        <w:rPr>
          <w:rFonts w:ascii="Arial" w:eastAsia="Times New Roman" w:hAnsi="Arial" w:cs="Arial"/>
          <w:bCs/>
          <w:iCs/>
          <w:sz w:val="16"/>
          <w:szCs w:val="16"/>
          <w:u w:val="single"/>
          <w:lang w:eastAsia="pl-PL"/>
        </w:rPr>
        <w:t>. Rodzaje materiałów do wykonania skropienia</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Materiałami stosowanymi przy skropieniu warstw konstrukcyjnych nawierzchni są:</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a) do skropienia podbudowy </w:t>
      </w:r>
      <w:proofErr w:type="spellStart"/>
      <w:r w:rsidRPr="00F73BF3">
        <w:rPr>
          <w:rFonts w:ascii="Arial" w:eastAsia="Times New Roman" w:hAnsi="Arial" w:cs="Arial"/>
          <w:sz w:val="16"/>
          <w:szCs w:val="16"/>
          <w:lang w:eastAsia="pl-PL"/>
        </w:rPr>
        <w:t>nieasfaltowej</w:t>
      </w:r>
      <w:proofErr w:type="spellEnd"/>
      <w:r w:rsidRPr="00F73BF3">
        <w:rPr>
          <w:rFonts w:ascii="Arial" w:eastAsia="Times New Roman" w:hAnsi="Arial" w:cs="Arial"/>
          <w:sz w:val="16"/>
          <w:szCs w:val="16"/>
          <w:lang w:eastAsia="pl-PL"/>
        </w:rPr>
        <w:t xml:space="preserve">  (podbudowy  tłuczniowej)</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upłynnione asfalty </w:t>
      </w:r>
      <w:proofErr w:type="spellStart"/>
      <w:r w:rsidRPr="00F73BF3">
        <w:rPr>
          <w:rFonts w:ascii="Arial" w:eastAsia="Times New Roman" w:hAnsi="Arial" w:cs="Arial"/>
          <w:sz w:val="16"/>
          <w:szCs w:val="16"/>
          <w:lang w:eastAsia="pl-PL"/>
        </w:rPr>
        <w:t>średnioodparowalne</w:t>
      </w:r>
      <w:proofErr w:type="spellEnd"/>
      <w:r w:rsidRPr="00F73BF3">
        <w:rPr>
          <w:rFonts w:ascii="Arial" w:eastAsia="Times New Roman" w:hAnsi="Arial" w:cs="Arial"/>
          <w:sz w:val="16"/>
          <w:szCs w:val="16"/>
          <w:lang w:eastAsia="pl-PL"/>
        </w:rPr>
        <w:t xml:space="preserve"> wg PN-C-96173 [3];</w:t>
      </w:r>
    </w:p>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t>2.</w:t>
      </w:r>
      <w:r w:rsidR="00D9526B">
        <w:rPr>
          <w:rFonts w:ascii="Arial" w:eastAsia="Times New Roman" w:hAnsi="Arial" w:cs="Arial"/>
          <w:bCs/>
          <w:iCs/>
          <w:sz w:val="16"/>
          <w:szCs w:val="16"/>
          <w:u w:val="single"/>
          <w:lang w:eastAsia="pl-PL"/>
        </w:rPr>
        <w:t>2</w:t>
      </w:r>
      <w:r w:rsidRPr="00F73BF3">
        <w:rPr>
          <w:rFonts w:ascii="Arial" w:eastAsia="Times New Roman" w:hAnsi="Arial" w:cs="Arial"/>
          <w:bCs/>
          <w:iCs/>
          <w:sz w:val="16"/>
          <w:szCs w:val="16"/>
          <w:u w:val="single"/>
          <w:lang w:eastAsia="pl-PL"/>
        </w:rPr>
        <w:t>. Wymagania dla materiałów</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Wymagania dla kationowej emulsji asfaltowej podano w EmA-94 [5].</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Wymagania dla asfaltów drogowych podano w PN-C-96170 [2].</w:t>
      </w:r>
    </w:p>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t>2.</w:t>
      </w:r>
      <w:r w:rsidR="00D9526B">
        <w:rPr>
          <w:rFonts w:ascii="Arial" w:eastAsia="Times New Roman" w:hAnsi="Arial" w:cs="Arial"/>
          <w:bCs/>
          <w:iCs/>
          <w:sz w:val="16"/>
          <w:szCs w:val="16"/>
          <w:u w:val="single"/>
          <w:lang w:eastAsia="pl-PL"/>
        </w:rPr>
        <w:t>3</w:t>
      </w:r>
      <w:r w:rsidRPr="00F73BF3">
        <w:rPr>
          <w:rFonts w:ascii="Arial" w:eastAsia="Times New Roman" w:hAnsi="Arial" w:cs="Arial"/>
          <w:bCs/>
          <w:iCs/>
          <w:sz w:val="16"/>
          <w:szCs w:val="16"/>
          <w:u w:val="single"/>
          <w:lang w:eastAsia="pl-PL"/>
        </w:rPr>
        <w:t>. Zużycie lepiszczy do skropienia</w:t>
      </w:r>
    </w:p>
    <w:p w:rsidR="00847A18" w:rsidRDefault="00F73BF3" w:rsidP="003B12C6">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Orientacyjne zużycie lepiszczy do skropienia warstw konstrukcyjnych </w:t>
      </w:r>
      <w:r w:rsidR="003B12C6">
        <w:rPr>
          <w:rFonts w:ascii="Arial" w:eastAsia="Times New Roman" w:hAnsi="Arial" w:cs="Arial"/>
          <w:sz w:val="16"/>
          <w:szCs w:val="16"/>
          <w:lang w:eastAsia="pl-PL"/>
        </w:rPr>
        <w:t>nawierzchni podano w tablicy 1.</w:t>
      </w:r>
    </w:p>
    <w:p w:rsidR="005F3AC3" w:rsidRDefault="005F3AC3" w:rsidP="003B12C6">
      <w:pPr>
        <w:overflowPunct w:val="0"/>
        <w:autoSpaceDE w:val="0"/>
        <w:autoSpaceDN w:val="0"/>
        <w:adjustRightInd w:val="0"/>
        <w:spacing w:after="0" w:line="240" w:lineRule="auto"/>
        <w:jc w:val="both"/>
        <w:rPr>
          <w:rFonts w:ascii="Arial" w:eastAsia="Times New Roman" w:hAnsi="Arial" w:cs="Arial"/>
          <w:sz w:val="16"/>
          <w:szCs w:val="16"/>
          <w:lang w:eastAsia="pl-PL"/>
        </w:rPr>
      </w:pPr>
    </w:p>
    <w:p w:rsidR="005F3AC3" w:rsidRDefault="005F3AC3" w:rsidP="003B12C6">
      <w:pPr>
        <w:overflowPunct w:val="0"/>
        <w:autoSpaceDE w:val="0"/>
        <w:autoSpaceDN w:val="0"/>
        <w:adjustRightInd w:val="0"/>
        <w:spacing w:after="0" w:line="240" w:lineRule="auto"/>
        <w:jc w:val="both"/>
        <w:rPr>
          <w:rFonts w:ascii="Arial" w:eastAsia="Times New Roman" w:hAnsi="Arial" w:cs="Arial"/>
          <w:sz w:val="16"/>
          <w:szCs w:val="16"/>
          <w:lang w:eastAsia="pl-PL"/>
        </w:rPr>
      </w:pPr>
    </w:p>
    <w:p w:rsidR="005F3AC3" w:rsidRDefault="005F3AC3" w:rsidP="003B12C6">
      <w:pPr>
        <w:overflowPunct w:val="0"/>
        <w:autoSpaceDE w:val="0"/>
        <w:autoSpaceDN w:val="0"/>
        <w:adjustRightInd w:val="0"/>
        <w:spacing w:after="0" w:line="240" w:lineRule="auto"/>
        <w:jc w:val="both"/>
        <w:rPr>
          <w:rFonts w:ascii="Arial" w:eastAsia="Times New Roman" w:hAnsi="Arial" w:cs="Arial"/>
          <w:sz w:val="16"/>
          <w:szCs w:val="16"/>
          <w:lang w:eastAsia="pl-PL"/>
        </w:rPr>
      </w:pPr>
    </w:p>
    <w:p w:rsidR="005F3AC3" w:rsidRDefault="005F3AC3" w:rsidP="003B12C6">
      <w:pPr>
        <w:overflowPunct w:val="0"/>
        <w:autoSpaceDE w:val="0"/>
        <w:autoSpaceDN w:val="0"/>
        <w:adjustRightInd w:val="0"/>
        <w:spacing w:after="0" w:line="240" w:lineRule="auto"/>
        <w:jc w:val="both"/>
        <w:rPr>
          <w:rFonts w:ascii="Arial" w:eastAsia="Times New Roman" w:hAnsi="Arial" w:cs="Arial"/>
          <w:sz w:val="16"/>
          <w:szCs w:val="16"/>
          <w:lang w:eastAsia="pl-PL"/>
        </w:rPr>
      </w:pPr>
    </w:p>
    <w:p w:rsidR="00847A18" w:rsidRDefault="00847A18" w:rsidP="00F73BF3">
      <w:pPr>
        <w:overflowPunct w:val="0"/>
        <w:autoSpaceDE w:val="0"/>
        <w:autoSpaceDN w:val="0"/>
        <w:adjustRightInd w:val="0"/>
        <w:spacing w:before="120" w:after="120" w:line="240" w:lineRule="auto"/>
        <w:ind w:left="1134" w:hanging="1134"/>
        <w:jc w:val="both"/>
        <w:rPr>
          <w:rFonts w:ascii="Arial" w:eastAsia="Times New Roman" w:hAnsi="Arial" w:cs="Arial"/>
          <w:sz w:val="16"/>
          <w:szCs w:val="16"/>
          <w:lang w:eastAsia="pl-PL"/>
        </w:rPr>
      </w:pPr>
    </w:p>
    <w:p w:rsidR="00F73BF3" w:rsidRPr="00F73BF3" w:rsidRDefault="00F73BF3" w:rsidP="00F73BF3">
      <w:pPr>
        <w:overflowPunct w:val="0"/>
        <w:autoSpaceDE w:val="0"/>
        <w:autoSpaceDN w:val="0"/>
        <w:adjustRightInd w:val="0"/>
        <w:spacing w:before="120" w:after="120" w:line="240" w:lineRule="auto"/>
        <w:ind w:left="1134" w:hanging="1134"/>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2762"/>
      </w:tblGrid>
      <w:tr w:rsidR="00F73BF3" w:rsidRPr="00F73BF3" w:rsidTr="00EF775C">
        <w:tc>
          <w:tcPr>
            <w:tcW w:w="496" w:type="dxa"/>
            <w:tcBorders>
              <w:bottom w:val="double" w:sz="6" w:space="0" w:color="auto"/>
            </w:tcBorders>
          </w:tcPr>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Lp.</w:t>
            </w:r>
          </w:p>
        </w:tc>
        <w:tc>
          <w:tcPr>
            <w:tcW w:w="4252" w:type="dxa"/>
            <w:tcBorders>
              <w:bottom w:val="double" w:sz="6" w:space="0" w:color="auto"/>
            </w:tcBorders>
          </w:tcPr>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Rodzaj lepiszcza</w:t>
            </w:r>
          </w:p>
        </w:tc>
        <w:tc>
          <w:tcPr>
            <w:tcW w:w="2762" w:type="dxa"/>
            <w:tcBorders>
              <w:bottom w:val="double" w:sz="6" w:space="0" w:color="auto"/>
            </w:tcBorders>
          </w:tcPr>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Zużycie (kg/m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w:t>
            </w:r>
          </w:p>
        </w:tc>
      </w:tr>
      <w:tr w:rsidR="00F73BF3" w:rsidRPr="00F73BF3" w:rsidTr="00EF775C">
        <w:tc>
          <w:tcPr>
            <w:tcW w:w="496" w:type="dxa"/>
            <w:tcBorders>
              <w:top w:val="nil"/>
            </w:tcBorders>
          </w:tcPr>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w:t>
            </w:r>
          </w:p>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4252" w:type="dxa"/>
            <w:tcBorders>
              <w:top w:val="nil"/>
            </w:tcBorders>
          </w:tcPr>
          <w:p w:rsidR="00F73BF3" w:rsidRPr="00F73BF3" w:rsidRDefault="00F73BF3" w:rsidP="00F73BF3">
            <w:pPr>
              <w:overflowPunct w:val="0"/>
              <w:autoSpaceDE w:val="0"/>
              <w:autoSpaceDN w:val="0"/>
              <w:adjustRightInd w:val="0"/>
              <w:spacing w:before="60" w:after="6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Emulsja asfaltowa kationowa</w:t>
            </w:r>
          </w:p>
          <w:p w:rsidR="00F73BF3" w:rsidRPr="00F73BF3" w:rsidRDefault="00F73BF3" w:rsidP="00F73BF3">
            <w:pPr>
              <w:overflowPunct w:val="0"/>
              <w:autoSpaceDE w:val="0"/>
              <w:autoSpaceDN w:val="0"/>
              <w:adjustRightInd w:val="0"/>
              <w:spacing w:before="60" w:after="6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Asfalt drogowy D 200, D 300</w:t>
            </w:r>
          </w:p>
        </w:tc>
        <w:tc>
          <w:tcPr>
            <w:tcW w:w="2762" w:type="dxa"/>
            <w:tcBorders>
              <w:top w:val="nil"/>
            </w:tcBorders>
          </w:tcPr>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od 0,4  do  1,2</w:t>
            </w:r>
          </w:p>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od 0,4  do  0,6</w:t>
            </w:r>
          </w:p>
        </w:tc>
      </w:tr>
    </w:tbl>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Dokładne zużycie lepiszczy powinno być ustalone w zależności od rodzaju warstwy i stanu jej powierzchni i zaakceptowane przez Inżyniera.</w:t>
      </w:r>
    </w:p>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t>2.</w:t>
      </w:r>
      <w:r w:rsidR="00D9526B">
        <w:rPr>
          <w:rFonts w:ascii="Arial" w:eastAsia="Times New Roman" w:hAnsi="Arial" w:cs="Arial"/>
          <w:bCs/>
          <w:iCs/>
          <w:sz w:val="16"/>
          <w:szCs w:val="16"/>
          <w:u w:val="single"/>
          <w:lang w:eastAsia="pl-PL"/>
        </w:rPr>
        <w:t>4</w:t>
      </w:r>
      <w:r w:rsidRPr="00F73BF3">
        <w:rPr>
          <w:rFonts w:ascii="Arial" w:eastAsia="Times New Roman" w:hAnsi="Arial" w:cs="Arial"/>
          <w:bCs/>
          <w:iCs/>
          <w:sz w:val="16"/>
          <w:szCs w:val="16"/>
          <w:u w:val="single"/>
          <w:lang w:eastAsia="pl-PL"/>
        </w:rPr>
        <w:t>. Składowanie lepiszczy</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Warunki przechowywania nie mogą powodować utraty cech lepiszcza i obniżenia jego jakości.</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Emulsję można magazynować w opakowaniach transportowych lub stacjonarnych zbiornikach pionowych z nalewaniem od dna.</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Nie należy stosować zbiornika walcowego leżącego, ze względu na tworzenie się na dużej powierzchni cieczy „kożucha” asfaltowego zatykającego później przewody.</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Przy przechowywaniu emulsji asfaltowej należy przestrzegać zasad ustalonych przez producenta.</w:t>
      </w:r>
    </w:p>
    <w:p w:rsidR="00F73BF3" w:rsidRPr="00F73BF3" w:rsidRDefault="002A69A5" w:rsidP="00F73BF3">
      <w:pPr>
        <w:spacing w:before="100" w:beforeAutospacing="1" w:after="100" w:afterAutospacing="1" w:line="240" w:lineRule="auto"/>
        <w:outlineLvl w:val="0"/>
        <w:rPr>
          <w:rFonts w:ascii="Arial" w:eastAsia="Times New Roman" w:hAnsi="Arial" w:cs="Arial"/>
          <w:bCs/>
          <w:kern w:val="36"/>
          <w:sz w:val="16"/>
          <w:szCs w:val="16"/>
          <w:u w:val="single"/>
          <w:lang w:eastAsia="pl-PL"/>
        </w:rPr>
      </w:pPr>
      <w:r>
        <w:rPr>
          <w:rFonts w:ascii="Arial" w:eastAsia="Times New Roman" w:hAnsi="Arial" w:cs="Arial"/>
          <w:bCs/>
          <w:kern w:val="36"/>
          <w:sz w:val="16"/>
          <w:szCs w:val="16"/>
          <w:u w:val="single"/>
          <w:lang w:eastAsia="pl-PL"/>
        </w:rPr>
        <w:t>3. S</w:t>
      </w:r>
      <w:r w:rsidR="00F73BF3" w:rsidRPr="00F73BF3">
        <w:rPr>
          <w:rFonts w:ascii="Arial" w:eastAsia="Times New Roman" w:hAnsi="Arial" w:cs="Arial"/>
          <w:bCs/>
          <w:kern w:val="36"/>
          <w:sz w:val="16"/>
          <w:szCs w:val="16"/>
          <w:u w:val="single"/>
          <w:lang w:eastAsia="pl-PL"/>
        </w:rPr>
        <w:t>przęt</w:t>
      </w:r>
    </w:p>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t>3.2. Sprzęt do oczyszczania warstw nawierzchni</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Wykonawca przystępujący do oczyszczania warstw nawierzchni, powinien wykazać się możliwością korzystania z następującego sprzętu:</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szczotek mechanicznych,              </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sprężarek,</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zbiorników z wodą,</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szczotek ręcznych.</w:t>
      </w:r>
    </w:p>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t>3.3. Sprzęt do skrapiania warstw nawierzchni</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skrapiania warstw nawierzchni należy używać skrapiarkę lepiszcza. Skrapiarka powinna być wyposażona w urządzenia pomiarowo-kontrolne pozwalające na sprawdzanie i regulowanie następujących parametrów:</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temperatury rozkładanego lepiszcza,</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ciśnienia lepiszcza w kolektorze,</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obrotów pompy dozującej lepiszcze,</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prędkości poruszania się skrapiarki,</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wysokości i długości kolektora do rozkładania lepiszcza,</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dozatora lepiszcza.</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Zbiornik na lepiszcze skrapiarki powinien być izolowany termicznie tak, aby było możliwe zachowanie stałej temperatury lepiszcza.  Wykonawca powinien posiadać aktualne świadectwo cechowania skrapiarki.</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Skrapiarka powinna zapewnić rozkładanie lepiszcza z tolerancją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10% od ilości założonej.</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u w:val="single"/>
          <w:lang w:eastAsia="pl-PL"/>
        </w:rPr>
      </w:pPr>
      <w:r w:rsidRPr="00F73BF3">
        <w:rPr>
          <w:rFonts w:ascii="Arial" w:eastAsia="Times New Roman" w:hAnsi="Arial" w:cs="Arial"/>
          <w:bCs/>
          <w:kern w:val="36"/>
          <w:sz w:val="16"/>
          <w:szCs w:val="16"/>
          <w:u w:val="single"/>
          <w:lang w:eastAsia="pl-PL"/>
        </w:rPr>
        <w:t xml:space="preserve">4. </w:t>
      </w:r>
      <w:r w:rsidR="002A69A5">
        <w:rPr>
          <w:rFonts w:ascii="Arial" w:eastAsia="Times New Roman" w:hAnsi="Arial" w:cs="Arial"/>
          <w:bCs/>
          <w:kern w:val="36"/>
          <w:sz w:val="16"/>
          <w:szCs w:val="16"/>
          <w:u w:val="single"/>
          <w:lang w:eastAsia="pl-PL"/>
        </w:rPr>
        <w:t>T</w:t>
      </w:r>
      <w:r w:rsidRPr="00F73BF3">
        <w:rPr>
          <w:rFonts w:ascii="Arial" w:eastAsia="Times New Roman" w:hAnsi="Arial" w:cs="Arial"/>
          <w:bCs/>
          <w:kern w:val="36"/>
          <w:sz w:val="16"/>
          <w:szCs w:val="16"/>
          <w:u w:val="single"/>
          <w:lang w:eastAsia="pl-PL"/>
        </w:rPr>
        <w:t>ransport</w:t>
      </w:r>
    </w:p>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t>4.2. Transport lepiszczy</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Asfalty mogą być transportowane w cysternach kolejowych lub samochodowych, posiadających izolację termiczną, zaopatrzonych w urządzenia grzewcze, zawory spustowe i zabezpieczonych przed dostępem wody.</w:t>
      </w:r>
    </w:p>
    <w:p w:rsidR="00F73BF3" w:rsidRDefault="00F73BF3" w:rsidP="00F73BF3">
      <w:pPr>
        <w:overflowPunct w:val="0"/>
        <w:autoSpaceDE w:val="0"/>
        <w:autoSpaceDN w:val="0"/>
        <w:adjustRightInd w:val="0"/>
        <w:spacing w:after="12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F73BF3">
        <w:rPr>
          <w:rFonts w:ascii="Arial" w:eastAsia="Times New Roman" w:hAnsi="Arial" w:cs="Arial"/>
          <w:sz w:val="16"/>
          <w:szCs w:val="16"/>
          <w:vertAlign w:val="superscript"/>
          <w:lang w:eastAsia="pl-PL"/>
        </w:rPr>
        <w:t>3</w:t>
      </w:r>
      <w:r w:rsidRPr="00F73BF3">
        <w:rPr>
          <w:rFonts w:ascii="Arial" w:eastAsia="Times New Roman" w:hAnsi="Arial" w:cs="Arial"/>
          <w:sz w:val="16"/>
          <w:szCs w:val="16"/>
          <w:lang w:eastAsia="pl-PL"/>
        </w:rPr>
        <w:t>, a każda przegroda powinna mieć wykroje w dnie umożliwiające przepływ emulsji. Cysterny, pojemniki i zbiorniki przeznaczone do transportu lub składowania emulsji powinny być czyste i nie powinny zawierać resztek innych lepiszczy.</w:t>
      </w:r>
    </w:p>
    <w:p w:rsidR="00F73BF3" w:rsidRPr="00F73BF3" w:rsidRDefault="002A69A5" w:rsidP="00F73BF3">
      <w:pPr>
        <w:spacing w:before="100" w:beforeAutospacing="1" w:after="100" w:afterAutospacing="1" w:line="240" w:lineRule="auto"/>
        <w:outlineLvl w:val="0"/>
        <w:rPr>
          <w:rFonts w:ascii="Arial" w:eastAsia="Times New Roman" w:hAnsi="Arial" w:cs="Arial"/>
          <w:bCs/>
          <w:kern w:val="36"/>
          <w:sz w:val="16"/>
          <w:szCs w:val="16"/>
          <w:u w:val="single"/>
          <w:lang w:eastAsia="pl-PL"/>
        </w:rPr>
      </w:pPr>
      <w:r>
        <w:rPr>
          <w:rFonts w:ascii="Arial" w:eastAsia="Times New Roman" w:hAnsi="Arial" w:cs="Arial"/>
          <w:bCs/>
          <w:kern w:val="36"/>
          <w:sz w:val="16"/>
          <w:szCs w:val="16"/>
          <w:u w:val="single"/>
          <w:lang w:eastAsia="pl-PL"/>
        </w:rPr>
        <w:t>5. W</w:t>
      </w:r>
      <w:r w:rsidR="00F73BF3" w:rsidRPr="00F73BF3">
        <w:rPr>
          <w:rFonts w:ascii="Arial" w:eastAsia="Times New Roman" w:hAnsi="Arial" w:cs="Arial"/>
          <w:bCs/>
          <w:kern w:val="36"/>
          <w:sz w:val="16"/>
          <w:szCs w:val="16"/>
          <w:u w:val="single"/>
          <w:lang w:eastAsia="pl-PL"/>
        </w:rPr>
        <w:t>ykonanie robót</w:t>
      </w:r>
    </w:p>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t>5.2. Oczyszczenie warstw nawierzchni</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t>5.3. Skropienie warstw nawierzchni</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Warstwa przed skropieniem powinna być oczyszczona.</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Jeżeli do czyszczenia warstwy była używana woda, to skropienie lepiszczem może nastąpić dopiero po wyschnięciu warstwy, z wyjątkiem zastosowania emulsji, przy których nawierzchnia może być wilgotna.</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Skropienie warstwy może rozpocząć się po akceptacji przez Inżyniera jej oczyszczenia.</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Warstwa nawierzchni powinna być skrapiana lepiszczem przy użyciu skrapiarek, a w miejscach trudno dostępnych ręcznie (za pomocą węża z dyszą rozpryskową).</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Temperatury lepiszczy powinny mieścić się w przedziałach podanych w tablicy 2.</w:t>
      </w:r>
    </w:p>
    <w:p w:rsidR="00F73BF3" w:rsidRPr="00F73BF3" w:rsidRDefault="00F73BF3" w:rsidP="00F73BF3">
      <w:pPr>
        <w:overflowPunct w:val="0"/>
        <w:autoSpaceDE w:val="0"/>
        <w:autoSpaceDN w:val="0"/>
        <w:adjustRightInd w:val="0"/>
        <w:spacing w:before="120" w:after="12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07"/>
        <w:gridCol w:w="3507"/>
      </w:tblGrid>
      <w:tr w:rsidR="00F73BF3" w:rsidRPr="00F73BF3" w:rsidTr="00EF775C">
        <w:tc>
          <w:tcPr>
            <w:tcW w:w="496" w:type="dxa"/>
            <w:tcBorders>
              <w:bottom w:val="double" w:sz="6" w:space="0" w:color="auto"/>
            </w:tcBorders>
          </w:tcPr>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Lp.</w:t>
            </w:r>
          </w:p>
        </w:tc>
        <w:tc>
          <w:tcPr>
            <w:tcW w:w="3507" w:type="dxa"/>
            <w:tcBorders>
              <w:bottom w:val="double" w:sz="6" w:space="0" w:color="auto"/>
            </w:tcBorders>
          </w:tcPr>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Rodzaj lepiszcza</w:t>
            </w:r>
          </w:p>
        </w:tc>
        <w:tc>
          <w:tcPr>
            <w:tcW w:w="3507" w:type="dxa"/>
            <w:tcBorders>
              <w:bottom w:val="double" w:sz="6" w:space="0" w:color="auto"/>
            </w:tcBorders>
          </w:tcPr>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Temperatury (</w:t>
            </w:r>
            <w:proofErr w:type="spellStart"/>
            <w:r w:rsidRPr="00F73BF3">
              <w:rPr>
                <w:rFonts w:ascii="Arial" w:eastAsia="Times New Roman" w:hAnsi="Arial" w:cs="Arial"/>
                <w:sz w:val="16"/>
                <w:szCs w:val="16"/>
                <w:vertAlign w:val="superscript"/>
                <w:lang w:eastAsia="pl-PL"/>
              </w:rPr>
              <w:t>o</w:t>
            </w:r>
            <w:r w:rsidRPr="00F73BF3">
              <w:rPr>
                <w:rFonts w:ascii="Arial" w:eastAsia="Times New Roman" w:hAnsi="Arial" w:cs="Arial"/>
                <w:sz w:val="16"/>
                <w:szCs w:val="16"/>
                <w:lang w:eastAsia="pl-PL"/>
              </w:rPr>
              <w:t>C</w:t>
            </w:r>
            <w:proofErr w:type="spellEnd"/>
            <w:r w:rsidRPr="00F73BF3">
              <w:rPr>
                <w:rFonts w:ascii="Arial" w:eastAsia="Times New Roman" w:hAnsi="Arial" w:cs="Arial"/>
                <w:sz w:val="16"/>
                <w:szCs w:val="16"/>
                <w:lang w:eastAsia="pl-PL"/>
              </w:rPr>
              <w:t>)</w:t>
            </w:r>
          </w:p>
        </w:tc>
      </w:tr>
      <w:tr w:rsidR="00F73BF3" w:rsidRPr="00F73BF3" w:rsidTr="00EF775C">
        <w:tc>
          <w:tcPr>
            <w:tcW w:w="496" w:type="dxa"/>
            <w:tcBorders>
              <w:top w:val="nil"/>
            </w:tcBorders>
          </w:tcPr>
          <w:p w:rsidR="00F73BF3" w:rsidRPr="00F73BF3" w:rsidRDefault="00F73BF3" w:rsidP="00F73BF3">
            <w:pPr>
              <w:overflowPunct w:val="0"/>
              <w:autoSpaceDE w:val="0"/>
              <w:autoSpaceDN w:val="0"/>
              <w:adjustRightInd w:val="0"/>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w:t>
            </w:r>
          </w:p>
          <w:p w:rsidR="00F73BF3" w:rsidRPr="00F73BF3" w:rsidRDefault="00F73BF3" w:rsidP="00F73BF3">
            <w:pPr>
              <w:overflowPunct w:val="0"/>
              <w:autoSpaceDE w:val="0"/>
              <w:autoSpaceDN w:val="0"/>
              <w:adjustRightIn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w:t>
            </w:r>
          </w:p>
          <w:p w:rsidR="00F73BF3" w:rsidRPr="00F73BF3" w:rsidRDefault="00F73BF3" w:rsidP="00F73BF3">
            <w:pPr>
              <w:overflowPunct w:val="0"/>
              <w:autoSpaceDE w:val="0"/>
              <w:autoSpaceDN w:val="0"/>
              <w:adjustRightIn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c>
          <w:tcPr>
            <w:tcW w:w="3507" w:type="dxa"/>
            <w:tcBorders>
              <w:top w:val="nil"/>
            </w:tcBorders>
          </w:tcPr>
          <w:p w:rsidR="00F73BF3" w:rsidRPr="00F73BF3" w:rsidRDefault="00F73BF3" w:rsidP="00F73BF3">
            <w:pPr>
              <w:overflowPunct w:val="0"/>
              <w:autoSpaceDE w:val="0"/>
              <w:autoSpaceDN w:val="0"/>
              <w:adjustRightInd w:val="0"/>
              <w:spacing w:before="60"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Emulsja asfaltowa kationowa</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Asfalt drogowy D 200</w:t>
            </w:r>
          </w:p>
          <w:p w:rsidR="00F73BF3" w:rsidRPr="00F73BF3" w:rsidRDefault="00F73BF3" w:rsidP="00F73BF3">
            <w:pPr>
              <w:overflowPunct w:val="0"/>
              <w:autoSpaceDE w:val="0"/>
              <w:autoSpaceDN w:val="0"/>
              <w:adjustRightInd w:val="0"/>
              <w:spacing w:after="6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Asfalt drogowy D 300</w:t>
            </w:r>
          </w:p>
        </w:tc>
        <w:tc>
          <w:tcPr>
            <w:tcW w:w="3507" w:type="dxa"/>
            <w:tcBorders>
              <w:top w:val="nil"/>
            </w:tcBorders>
          </w:tcPr>
          <w:p w:rsidR="00F73BF3" w:rsidRPr="00F73BF3" w:rsidRDefault="00F73BF3" w:rsidP="00F73BF3">
            <w:pPr>
              <w:overflowPunct w:val="0"/>
              <w:autoSpaceDE w:val="0"/>
              <w:autoSpaceDN w:val="0"/>
              <w:adjustRightInd w:val="0"/>
              <w:spacing w:before="60" w:after="0" w:line="240" w:lineRule="auto"/>
              <w:jc w:val="center"/>
              <w:rPr>
                <w:rFonts w:ascii="Arial" w:eastAsia="Times New Roman" w:hAnsi="Arial" w:cs="Arial"/>
                <w:sz w:val="16"/>
                <w:szCs w:val="16"/>
                <w:u w:val="single"/>
                <w:vertAlign w:val="superscript"/>
                <w:lang w:eastAsia="pl-PL"/>
              </w:rPr>
            </w:pPr>
            <w:r w:rsidRPr="00F73BF3">
              <w:rPr>
                <w:rFonts w:ascii="Arial" w:eastAsia="Times New Roman" w:hAnsi="Arial" w:cs="Arial"/>
                <w:sz w:val="16"/>
                <w:szCs w:val="16"/>
                <w:lang w:eastAsia="pl-PL"/>
              </w:rPr>
              <w:t xml:space="preserve">   od 20 do 40 </w:t>
            </w:r>
            <w:r w:rsidRPr="00F73BF3">
              <w:rPr>
                <w:rFonts w:ascii="Arial" w:eastAsia="Times New Roman" w:hAnsi="Arial" w:cs="Arial"/>
                <w:sz w:val="16"/>
                <w:szCs w:val="16"/>
                <w:vertAlign w:val="superscript"/>
                <w:lang w:eastAsia="pl-PL"/>
              </w:rPr>
              <w:t>*)</w:t>
            </w:r>
          </w:p>
          <w:p w:rsidR="00F73BF3" w:rsidRPr="00F73BF3" w:rsidRDefault="00F73BF3" w:rsidP="00F73BF3">
            <w:pPr>
              <w:overflowPunct w:val="0"/>
              <w:autoSpaceDE w:val="0"/>
              <w:autoSpaceDN w:val="0"/>
              <w:adjustRightIn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od 140 do 150</w:t>
            </w:r>
          </w:p>
          <w:p w:rsidR="00F73BF3" w:rsidRPr="00F73BF3" w:rsidRDefault="00F73BF3" w:rsidP="00F73BF3">
            <w:pPr>
              <w:overflowPunct w:val="0"/>
              <w:autoSpaceDE w:val="0"/>
              <w:autoSpaceDN w:val="0"/>
              <w:adjustRightIn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od 130 do 140</w:t>
            </w:r>
          </w:p>
        </w:tc>
      </w:tr>
    </w:tbl>
    <w:p w:rsidR="00F73BF3" w:rsidRPr="00F73BF3" w:rsidRDefault="00F73BF3" w:rsidP="00F73BF3">
      <w:pPr>
        <w:overflowPunct w:val="0"/>
        <w:autoSpaceDE w:val="0"/>
        <w:autoSpaceDN w:val="0"/>
        <w:adjustRightInd w:val="0"/>
        <w:spacing w:before="120"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W razie potrzeby emulsję należy ogrzać do temperatury zapewniającej wymaganą lepkość.</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F73BF3" w:rsidRPr="00F73BF3" w:rsidRDefault="00F73BF3" w:rsidP="00F73BF3">
      <w:pPr>
        <w:overflowPunct w:val="0"/>
        <w:autoSpaceDE w:val="0"/>
        <w:autoSpaceDN w:val="0"/>
        <w:adjustRightInd w:val="0"/>
        <w:spacing w:after="12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Przed ułożeniem warstwy z mieszanki mineralno-bitumicznej Wykonawca powinien zabezpieczyć skropioną warstwę nawierzchni przed uszkodzeniem dopuszczając tylko niezbędny ruch budowlany. </w:t>
      </w:r>
    </w:p>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t>6.2. Badania przed przystąpieniem do robót</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t>6.3. Badania w czasie robót</w:t>
      </w:r>
    </w:p>
    <w:p w:rsidR="00F73BF3" w:rsidRPr="00F73BF3" w:rsidRDefault="00F73BF3" w:rsidP="00F73BF3">
      <w:pPr>
        <w:overflowPunct w:val="0"/>
        <w:autoSpaceDE w:val="0"/>
        <w:autoSpaceDN w:val="0"/>
        <w:adjustRightInd w:val="0"/>
        <w:spacing w:after="12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6.3.1. Badania lepiszczy</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Ocena lepiszczy powinna być oparta na atestach producenta z tym, że Wykonawca powinien kontrolować dla każdej dostawy właściwości lepiszczy podane w tablicy 3.</w:t>
      </w:r>
    </w:p>
    <w:p w:rsidR="00F73BF3" w:rsidRPr="00F73BF3" w:rsidRDefault="00F73BF3" w:rsidP="00F73BF3">
      <w:pPr>
        <w:overflowPunct w:val="0"/>
        <w:autoSpaceDE w:val="0"/>
        <w:autoSpaceDN w:val="0"/>
        <w:adjustRightInd w:val="0"/>
        <w:spacing w:before="120" w:after="12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977"/>
        <w:gridCol w:w="1947"/>
        <w:gridCol w:w="1947"/>
      </w:tblGrid>
      <w:tr w:rsidR="00F73BF3" w:rsidRPr="00F73BF3" w:rsidTr="00EF775C">
        <w:tc>
          <w:tcPr>
            <w:tcW w:w="637" w:type="dxa"/>
            <w:tcBorders>
              <w:bottom w:val="double" w:sz="6" w:space="0" w:color="auto"/>
            </w:tcBorders>
          </w:tcPr>
          <w:p w:rsidR="00F73BF3" w:rsidRPr="00F73BF3" w:rsidRDefault="00F73BF3" w:rsidP="00F73BF3">
            <w:pPr>
              <w:overflowPunct w:val="0"/>
              <w:autoSpaceDE w:val="0"/>
              <w:autoSpaceDN w:val="0"/>
              <w:adjustRightInd w:val="0"/>
              <w:spacing w:before="12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Lp.</w:t>
            </w:r>
          </w:p>
        </w:tc>
        <w:tc>
          <w:tcPr>
            <w:tcW w:w="2977" w:type="dxa"/>
            <w:tcBorders>
              <w:bottom w:val="double" w:sz="6" w:space="0" w:color="auto"/>
            </w:tcBorders>
          </w:tcPr>
          <w:p w:rsidR="00F73BF3" w:rsidRPr="00F73BF3" w:rsidRDefault="00F73BF3" w:rsidP="00F73BF3">
            <w:pPr>
              <w:overflowPunct w:val="0"/>
              <w:autoSpaceDE w:val="0"/>
              <w:autoSpaceDN w:val="0"/>
              <w:adjustRightInd w:val="0"/>
              <w:spacing w:before="12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Rodzaj lepiszcza</w:t>
            </w:r>
          </w:p>
        </w:tc>
        <w:tc>
          <w:tcPr>
            <w:tcW w:w="1947" w:type="dxa"/>
            <w:tcBorders>
              <w:bottom w:val="double" w:sz="6" w:space="0" w:color="auto"/>
            </w:tcBorders>
          </w:tcPr>
          <w:p w:rsidR="00F73BF3" w:rsidRPr="00F73BF3" w:rsidRDefault="00F73BF3" w:rsidP="00F73BF3">
            <w:pPr>
              <w:overflowPunct w:val="0"/>
              <w:autoSpaceDE w:val="0"/>
              <w:autoSpaceDN w:val="0"/>
              <w:adjustRightIn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Kontrolowane właściwości</w:t>
            </w:r>
          </w:p>
        </w:tc>
        <w:tc>
          <w:tcPr>
            <w:tcW w:w="1947" w:type="dxa"/>
            <w:tcBorders>
              <w:bottom w:val="double" w:sz="6" w:space="0" w:color="auto"/>
            </w:tcBorders>
          </w:tcPr>
          <w:p w:rsidR="00F73BF3" w:rsidRPr="00F73BF3" w:rsidRDefault="00F73BF3" w:rsidP="00F73BF3">
            <w:pPr>
              <w:overflowPunct w:val="0"/>
              <w:autoSpaceDE w:val="0"/>
              <w:autoSpaceDN w:val="0"/>
              <w:adjustRightIn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Badanie</w:t>
            </w:r>
          </w:p>
          <w:p w:rsidR="00F73BF3" w:rsidRPr="00F73BF3" w:rsidRDefault="00F73BF3" w:rsidP="00F73BF3">
            <w:pPr>
              <w:overflowPunct w:val="0"/>
              <w:autoSpaceDE w:val="0"/>
              <w:autoSpaceDN w:val="0"/>
              <w:adjustRightIn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według normy</w:t>
            </w:r>
          </w:p>
        </w:tc>
      </w:tr>
      <w:tr w:rsidR="00F73BF3" w:rsidRPr="00F73BF3" w:rsidTr="00EF775C">
        <w:tc>
          <w:tcPr>
            <w:tcW w:w="637" w:type="dxa"/>
            <w:tcBorders>
              <w:top w:val="nil"/>
            </w:tcBorders>
          </w:tcPr>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w:t>
            </w:r>
          </w:p>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2977" w:type="dxa"/>
            <w:tcBorders>
              <w:top w:val="nil"/>
            </w:tcBorders>
          </w:tcPr>
          <w:p w:rsidR="00F73BF3" w:rsidRPr="00F73BF3" w:rsidRDefault="00F73BF3" w:rsidP="00F73BF3">
            <w:pPr>
              <w:overflowPunct w:val="0"/>
              <w:autoSpaceDE w:val="0"/>
              <w:autoSpaceDN w:val="0"/>
              <w:adjustRightInd w:val="0"/>
              <w:spacing w:before="60" w:after="6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Emulsja asfaltowa kationowa</w:t>
            </w:r>
          </w:p>
          <w:p w:rsidR="00F73BF3" w:rsidRPr="00F73BF3" w:rsidRDefault="00F73BF3" w:rsidP="00F73BF3">
            <w:pPr>
              <w:overflowPunct w:val="0"/>
              <w:autoSpaceDE w:val="0"/>
              <w:autoSpaceDN w:val="0"/>
              <w:adjustRightInd w:val="0"/>
              <w:spacing w:before="60" w:after="6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Asfalt drogowy</w:t>
            </w:r>
          </w:p>
        </w:tc>
        <w:tc>
          <w:tcPr>
            <w:tcW w:w="1947" w:type="dxa"/>
            <w:tcBorders>
              <w:top w:val="nil"/>
            </w:tcBorders>
          </w:tcPr>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lepkość</w:t>
            </w:r>
          </w:p>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penetracja</w:t>
            </w:r>
          </w:p>
        </w:tc>
        <w:tc>
          <w:tcPr>
            <w:tcW w:w="1947" w:type="dxa"/>
            <w:tcBorders>
              <w:top w:val="nil"/>
            </w:tcBorders>
          </w:tcPr>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EmA-94 [5]</w:t>
            </w:r>
          </w:p>
          <w:p w:rsidR="00F73BF3" w:rsidRPr="00F73BF3" w:rsidRDefault="00F73BF3" w:rsidP="00F73BF3">
            <w:pPr>
              <w:overflowPunct w:val="0"/>
              <w:autoSpaceDE w:val="0"/>
              <w:autoSpaceDN w:val="0"/>
              <w:adjustRightInd w:val="0"/>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PN-C-04134 [1]</w:t>
            </w:r>
          </w:p>
        </w:tc>
      </w:tr>
    </w:tbl>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6.3.2. Sprawdzenie jednorodności skropienia i zużycia lepiszcza</w:t>
      </w:r>
    </w:p>
    <w:p w:rsidR="00F73BF3" w:rsidRPr="00F73BF3" w:rsidRDefault="00F73BF3" w:rsidP="00F73BF3">
      <w:pPr>
        <w:overflowPunct w:val="0"/>
        <w:autoSpaceDE w:val="0"/>
        <w:autoSpaceDN w:val="0"/>
        <w:adjustRightInd w:val="0"/>
        <w:spacing w:before="120"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Należy przeprowadzić kontrolę ilości rozkładanego lepiszcza według metody podanej w opracowaniu „Powierzchniowe utrwalenia. Oznaczanie ilości rozkładanego lepiszcza i kruszywa” [4].</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u w:val="single"/>
          <w:lang w:eastAsia="pl-PL"/>
        </w:rPr>
      </w:pPr>
      <w:r w:rsidRPr="00F73BF3">
        <w:rPr>
          <w:rFonts w:ascii="Arial" w:eastAsia="Times New Roman" w:hAnsi="Arial" w:cs="Arial"/>
          <w:bCs/>
          <w:kern w:val="36"/>
          <w:sz w:val="16"/>
          <w:szCs w:val="16"/>
          <w:u w:val="single"/>
          <w:lang w:eastAsia="pl-PL"/>
        </w:rPr>
        <w:t>7. Obmiar robót</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7.2. Jednostka obmiarowa</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Jednostką obmiarową jest:</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(metr kwadratowy) oczyszczonej powierzchni,</w:t>
      </w:r>
    </w:p>
    <w:p w:rsidR="00F73BF3" w:rsidRPr="00F73BF3" w:rsidRDefault="00F73BF3" w:rsidP="00F73BF3">
      <w:pPr>
        <w:overflowPunct w:val="0"/>
        <w:autoSpaceDE w:val="0"/>
        <w:autoSpaceDN w:val="0"/>
        <w:adjustRightInd w:val="0"/>
        <w:spacing w:after="12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(metr kwadratowy) powierzchni skropionej.</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u w:val="single"/>
          <w:lang w:eastAsia="pl-PL"/>
        </w:rPr>
      </w:pPr>
      <w:r w:rsidRPr="00F73BF3">
        <w:rPr>
          <w:rFonts w:ascii="Arial" w:eastAsia="Times New Roman" w:hAnsi="Arial" w:cs="Arial"/>
          <w:bCs/>
          <w:kern w:val="36"/>
          <w:sz w:val="16"/>
          <w:szCs w:val="16"/>
          <w:u w:val="single"/>
          <w:lang w:eastAsia="pl-PL"/>
        </w:rPr>
        <w:t>8. odbiór robót</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odbioru robót podano w OST D-M-00.00.00 „Wymagania ogólne” pkt 8.</w:t>
      </w:r>
    </w:p>
    <w:p w:rsidR="003B12C6" w:rsidRPr="005F3AC3" w:rsidRDefault="00F73BF3" w:rsidP="005F3AC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Roboty uznaje się za wykonane zgodnie z dokumentacją projektową, SST i wymaganiami Inżyniera, jeżeli wszystkie pomiary i badania z zachowaniem tolerancji wg pkt 6 dały</w:t>
      </w:r>
      <w:r w:rsidR="005F3AC3">
        <w:rPr>
          <w:rFonts w:ascii="Arial" w:eastAsia="Times New Roman" w:hAnsi="Arial" w:cs="Arial"/>
          <w:sz w:val="16"/>
          <w:szCs w:val="16"/>
          <w:lang w:eastAsia="pl-PL"/>
        </w:rPr>
        <w:t xml:space="preserve"> wyniki pozytywne.</w:t>
      </w:r>
    </w:p>
    <w:p w:rsidR="00F73BF3" w:rsidRPr="00F73BF3" w:rsidRDefault="00F73BF3" w:rsidP="00F73BF3">
      <w:pPr>
        <w:spacing w:before="100" w:beforeAutospacing="1" w:after="100" w:afterAutospacing="1" w:line="240" w:lineRule="auto"/>
        <w:outlineLvl w:val="0"/>
        <w:rPr>
          <w:rFonts w:ascii="Arial" w:eastAsia="Times New Roman" w:hAnsi="Arial" w:cs="Arial"/>
          <w:bCs/>
          <w:kern w:val="36"/>
          <w:sz w:val="16"/>
          <w:szCs w:val="16"/>
          <w:u w:val="single"/>
          <w:lang w:eastAsia="pl-PL"/>
        </w:rPr>
      </w:pPr>
      <w:r w:rsidRPr="00F73BF3">
        <w:rPr>
          <w:rFonts w:ascii="Arial" w:eastAsia="Times New Roman" w:hAnsi="Arial" w:cs="Arial"/>
          <w:bCs/>
          <w:kern w:val="36"/>
          <w:sz w:val="16"/>
          <w:szCs w:val="16"/>
          <w:u w:val="single"/>
          <w:lang w:eastAsia="pl-PL"/>
        </w:rPr>
        <w:t>9. Podstawa płatności</w:t>
      </w:r>
    </w:p>
    <w:p w:rsidR="00F73BF3" w:rsidRPr="00F73BF3" w:rsidRDefault="00F73BF3" w:rsidP="00F73BF3">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9.2. Cena jednostki obmiarowej</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Cena 1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oczyszczenia  warstw konstrukcyjnych obejmuje:</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mechaniczne oczyszczenie każdej niżej położonej warstwy konstrukcyjnej nawierzchni z ewentualnym polewaniem wodą lub użyciem sprężonego powietrza, </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ręczne odspojenie stwardniałych zanieczyszczeń.</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Cena  1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skropienia warstw konstrukcyjnych obejmuje:</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dostarczenie lepiszcza i napełnienie nim skrapiarek,</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podgrzanie lepiszcza  do wymaganej temperatury,</w:t>
      </w:r>
    </w:p>
    <w:p w:rsidR="00F73BF3" w:rsidRPr="00F73BF3" w:rsidRDefault="00F73BF3" w:rsidP="00F73BF3">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skropienie powierzchni warstwy lepiszczem,</w:t>
      </w:r>
    </w:p>
    <w:p w:rsidR="00C62476" w:rsidRPr="00E06726" w:rsidRDefault="00F73BF3" w:rsidP="00E06726">
      <w:pPr>
        <w:numPr>
          <w:ilvl w:val="0"/>
          <w:numId w:val="1"/>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przeprowadzenie pomiarów i badań laboratoryjnych wymaganych w specyfikacji technicznej.</w:t>
      </w:r>
    </w:p>
    <w:p w:rsidR="00F73BF3" w:rsidRPr="00F73BF3" w:rsidRDefault="00C62476" w:rsidP="00F73BF3">
      <w:pPr>
        <w:spacing w:before="100" w:beforeAutospacing="1" w:after="100" w:afterAutospacing="1" w:line="240" w:lineRule="auto"/>
        <w:outlineLvl w:val="0"/>
        <w:rPr>
          <w:rFonts w:ascii="Arial" w:eastAsia="Times New Roman" w:hAnsi="Arial" w:cs="Arial"/>
          <w:bCs/>
          <w:kern w:val="36"/>
          <w:sz w:val="16"/>
          <w:szCs w:val="16"/>
          <w:u w:val="single"/>
          <w:lang w:eastAsia="pl-PL"/>
        </w:rPr>
      </w:pPr>
      <w:r>
        <w:rPr>
          <w:rFonts w:ascii="Arial" w:eastAsia="Times New Roman" w:hAnsi="Arial" w:cs="Arial"/>
          <w:bCs/>
          <w:kern w:val="36"/>
          <w:sz w:val="16"/>
          <w:szCs w:val="16"/>
          <w:u w:val="single"/>
          <w:lang w:eastAsia="pl-PL"/>
        </w:rPr>
        <w:t>10. P</w:t>
      </w:r>
      <w:r w:rsidR="00F73BF3" w:rsidRPr="00F73BF3">
        <w:rPr>
          <w:rFonts w:ascii="Arial" w:eastAsia="Times New Roman" w:hAnsi="Arial" w:cs="Arial"/>
          <w:bCs/>
          <w:kern w:val="36"/>
          <w:sz w:val="16"/>
          <w:szCs w:val="16"/>
          <w:u w:val="single"/>
          <w:lang w:eastAsia="pl-PL"/>
        </w:rPr>
        <w:t>rzepisy związane</w:t>
      </w:r>
    </w:p>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lastRenderedPageBreak/>
        <w:t>10.1. Normy</w:t>
      </w:r>
    </w:p>
    <w:tbl>
      <w:tblPr>
        <w:tblW w:w="0" w:type="auto"/>
        <w:tblLayout w:type="fixed"/>
        <w:tblCellMar>
          <w:left w:w="70" w:type="dxa"/>
          <w:right w:w="70" w:type="dxa"/>
        </w:tblCellMar>
        <w:tblLook w:val="0000"/>
      </w:tblPr>
      <w:tblGrid>
        <w:gridCol w:w="496"/>
        <w:gridCol w:w="1984"/>
        <w:gridCol w:w="5030"/>
      </w:tblGrid>
      <w:tr w:rsidR="00F73BF3" w:rsidRPr="00F73BF3" w:rsidTr="00EF775C">
        <w:tc>
          <w:tcPr>
            <w:tcW w:w="496" w:type="dxa"/>
          </w:tcPr>
          <w:p w:rsidR="00F73BF3" w:rsidRPr="00F73BF3" w:rsidRDefault="00F73BF3" w:rsidP="00F73BF3">
            <w:pPr>
              <w:overflowPunct w:val="0"/>
              <w:autoSpaceDE w:val="0"/>
              <w:autoSpaceDN w:val="0"/>
              <w:adjustRightIn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w:t>
            </w:r>
          </w:p>
        </w:tc>
        <w:tc>
          <w:tcPr>
            <w:tcW w:w="1984" w:type="dxa"/>
          </w:tcPr>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PN-C-04134</w:t>
            </w:r>
          </w:p>
        </w:tc>
        <w:tc>
          <w:tcPr>
            <w:tcW w:w="5030" w:type="dxa"/>
          </w:tcPr>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Przetwory naftowe. Pomiar penetracji asfaltów</w:t>
            </w:r>
          </w:p>
        </w:tc>
      </w:tr>
      <w:tr w:rsidR="00F73BF3" w:rsidRPr="00F73BF3" w:rsidTr="00EF775C">
        <w:tc>
          <w:tcPr>
            <w:tcW w:w="496" w:type="dxa"/>
          </w:tcPr>
          <w:p w:rsidR="00F73BF3" w:rsidRPr="00F73BF3" w:rsidRDefault="00F73BF3" w:rsidP="00F73BF3">
            <w:pPr>
              <w:overflowPunct w:val="0"/>
              <w:autoSpaceDE w:val="0"/>
              <w:autoSpaceDN w:val="0"/>
              <w:adjustRightIn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1984" w:type="dxa"/>
          </w:tcPr>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PN-C-96170</w:t>
            </w:r>
          </w:p>
        </w:tc>
        <w:tc>
          <w:tcPr>
            <w:tcW w:w="5030" w:type="dxa"/>
          </w:tcPr>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Przetwory naftowe. Asfalty drogowe</w:t>
            </w:r>
          </w:p>
        </w:tc>
      </w:tr>
      <w:tr w:rsidR="00F73BF3" w:rsidRPr="00F73BF3" w:rsidTr="00EF775C">
        <w:tc>
          <w:tcPr>
            <w:tcW w:w="496" w:type="dxa"/>
          </w:tcPr>
          <w:p w:rsidR="00F73BF3" w:rsidRPr="00F73BF3" w:rsidRDefault="00F73BF3" w:rsidP="00F73BF3">
            <w:pPr>
              <w:overflowPunct w:val="0"/>
              <w:autoSpaceDE w:val="0"/>
              <w:autoSpaceDN w:val="0"/>
              <w:adjustRightIn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c>
          <w:tcPr>
            <w:tcW w:w="1984" w:type="dxa"/>
          </w:tcPr>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PN-C-96173</w:t>
            </w:r>
          </w:p>
        </w:tc>
        <w:tc>
          <w:tcPr>
            <w:tcW w:w="5030" w:type="dxa"/>
          </w:tcPr>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Przetwory naftowe. Asfalty upłynnione AUN do nawierzchni drogowych</w:t>
            </w:r>
          </w:p>
        </w:tc>
      </w:tr>
    </w:tbl>
    <w:p w:rsidR="00F73BF3" w:rsidRPr="00F73BF3" w:rsidRDefault="00F73BF3" w:rsidP="00F73BF3">
      <w:pPr>
        <w:keepNext/>
        <w:spacing w:before="240" w:after="60" w:line="240" w:lineRule="auto"/>
        <w:outlineLvl w:val="1"/>
        <w:rPr>
          <w:rFonts w:ascii="Arial" w:eastAsia="Times New Roman" w:hAnsi="Arial" w:cs="Arial"/>
          <w:bCs/>
          <w:iCs/>
          <w:sz w:val="16"/>
          <w:szCs w:val="16"/>
          <w:u w:val="single"/>
          <w:lang w:eastAsia="pl-PL"/>
        </w:rPr>
      </w:pPr>
      <w:r w:rsidRPr="00F73BF3">
        <w:rPr>
          <w:rFonts w:ascii="Arial" w:eastAsia="Times New Roman" w:hAnsi="Arial" w:cs="Arial"/>
          <w:bCs/>
          <w:iCs/>
          <w:sz w:val="16"/>
          <w:szCs w:val="16"/>
          <w:u w:val="single"/>
          <w:lang w:eastAsia="pl-PL"/>
        </w:rPr>
        <w:t>10.2. Inne dokumenty</w:t>
      </w:r>
    </w:p>
    <w:p w:rsidR="00F73BF3" w:rsidRPr="00F73BF3" w:rsidRDefault="00F73BF3" w:rsidP="00F73BF3">
      <w:pPr>
        <w:numPr>
          <w:ilvl w:val="0"/>
          <w:numId w:val="157"/>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„Powierzchniowe utrwalenia. Oznaczanie ilości rozkładanego lepiszcza i kruszywa”. Zalecone przez GDDP do stosowania pismem GDDP-5.3a-551/5/92 z dnia                1992-02-03.</w:t>
      </w:r>
    </w:p>
    <w:p w:rsidR="00F73BF3" w:rsidRPr="00F73BF3" w:rsidRDefault="00F73BF3" w:rsidP="00F73BF3">
      <w:pPr>
        <w:numPr>
          <w:ilvl w:val="0"/>
          <w:numId w:val="157"/>
        </w:num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Warunki Techniczne. Drogowe kationowe emulsje asfaltowe EmA-94. IBDiM - 1994 r.</w:t>
      </w:r>
    </w:p>
    <w:p w:rsidR="00F73BF3" w:rsidRPr="00F73BF3" w:rsidRDefault="00F73BF3" w:rsidP="00F73BF3">
      <w:pPr>
        <w:overflowPunct w:val="0"/>
        <w:autoSpaceDE w:val="0"/>
        <w:autoSpaceDN w:val="0"/>
        <w:adjustRightInd w:val="0"/>
        <w:spacing w:after="0" w:line="240" w:lineRule="auto"/>
        <w:jc w:val="both"/>
        <w:rPr>
          <w:rFonts w:ascii="Arial" w:eastAsia="Times New Roman" w:hAnsi="Arial" w:cs="Arial"/>
          <w:sz w:val="16"/>
          <w:szCs w:val="16"/>
          <w:lang w:eastAsia="pl-PL"/>
        </w:rPr>
      </w:pPr>
    </w:p>
    <w:p w:rsidR="00F73BF3" w:rsidRPr="00F73BF3" w:rsidRDefault="00F73BF3" w:rsidP="00F73BF3">
      <w:pPr>
        <w:widowControl w:val="0"/>
        <w:autoSpaceDE w:val="0"/>
        <w:autoSpaceDN w:val="0"/>
        <w:spacing w:after="0" w:line="240" w:lineRule="auto"/>
        <w:jc w:val="both"/>
        <w:rPr>
          <w:rFonts w:ascii="Arial" w:eastAsia="Times New Roman" w:hAnsi="Arial" w:cs="Arial"/>
          <w:iCs/>
          <w:sz w:val="16"/>
          <w:szCs w:val="16"/>
          <w:lang w:eastAsia="pl-PL"/>
        </w:rPr>
      </w:pPr>
    </w:p>
    <w:p w:rsidR="00F73BF3" w:rsidRPr="00F73BF3" w:rsidRDefault="00F73BF3" w:rsidP="00F73BF3">
      <w:pPr>
        <w:tabs>
          <w:tab w:val="right" w:pos="7354"/>
        </w:tabs>
        <w:spacing w:after="0" w:line="240" w:lineRule="auto"/>
        <w:rPr>
          <w:rFonts w:ascii="Arial" w:eastAsia="Courier New" w:hAnsi="Arial" w:cs="Arial"/>
          <w:b/>
          <w:color w:val="000000"/>
          <w:u w:val="single"/>
          <w:lang w:eastAsia="pl-PL" w:bidi="pl-PL"/>
        </w:rPr>
      </w:pPr>
      <w:bookmarkStart w:id="6" w:name="bookmark0"/>
      <w:bookmarkStart w:id="7" w:name="bookmark1"/>
      <w:r w:rsidRPr="00F73BF3">
        <w:rPr>
          <w:rFonts w:ascii="Arial" w:eastAsia="Courier New" w:hAnsi="Arial" w:cs="Arial"/>
          <w:b/>
          <w:iCs/>
          <w:color w:val="000000"/>
          <w:u w:val="single"/>
          <w:lang w:eastAsia="pl-PL" w:bidi="pl-PL"/>
        </w:rPr>
        <w:t>D-05.03.05</w:t>
      </w:r>
      <w:r w:rsidRPr="00F73BF3">
        <w:rPr>
          <w:rFonts w:ascii="Arial" w:eastAsia="Courier New" w:hAnsi="Arial" w:cs="Arial"/>
          <w:b/>
          <w:color w:val="000000"/>
          <w:u w:val="single"/>
          <w:lang w:eastAsia="pl-PL" w:bidi="pl-PL"/>
        </w:rPr>
        <w:t xml:space="preserve">  </w:t>
      </w:r>
      <w:r w:rsidRPr="00F73BF3">
        <w:rPr>
          <w:rFonts w:ascii="Arial" w:eastAsia="Courier New" w:hAnsi="Arial" w:cs="Arial"/>
          <w:b/>
          <w:iCs/>
          <w:color w:val="000000"/>
          <w:u w:val="single"/>
          <w:lang w:eastAsia="pl-PL" w:bidi="pl-PL"/>
        </w:rPr>
        <w:t xml:space="preserve">NAWIERZCHNIA Z BETONU ASFALTOWEGO. </w:t>
      </w:r>
    </w:p>
    <w:p w:rsidR="00F73BF3" w:rsidRPr="00F73BF3" w:rsidRDefault="00F73BF3" w:rsidP="00F73BF3">
      <w:pPr>
        <w:tabs>
          <w:tab w:val="right" w:pos="7354"/>
        </w:tabs>
        <w:spacing w:after="0" w:line="240" w:lineRule="auto"/>
        <w:rPr>
          <w:rFonts w:ascii="Arial" w:eastAsia="Times New Roman" w:hAnsi="Arial" w:cs="Arial"/>
          <w:b/>
          <w:lang w:eastAsia="pl-PL"/>
        </w:rPr>
      </w:pPr>
      <w:r w:rsidRPr="00F73BF3">
        <w:rPr>
          <w:rFonts w:ascii="Arial" w:eastAsia="Courier New" w:hAnsi="Arial" w:cs="Arial"/>
          <w:b/>
          <w:color w:val="000000"/>
          <w:lang w:eastAsia="pl-PL" w:bidi="pl-PL"/>
        </w:rPr>
        <w:t xml:space="preserve">                    </w:t>
      </w:r>
      <w:r w:rsidRPr="00F73BF3">
        <w:rPr>
          <w:rFonts w:ascii="Arial" w:eastAsia="Courier New" w:hAnsi="Arial" w:cs="Arial"/>
          <w:b/>
          <w:iCs/>
          <w:color w:val="000000"/>
          <w:u w:val="single"/>
          <w:lang w:eastAsia="pl-PL" w:bidi="pl-PL"/>
        </w:rPr>
        <w:t>WARSTWA WIĄŻĄCA</w:t>
      </w:r>
      <w:r w:rsidRPr="00F73BF3">
        <w:rPr>
          <w:rFonts w:ascii="Arial" w:eastAsia="Courier New" w:hAnsi="Arial" w:cs="Arial"/>
          <w:b/>
          <w:color w:val="000000"/>
          <w:u w:val="single"/>
          <w:lang w:eastAsia="pl-PL" w:bidi="pl-PL"/>
        </w:rPr>
        <w:t xml:space="preserve"> </w:t>
      </w:r>
      <w:r w:rsidRPr="00F73BF3">
        <w:rPr>
          <w:rFonts w:ascii="Arial" w:eastAsia="Courier New" w:hAnsi="Arial" w:cs="Arial"/>
          <w:b/>
          <w:color w:val="000000"/>
          <w:lang w:eastAsia="pl-PL" w:bidi="pl-PL"/>
        </w:rPr>
        <w:tab/>
      </w:r>
    </w:p>
    <w:p w:rsidR="00F73BF3" w:rsidRPr="00F73BF3" w:rsidRDefault="00F73BF3" w:rsidP="00F73BF3">
      <w:pPr>
        <w:keepNext/>
        <w:keepLines/>
        <w:widowControl w:val="0"/>
        <w:numPr>
          <w:ilvl w:val="0"/>
          <w:numId w:val="9"/>
        </w:numPr>
        <w:tabs>
          <w:tab w:val="left" w:pos="260"/>
        </w:tabs>
        <w:spacing w:after="64" w:line="200" w:lineRule="exact"/>
        <w:ind w:left="720" w:hanging="360"/>
        <w:jc w:val="both"/>
        <w:outlineLvl w:val="0"/>
        <w:rPr>
          <w:rFonts w:ascii="Arial" w:eastAsia="Times New Roman" w:hAnsi="Arial" w:cs="Arial"/>
          <w:bCs/>
          <w:sz w:val="16"/>
          <w:szCs w:val="16"/>
        </w:rPr>
      </w:pPr>
      <w:r w:rsidRPr="00F73BF3">
        <w:rPr>
          <w:rFonts w:ascii="Arial" w:eastAsia="Times New Roman" w:hAnsi="Arial" w:cs="Arial"/>
          <w:bCs/>
          <w:color w:val="000000"/>
          <w:sz w:val="16"/>
          <w:szCs w:val="16"/>
          <w:lang w:bidi="pl-PL"/>
        </w:rPr>
        <w:t>WSTĘP</w:t>
      </w:r>
      <w:bookmarkEnd w:id="6"/>
      <w:bookmarkEnd w:id="7"/>
    </w:p>
    <w:p w:rsidR="00F73BF3" w:rsidRPr="00F73BF3" w:rsidRDefault="00F73BF3" w:rsidP="00F73BF3">
      <w:pPr>
        <w:keepNext/>
        <w:keepLines/>
        <w:widowControl w:val="0"/>
        <w:numPr>
          <w:ilvl w:val="1"/>
          <w:numId w:val="9"/>
        </w:numPr>
        <w:tabs>
          <w:tab w:val="left" w:pos="414"/>
        </w:tabs>
        <w:spacing w:after="40" w:line="200" w:lineRule="exact"/>
        <w:ind w:left="709" w:hanging="567"/>
        <w:jc w:val="both"/>
        <w:outlineLvl w:val="0"/>
        <w:rPr>
          <w:rFonts w:ascii="Arial" w:eastAsia="Times New Roman" w:hAnsi="Arial" w:cs="Arial"/>
          <w:bCs/>
          <w:sz w:val="16"/>
          <w:szCs w:val="16"/>
        </w:rPr>
      </w:pPr>
      <w:bookmarkStart w:id="8" w:name="bookmark2"/>
      <w:r w:rsidRPr="00F73BF3">
        <w:rPr>
          <w:rFonts w:ascii="Arial" w:eastAsia="Times New Roman" w:hAnsi="Arial" w:cs="Arial"/>
          <w:bCs/>
          <w:color w:val="000000"/>
          <w:sz w:val="16"/>
          <w:szCs w:val="16"/>
          <w:lang w:bidi="pl-PL"/>
        </w:rPr>
        <w:t>Przedmiot ST</w:t>
      </w:r>
      <w:bookmarkEnd w:id="8"/>
    </w:p>
    <w:p w:rsidR="00F73BF3" w:rsidRPr="00F73BF3" w:rsidRDefault="00F73BF3" w:rsidP="00F73BF3">
      <w:pPr>
        <w:keepNext/>
        <w:spacing w:after="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Przedmiotem niniejszej specyfikacji technicznej (ST) są wymagania dotyczące wykonania i odbioru robót związanych z wyko</w:t>
      </w:r>
      <w:r w:rsidR="00BA00FC">
        <w:rPr>
          <w:rFonts w:ascii="Arial" w:eastAsia="Times New Roman" w:hAnsi="Arial" w:cs="Arial"/>
          <w:bCs/>
          <w:iCs/>
          <w:sz w:val="16"/>
          <w:szCs w:val="16"/>
          <w:lang w:eastAsia="pl-PL"/>
        </w:rPr>
        <w:t>naniem warstwy wiążącej  z betonu asfaltowego gr.</w:t>
      </w:r>
      <w:r w:rsidR="00C62476">
        <w:rPr>
          <w:rFonts w:ascii="Arial" w:eastAsia="Times New Roman" w:hAnsi="Arial" w:cs="Arial"/>
          <w:bCs/>
          <w:iCs/>
          <w:sz w:val="16"/>
          <w:szCs w:val="16"/>
          <w:lang w:eastAsia="pl-PL"/>
        </w:rPr>
        <w:t>4</w:t>
      </w:r>
      <w:r w:rsidRPr="00F73BF3">
        <w:rPr>
          <w:rFonts w:ascii="Arial" w:eastAsia="Times New Roman" w:hAnsi="Arial" w:cs="Arial"/>
          <w:bCs/>
          <w:iCs/>
          <w:sz w:val="16"/>
          <w:szCs w:val="16"/>
          <w:lang w:eastAsia="pl-PL"/>
        </w:rPr>
        <w:t xml:space="preserve"> cm  w ramach projektu:</w:t>
      </w:r>
    </w:p>
    <w:p w:rsidR="00F73BF3" w:rsidRPr="00F73BF3" w:rsidRDefault="00F73BF3" w:rsidP="00F73BF3">
      <w:pPr>
        <w:spacing w:after="0" w:line="240" w:lineRule="auto"/>
        <w:rPr>
          <w:rFonts w:ascii="Arial" w:eastAsia="Arial Unicode MS" w:hAnsi="Arial" w:cs="Arial"/>
          <w:sz w:val="16"/>
          <w:szCs w:val="16"/>
          <w:lang w:eastAsia="pl-PL"/>
        </w:rPr>
      </w:pPr>
    </w:p>
    <w:p w:rsidR="00F73BF3" w:rsidRDefault="00F73BF3" w:rsidP="00B53013">
      <w:pPr>
        <w:spacing w:after="0" w:line="240" w:lineRule="auto"/>
        <w:jc w:val="both"/>
        <w:rPr>
          <w:rFonts w:ascii="Arial" w:eastAsia="Times New Roman" w:hAnsi="Arial" w:cs="Arial"/>
          <w:snapToGrid w:val="0"/>
          <w:sz w:val="16"/>
          <w:szCs w:val="16"/>
          <w:lang w:eastAsia="pl-PL"/>
        </w:rPr>
      </w:pPr>
      <w:r w:rsidRPr="00F73BF3">
        <w:rPr>
          <w:rFonts w:ascii="Arial" w:eastAsia="Times New Roman" w:hAnsi="Arial" w:cs="Arial"/>
          <w:snapToGrid w:val="0"/>
          <w:sz w:val="16"/>
          <w:szCs w:val="16"/>
          <w:lang w:eastAsia="pl-PL"/>
        </w:rPr>
        <w:t xml:space="preserve">„Przebudowa drogi gminnej ulicy </w:t>
      </w:r>
      <w:r w:rsidR="00C62476">
        <w:rPr>
          <w:rFonts w:ascii="Arial" w:eastAsia="Times New Roman" w:hAnsi="Arial" w:cs="Arial"/>
          <w:snapToGrid w:val="0"/>
          <w:sz w:val="16"/>
          <w:szCs w:val="16"/>
          <w:lang w:eastAsia="pl-PL"/>
        </w:rPr>
        <w:t>Łąkowej w m. Rudnik Mały</w:t>
      </w:r>
      <w:r w:rsidR="00B53013">
        <w:rPr>
          <w:rFonts w:ascii="Arial" w:eastAsia="Times New Roman" w:hAnsi="Arial" w:cs="Arial"/>
          <w:snapToGrid w:val="0"/>
          <w:sz w:val="16"/>
          <w:szCs w:val="16"/>
          <w:lang w:eastAsia="pl-PL"/>
        </w:rPr>
        <w:t>”</w:t>
      </w:r>
    </w:p>
    <w:p w:rsidR="00B53013" w:rsidRPr="00B53013" w:rsidRDefault="00B53013" w:rsidP="00B53013">
      <w:pPr>
        <w:spacing w:after="0" w:line="240" w:lineRule="auto"/>
        <w:jc w:val="both"/>
        <w:rPr>
          <w:rFonts w:ascii="Arial" w:eastAsia="Times New Roman" w:hAnsi="Arial" w:cs="Arial"/>
          <w:snapToGrid w:val="0"/>
          <w:sz w:val="16"/>
          <w:szCs w:val="16"/>
          <w:lang w:eastAsia="pl-PL"/>
        </w:rPr>
      </w:pPr>
    </w:p>
    <w:p w:rsidR="00F73BF3" w:rsidRPr="00F73BF3" w:rsidRDefault="00F73BF3" w:rsidP="00F73BF3">
      <w:pPr>
        <w:keepNext/>
        <w:keepLines/>
        <w:widowControl w:val="0"/>
        <w:numPr>
          <w:ilvl w:val="1"/>
          <w:numId w:val="9"/>
        </w:numPr>
        <w:tabs>
          <w:tab w:val="left" w:pos="414"/>
        </w:tabs>
        <w:spacing w:after="44" w:line="200" w:lineRule="exact"/>
        <w:ind w:left="709" w:hanging="567"/>
        <w:jc w:val="both"/>
        <w:outlineLvl w:val="0"/>
        <w:rPr>
          <w:rFonts w:ascii="Arial" w:eastAsia="Times New Roman" w:hAnsi="Arial" w:cs="Arial"/>
          <w:bCs/>
          <w:sz w:val="16"/>
          <w:szCs w:val="16"/>
        </w:rPr>
      </w:pPr>
      <w:bookmarkStart w:id="9" w:name="bookmark3"/>
      <w:r w:rsidRPr="00F73BF3">
        <w:rPr>
          <w:rFonts w:ascii="Arial" w:eastAsia="Times New Roman" w:hAnsi="Arial" w:cs="Arial"/>
          <w:bCs/>
          <w:color w:val="000000"/>
          <w:sz w:val="16"/>
          <w:szCs w:val="16"/>
          <w:lang w:bidi="pl-PL"/>
        </w:rPr>
        <w:t>Zakres stosowania ST</w:t>
      </w:r>
      <w:bookmarkEnd w:id="9"/>
    </w:p>
    <w:p w:rsidR="00F73BF3" w:rsidRPr="00F73BF3" w:rsidRDefault="00FE1982" w:rsidP="00FE1982">
      <w:pPr>
        <w:keepNext/>
        <w:keepLines/>
        <w:widowControl w:val="0"/>
        <w:tabs>
          <w:tab w:val="left" w:pos="414"/>
        </w:tabs>
        <w:spacing w:after="44" w:line="200" w:lineRule="exact"/>
        <w:jc w:val="both"/>
        <w:outlineLvl w:val="0"/>
        <w:rPr>
          <w:rFonts w:ascii="Arial" w:eastAsia="Times New Roman" w:hAnsi="Arial" w:cs="Arial"/>
          <w:bCs/>
          <w:sz w:val="16"/>
          <w:szCs w:val="16"/>
        </w:rPr>
      </w:pPr>
      <w:bookmarkStart w:id="10" w:name="bookmark4"/>
      <w:r>
        <w:rPr>
          <w:rFonts w:ascii="Arial" w:eastAsia="Times New Roman" w:hAnsi="Arial" w:cs="Arial"/>
          <w:sz w:val="16"/>
          <w:szCs w:val="16"/>
          <w:lang w:eastAsia="pl-PL"/>
        </w:rPr>
        <w:t>S</w:t>
      </w:r>
      <w:r w:rsidRPr="00FE1982">
        <w:rPr>
          <w:rFonts w:ascii="Arial" w:eastAsia="Times New Roman" w:hAnsi="Arial" w:cs="Arial"/>
          <w:sz w:val="16"/>
          <w:szCs w:val="16"/>
          <w:lang w:eastAsia="pl-PL"/>
        </w:rPr>
        <w:t>pecyfikacja techniczna (ST) jest materiałem pomocniczym stosowanym jako dokument przetargowy i kontraktowy przy zlecaniu i realizacji robót na drogach krajowych.</w:t>
      </w:r>
      <w:r>
        <w:rPr>
          <w:rFonts w:ascii="Arial" w:eastAsia="Times New Roman" w:hAnsi="Arial" w:cs="Arial"/>
          <w:sz w:val="16"/>
          <w:szCs w:val="16"/>
          <w:lang w:eastAsia="pl-PL"/>
        </w:rPr>
        <w:t xml:space="preserve"> </w:t>
      </w:r>
      <w:r w:rsidR="00F73BF3" w:rsidRPr="00F73BF3">
        <w:rPr>
          <w:rFonts w:ascii="Arial" w:eastAsia="Times New Roman" w:hAnsi="Arial" w:cs="Arial"/>
          <w:bCs/>
          <w:color w:val="000000"/>
          <w:sz w:val="16"/>
          <w:szCs w:val="16"/>
          <w:lang w:bidi="pl-PL"/>
        </w:rPr>
        <w:t>Zakres robót objętych ST</w:t>
      </w:r>
      <w:bookmarkEnd w:id="10"/>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Ustalenia zawarte w niniejszej specyfikacji dotyczą zasad prowadzenia robót związanych z wykonaniem i odbiorem</w:t>
      </w:r>
      <w:r w:rsidR="00BA00FC">
        <w:rPr>
          <w:rFonts w:ascii="Arial" w:eastAsia="Times New Roman" w:hAnsi="Arial" w:cs="Arial"/>
          <w:sz w:val="16"/>
          <w:szCs w:val="16"/>
          <w:lang w:eastAsia="pl-PL"/>
        </w:rPr>
        <w:t xml:space="preserve"> warstwy wiążącej </w:t>
      </w:r>
      <w:r w:rsidRPr="00F73BF3">
        <w:rPr>
          <w:rFonts w:ascii="Arial" w:eastAsia="Times New Roman" w:hAnsi="Arial" w:cs="Arial"/>
          <w:sz w:val="16"/>
          <w:szCs w:val="16"/>
          <w:lang w:eastAsia="pl-PL"/>
        </w:rPr>
        <w:t xml:space="preserve">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 -2 [65] punkt 8.4.1.5.</w:t>
      </w:r>
    </w:p>
    <w:p w:rsidR="00F73BF3" w:rsidRPr="00F73BF3" w:rsidRDefault="00E702D4" w:rsidP="00F73BF3">
      <w:pPr>
        <w:spacing w:after="0" w:line="226" w:lineRule="exact"/>
        <w:jc w:val="both"/>
        <w:rPr>
          <w:rFonts w:ascii="Arial" w:eastAsia="Times New Roman" w:hAnsi="Arial" w:cs="Arial"/>
          <w:sz w:val="16"/>
          <w:szCs w:val="16"/>
          <w:lang w:eastAsia="pl-PL"/>
        </w:rPr>
      </w:pPr>
      <w:r>
        <w:rPr>
          <w:rFonts w:ascii="Arial" w:eastAsia="Times New Roman" w:hAnsi="Arial" w:cs="Arial"/>
          <w:noProof/>
          <w:sz w:val="16"/>
          <w:szCs w:val="16"/>
          <w:lang w:eastAsia="pl-PL"/>
        </w:rPr>
        <w:pict>
          <v:shapetype id="_x0000_t202" coordsize="21600,21600" o:spt="202" path="m,l,21600r21600,l21600,xe">
            <v:stroke joinstyle="miter"/>
            <v:path gradientshapeok="t" o:connecttype="rect"/>
          </v:shapetype>
          <v:shape id="Pole tekstowe 12" o:spid="_x0000_s1030" type="#_x0000_t202" style="position:absolute;left:0;text-align:left;margin-left:.25pt;margin-top:36.25pt;width:371.3pt;height:95.4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ICswIAALEFAAAOAAAAZHJzL2Uyb0RvYy54bWysVNuOmzAQfa/Uf7D8znIpJICWrHZDqCpt&#10;25W2/QAHTLAWbGo7ge2q/96xCcleXqq2PFiDZ+bM7Xgur8auRQcqFRM8w/6FhxHlpagY32X4+7fC&#10;iTFSmvCKtILTDD9Sha9W799dDn1KA9GItqISAQhX6dBnuNG6T11XlQ3tiLoQPeWgrIXsiIZfuXMr&#10;SQZA71o38LyFOwhZ9VKUVCm4zSclXln8uqal/lrXimrUZhhy0/aU9tya011dknQnSd+w8pgG+Yss&#10;OsI4BD1B5UQTtJfsDVTHSimUqPVFKTpX1DUrqa0BqvG9V9XcN6SnthZojupPbVL/D7b8criTiFUw&#10;uwAjTjqY0Z1oKdL0QWkxUAT30KShVynY3vdgrccbMYKDLVj1t6J8UIiLdUP4jl5LKYaGkgqS9I2n&#10;+8x1wlEGZDt8FhUEI3stLNBYy850EHqCAB2G9XgaEB01KuEyXPpR5IOqBJ0f+H4U2xG6JJ3de6n0&#10;Ryo6ZIQMS2CAhSeHW6VNOiSdTUw0LgrWtpYFLX9xAYbTDQQHV6MzadihPiVesok3ceiEwWLjhF6e&#10;O9fFOnQWhb+M8g/5ep37v0xcP0wbVlWUmzAzwfzwzwZ4pPpEjRPFlGhZZeBMSkrututWogMBghf2&#10;s00HzdnMfZmGbQLU8qokPwi9myBxikW8dMIijJxk6cWO5yc3ycILkzAvXpZ0yzj995LQkOEkCqKJ&#10;TeekX9Xm2e9tbSTtmIYV0rIuw/HJiKSGgxte2dFqwtpJftYKk/65FTDuedCWsYakE131uB0BxdB4&#10;K6pH4K4UwCxgIew9EBohf2I0wA7JsPqxJ5Ji1H7iwH+zcGZBzsJ2FggvwTXDGqNJXOtpMe17yXYN&#10;IM8v7BreSMEse89ZHF8W7AVbxHGHmcXz/N9anTft6jcAAAD//wMAUEsDBBQABgAIAAAAIQClrX7z&#10;3AAAAAcBAAAPAAAAZHJzL2Rvd25yZXYueG1sTI7NTsMwEITvSLyDtUhcEHV+IC0hmwohuHBr4dKb&#10;Gy9JhL2OYjcJfXrMCU6j0Yxmvmq7WCMmGn3vGCFdJSCIG6d7bhE+3l9vNyB8UKyVcUwI3+RhW19e&#10;VKrUbuYdTfvQijjCvlQIXQhDKaVvOrLKr9xAHLNPN1oVoh1bqUc1x3FrZJYkhbSq5/jQqYGeO2q+&#10;9ieLUCwvw83bA2XzuTETH85pGihFvL5anh5BBFrCXxl+8SM61JHp6E6svTAI97GHsM6ixnR9l6cg&#10;jghZkecg60r+569/AAAA//8DAFBLAQItABQABgAIAAAAIQC2gziS/gAAAOEBAAATAAAAAAAAAAAA&#10;AAAAAAAAAABbQ29udGVudF9UeXBlc10ueG1sUEsBAi0AFAAGAAgAAAAhADj9If/WAAAAlAEAAAsA&#10;AAAAAAAAAAAAAAAALwEAAF9yZWxzLy5yZWxzUEsBAi0AFAAGAAgAAAAhAGunggKzAgAAsQUAAA4A&#10;AAAAAAAAAAAAAAAALgIAAGRycy9lMm9Eb2MueG1sUEsBAi0AFAAGAAgAAAAhAKWtfvPcAAAABwEA&#10;AA8AAAAAAAAAAAAAAAAADQUAAGRycy9kb3ducmV2LnhtbFBLBQYAAAAABAAEAPMAAAAWBgAAAAA=&#10;" filled="f" stroked="f">
            <v:textbox style="mso-fit-shape-to-text:t" inset="0,0,0,0">
              <w:txbxContent>
                <w:p w:rsidR="00F06FCC" w:rsidRDefault="00F06FCC" w:rsidP="00F73BF3">
                  <w:pPr>
                    <w:spacing w:line="200" w:lineRule="exact"/>
                  </w:pPr>
                  <w:r>
                    <w:rPr>
                      <w:rStyle w:val="PodpistabeliExact"/>
                      <w:rFonts w:eastAsia="Courier New"/>
                    </w:rPr>
                    <w:t>Tablica 1. Stosowane mieszanki</w:t>
                  </w:r>
                </w:p>
                <w:tbl>
                  <w:tblPr>
                    <w:tblOverlap w:val="never"/>
                    <w:tblW w:w="0" w:type="auto"/>
                    <w:jc w:val="center"/>
                    <w:tblLayout w:type="fixed"/>
                    <w:tblCellMar>
                      <w:left w:w="10" w:type="dxa"/>
                      <w:right w:w="10" w:type="dxa"/>
                    </w:tblCellMar>
                    <w:tblLook w:val="04A0"/>
                  </w:tblPr>
                  <w:tblGrid>
                    <w:gridCol w:w="1282"/>
                    <w:gridCol w:w="6144"/>
                  </w:tblGrid>
                  <w:tr w:rsidR="00F06FCC">
                    <w:trPr>
                      <w:trHeight w:hRule="exact" w:val="725"/>
                      <w:jc w:val="center"/>
                    </w:trPr>
                    <w:tc>
                      <w:tcPr>
                        <w:tcW w:w="1282" w:type="dxa"/>
                        <w:tcBorders>
                          <w:top w:val="single" w:sz="4" w:space="0" w:color="auto"/>
                          <w:left w:val="single" w:sz="4" w:space="0" w:color="auto"/>
                        </w:tcBorders>
                        <w:shd w:val="clear" w:color="auto" w:fill="FFFFFF"/>
                        <w:vAlign w:val="center"/>
                      </w:tcPr>
                      <w:p w:rsidR="00F06FCC" w:rsidRDefault="00F06FCC">
                        <w:pPr>
                          <w:spacing w:after="60" w:line="200" w:lineRule="exact"/>
                        </w:pPr>
                        <w:r>
                          <w:rPr>
                            <w:rStyle w:val="Teksttreci20"/>
                            <w:rFonts w:eastAsia="Courier New"/>
                          </w:rPr>
                          <w:t>Kategoria</w:t>
                        </w:r>
                      </w:p>
                      <w:p w:rsidR="00F06FCC" w:rsidRDefault="00F06FCC">
                        <w:pPr>
                          <w:spacing w:before="60" w:line="200" w:lineRule="exact"/>
                        </w:pPr>
                        <w:r>
                          <w:rPr>
                            <w:rStyle w:val="Teksttreci20"/>
                            <w:rFonts w:eastAsia="Courier New"/>
                          </w:rPr>
                          <w:t>ruchu</w:t>
                        </w:r>
                      </w:p>
                    </w:tc>
                    <w:tc>
                      <w:tcPr>
                        <w:tcW w:w="6144" w:type="dxa"/>
                        <w:tcBorders>
                          <w:top w:val="single" w:sz="4" w:space="0" w:color="auto"/>
                          <w:left w:val="single" w:sz="4" w:space="0" w:color="auto"/>
                          <w:right w:val="single" w:sz="4" w:space="0" w:color="auto"/>
                        </w:tcBorders>
                        <w:shd w:val="clear" w:color="auto" w:fill="FFFFFF"/>
                        <w:vAlign w:val="center"/>
                      </w:tcPr>
                      <w:p w:rsidR="00F06FCC" w:rsidRDefault="00F06FCC">
                        <w:pPr>
                          <w:spacing w:line="200" w:lineRule="exact"/>
                        </w:pPr>
                        <w:r>
                          <w:rPr>
                            <w:rStyle w:val="Teksttreci20"/>
                            <w:rFonts w:eastAsia="Courier New"/>
                          </w:rPr>
                          <w:t>Mieszanki o wymiarze D</w:t>
                        </w:r>
                        <w:r>
                          <w:rPr>
                            <w:rStyle w:val="Teksttreci20"/>
                            <w:rFonts w:eastAsia="Courier New"/>
                            <w:vertAlign w:val="superscript"/>
                          </w:rPr>
                          <w:t>1-</w:t>
                        </w:r>
                        <w:r>
                          <w:rPr>
                            <w:rStyle w:val="Teksttreci20"/>
                            <w:rFonts w:eastAsia="Courier New"/>
                          </w:rPr>
                          <w:t>, mm</w:t>
                        </w:r>
                      </w:p>
                    </w:tc>
                  </w:tr>
                  <w:tr w:rsidR="00F06FCC">
                    <w:trPr>
                      <w:trHeight w:hRule="exact" w:val="326"/>
                      <w:jc w:val="center"/>
                    </w:trPr>
                    <w:tc>
                      <w:tcPr>
                        <w:tcW w:w="1282" w:type="dxa"/>
                        <w:tcBorders>
                          <w:top w:val="single" w:sz="4" w:space="0" w:color="auto"/>
                          <w:left w:val="single" w:sz="4" w:space="0" w:color="auto"/>
                        </w:tcBorders>
                        <w:shd w:val="clear" w:color="auto" w:fill="FFFFFF"/>
                        <w:vAlign w:val="bottom"/>
                      </w:tcPr>
                      <w:p w:rsidR="00F06FCC" w:rsidRDefault="00F06FCC">
                        <w:pPr>
                          <w:spacing w:line="200" w:lineRule="exact"/>
                        </w:pPr>
                        <w:r>
                          <w:rPr>
                            <w:rStyle w:val="Teksttreci20"/>
                            <w:rFonts w:eastAsia="Courier New"/>
                          </w:rPr>
                          <w:t>KR 1-2</w:t>
                        </w:r>
                      </w:p>
                    </w:tc>
                    <w:tc>
                      <w:tcPr>
                        <w:tcW w:w="6144" w:type="dxa"/>
                        <w:tcBorders>
                          <w:top w:val="single" w:sz="4" w:space="0" w:color="auto"/>
                          <w:left w:val="single" w:sz="4" w:space="0" w:color="auto"/>
                          <w:right w:val="single" w:sz="4" w:space="0" w:color="auto"/>
                        </w:tcBorders>
                        <w:shd w:val="clear" w:color="auto" w:fill="FFFFFF"/>
                        <w:vAlign w:val="bottom"/>
                      </w:tcPr>
                      <w:p w:rsidR="00F06FCC" w:rsidRDefault="00F06FCC">
                        <w:pPr>
                          <w:spacing w:line="200" w:lineRule="exact"/>
                        </w:pPr>
                        <w:r>
                          <w:rPr>
                            <w:rStyle w:val="Teksttreci20"/>
                            <w:rFonts w:eastAsia="Courier New"/>
                          </w:rPr>
                          <w:t xml:space="preserve">AC11W </w:t>
                        </w:r>
                        <w:r>
                          <w:rPr>
                            <w:rStyle w:val="Teksttreci20"/>
                            <w:rFonts w:eastAsia="Courier New"/>
                            <w:vertAlign w:val="superscript"/>
                          </w:rPr>
                          <w:t>2)</w:t>
                        </w:r>
                        <w:r>
                          <w:rPr>
                            <w:rStyle w:val="Teksttreci20"/>
                            <w:rFonts w:eastAsia="Courier New"/>
                          </w:rPr>
                          <w:t>, AC16W</w:t>
                        </w:r>
                      </w:p>
                    </w:tc>
                  </w:tr>
                  <w:tr w:rsidR="00F06FCC">
                    <w:trPr>
                      <w:trHeight w:hRule="exact" w:val="288"/>
                      <w:jc w:val="center"/>
                    </w:trPr>
                    <w:tc>
                      <w:tcPr>
                        <w:tcW w:w="1282" w:type="dxa"/>
                        <w:tcBorders>
                          <w:left w:val="single" w:sz="4" w:space="0" w:color="auto"/>
                        </w:tcBorders>
                        <w:shd w:val="clear" w:color="auto" w:fill="FFFFFF"/>
                        <w:vAlign w:val="bottom"/>
                      </w:tcPr>
                      <w:p w:rsidR="00F06FCC" w:rsidRDefault="00F06FCC">
                        <w:pPr>
                          <w:spacing w:line="200" w:lineRule="exact"/>
                        </w:pPr>
                        <w:r>
                          <w:rPr>
                            <w:rStyle w:val="Teksttreci20"/>
                            <w:rFonts w:eastAsia="Courier New"/>
                          </w:rPr>
                          <w:t>KR 3-4</w:t>
                        </w:r>
                      </w:p>
                    </w:tc>
                    <w:tc>
                      <w:tcPr>
                        <w:tcW w:w="6144" w:type="dxa"/>
                        <w:tcBorders>
                          <w:left w:val="single" w:sz="4" w:space="0" w:color="auto"/>
                          <w:right w:val="single" w:sz="4" w:space="0" w:color="auto"/>
                        </w:tcBorders>
                        <w:shd w:val="clear" w:color="auto" w:fill="FFFFFF"/>
                        <w:vAlign w:val="bottom"/>
                      </w:tcPr>
                      <w:p w:rsidR="00F06FCC" w:rsidRDefault="00F06FCC">
                        <w:pPr>
                          <w:spacing w:line="200" w:lineRule="exact"/>
                        </w:pPr>
                        <w:r>
                          <w:rPr>
                            <w:rStyle w:val="Teksttreci20"/>
                            <w:rFonts w:eastAsia="Courier New"/>
                          </w:rPr>
                          <w:t>AC16W, AC22W</w:t>
                        </w:r>
                      </w:p>
                    </w:tc>
                  </w:tr>
                  <w:tr w:rsidR="00F06FCC">
                    <w:trPr>
                      <w:trHeight w:hRule="exact" w:val="336"/>
                      <w:jc w:val="center"/>
                    </w:trPr>
                    <w:tc>
                      <w:tcPr>
                        <w:tcW w:w="1282" w:type="dxa"/>
                        <w:tcBorders>
                          <w:left w:val="single" w:sz="4" w:space="0" w:color="auto"/>
                          <w:bottom w:val="single" w:sz="4" w:space="0" w:color="auto"/>
                        </w:tcBorders>
                        <w:shd w:val="clear" w:color="auto" w:fill="FFFFFF"/>
                      </w:tcPr>
                      <w:p w:rsidR="00F06FCC" w:rsidRDefault="00F06FCC">
                        <w:pPr>
                          <w:spacing w:line="200" w:lineRule="exact"/>
                        </w:pPr>
                        <w:r>
                          <w:rPr>
                            <w:rStyle w:val="Teksttreci20"/>
                            <w:rFonts w:eastAsia="Courier New"/>
                          </w:rPr>
                          <w:t>KR 5-6</w:t>
                        </w:r>
                      </w:p>
                    </w:tc>
                    <w:tc>
                      <w:tcPr>
                        <w:tcW w:w="6144" w:type="dxa"/>
                        <w:tcBorders>
                          <w:left w:val="single" w:sz="4" w:space="0" w:color="auto"/>
                          <w:bottom w:val="single" w:sz="4" w:space="0" w:color="auto"/>
                          <w:right w:val="single" w:sz="4" w:space="0" w:color="auto"/>
                        </w:tcBorders>
                        <w:shd w:val="clear" w:color="auto" w:fill="FFFFFF"/>
                      </w:tcPr>
                      <w:p w:rsidR="00F06FCC" w:rsidRDefault="00F06FCC">
                        <w:pPr>
                          <w:spacing w:line="200" w:lineRule="exact"/>
                        </w:pPr>
                        <w:r>
                          <w:rPr>
                            <w:rStyle w:val="Teksttreci20"/>
                            <w:rFonts w:eastAsia="Courier New"/>
                          </w:rPr>
                          <w:t>AC16W, AC22W</w:t>
                        </w:r>
                      </w:p>
                    </w:tc>
                  </w:tr>
                </w:tbl>
                <w:p w:rsidR="00F06FCC" w:rsidRDefault="00F06FCC" w:rsidP="00F73BF3">
                  <w:pPr>
                    <w:rPr>
                      <w:sz w:val="2"/>
                      <w:szCs w:val="2"/>
                    </w:rPr>
                  </w:pPr>
                </w:p>
              </w:txbxContent>
            </v:textbox>
            <w10:wrap type="topAndBottom" anchorx="margin"/>
          </v:shape>
        </w:pict>
      </w:r>
      <w:r w:rsidR="00F73BF3" w:rsidRPr="00F73BF3">
        <w:rPr>
          <w:rFonts w:ascii="Arial" w:eastAsia="Times New Roman" w:hAnsi="Arial" w:cs="Arial"/>
          <w:sz w:val="16"/>
          <w:szCs w:val="16"/>
          <w:lang w:eastAsia="pl-PL"/>
        </w:rPr>
        <w:t>Warstwę wiążącą i wyrównawczą z betonu asfaltowego można wykonywać dla dróg kategorii ruchu od KR1 do KR6 (określenie kategorii ruchu podano w punkcie 1.4.8). Stosowane mieszanki betonu asfaltowego o wymiarze D podano w tablicy 1.</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vertAlign w:val="superscript"/>
          <w:lang w:eastAsia="pl-PL"/>
        </w:rPr>
        <w:t>1-</w:t>
      </w:r>
      <w:r w:rsidRPr="00F73BF3">
        <w:rPr>
          <w:rFonts w:ascii="Arial" w:eastAsia="Times New Roman" w:hAnsi="Arial" w:cs="Arial"/>
          <w:sz w:val="16"/>
          <w:szCs w:val="16"/>
          <w:lang w:eastAsia="pl-PL"/>
        </w:rPr>
        <w:t xml:space="preserve"> Podział ze względu na wymiar największego kruszywa w mieszance.</w:t>
      </w:r>
    </w:p>
    <w:p w:rsidR="00F73BF3" w:rsidRPr="00F73BF3" w:rsidRDefault="00F73BF3" w:rsidP="00F73BF3">
      <w:pPr>
        <w:spacing w:after="141" w:line="226" w:lineRule="exact"/>
        <w:ind w:left="180" w:hanging="180"/>
        <w:jc w:val="both"/>
        <w:rPr>
          <w:rFonts w:ascii="Arial" w:eastAsia="Times New Roman" w:hAnsi="Arial" w:cs="Arial"/>
          <w:sz w:val="16"/>
          <w:szCs w:val="16"/>
          <w:lang w:eastAsia="pl-PL"/>
        </w:rPr>
      </w:pP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Dopuszcza się AC11 do warstwy wyrównawczej do kategorii ruchu KRRKR6 przy spełnieniu wymagań jak w tablicach 16,17, 18, 19, 20 WT-2 2010 [65] w zależności od KR.</w:t>
      </w:r>
    </w:p>
    <w:p w:rsidR="00F73BF3" w:rsidRPr="00F73BF3" w:rsidRDefault="00F73BF3" w:rsidP="00F73BF3">
      <w:pPr>
        <w:keepNext/>
        <w:keepLines/>
        <w:widowControl w:val="0"/>
        <w:numPr>
          <w:ilvl w:val="1"/>
          <w:numId w:val="9"/>
        </w:numPr>
        <w:tabs>
          <w:tab w:val="left" w:pos="414"/>
        </w:tabs>
        <w:spacing w:after="40" w:line="200" w:lineRule="exact"/>
        <w:ind w:left="851" w:hanging="709"/>
        <w:jc w:val="both"/>
        <w:outlineLvl w:val="0"/>
        <w:rPr>
          <w:rFonts w:ascii="Arial" w:eastAsia="Times New Roman" w:hAnsi="Arial" w:cs="Arial"/>
          <w:bCs/>
          <w:sz w:val="16"/>
          <w:szCs w:val="16"/>
        </w:rPr>
      </w:pPr>
      <w:bookmarkStart w:id="11" w:name="bookmark5"/>
      <w:r w:rsidRPr="00F73BF3">
        <w:rPr>
          <w:rFonts w:ascii="Arial" w:eastAsia="Times New Roman" w:hAnsi="Arial" w:cs="Arial"/>
          <w:bCs/>
          <w:color w:val="000000"/>
          <w:sz w:val="16"/>
          <w:szCs w:val="16"/>
          <w:lang w:bidi="pl-PL"/>
        </w:rPr>
        <w:t>Określenia podstawowe</w:t>
      </w:r>
      <w:bookmarkEnd w:id="11"/>
    </w:p>
    <w:p w:rsidR="00F73BF3" w:rsidRPr="00F73BF3" w:rsidRDefault="00F73BF3" w:rsidP="00F73BF3">
      <w:pPr>
        <w:widowControl w:val="0"/>
        <w:numPr>
          <w:ilvl w:val="2"/>
          <w:numId w:val="9"/>
        </w:numPr>
        <w:tabs>
          <w:tab w:val="left" w:pos="577"/>
        </w:tabs>
        <w:spacing w:after="144" w:line="230" w:lineRule="exact"/>
        <w:ind w:left="600" w:hanging="458"/>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Nawierzchnia - konstrukcja składająca się z jednej lub kilku warstw służących do przejmowania i rozkładania obciążeń od ruchu pojazdów na podłoże.</w:t>
      </w:r>
    </w:p>
    <w:p w:rsidR="00F73BF3" w:rsidRPr="00F73BF3" w:rsidRDefault="00F73BF3" w:rsidP="00F73BF3">
      <w:pPr>
        <w:widowControl w:val="0"/>
        <w:numPr>
          <w:ilvl w:val="2"/>
          <w:numId w:val="9"/>
        </w:numPr>
        <w:tabs>
          <w:tab w:val="left" w:pos="562"/>
        </w:tabs>
        <w:spacing w:after="0" w:line="200" w:lineRule="exact"/>
        <w:ind w:left="851" w:hanging="709"/>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Warstwa wiążąca - warstwa nawierzchni między warstwą ścieralną a podbudową.</w:t>
      </w:r>
    </w:p>
    <w:p w:rsidR="00F73BF3" w:rsidRPr="00F73BF3" w:rsidRDefault="00F73BF3" w:rsidP="00F73BF3">
      <w:pPr>
        <w:widowControl w:val="0"/>
        <w:numPr>
          <w:ilvl w:val="2"/>
          <w:numId w:val="9"/>
        </w:numPr>
        <w:tabs>
          <w:tab w:val="left" w:pos="562"/>
        </w:tabs>
        <w:spacing w:after="0" w:line="200" w:lineRule="exact"/>
        <w:ind w:left="851" w:hanging="709"/>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Warstwa wyrównawcza - warstwa o zmiennej grubości, ułożona na istniejącej warstwie w celu uzyskania odpowiedniego profilu potrzebnego do ułożenia kolejnej warstwy.</w:t>
      </w:r>
    </w:p>
    <w:p w:rsidR="00F73BF3" w:rsidRPr="00F73BF3" w:rsidRDefault="00F73BF3" w:rsidP="00F73BF3">
      <w:pPr>
        <w:widowControl w:val="0"/>
        <w:numPr>
          <w:ilvl w:val="2"/>
          <w:numId w:val="9"/>
        </w:numPr>
        <w:tabs>
          <w:tab w:val="left" w:pos="585"/>
        </w:tabs>
        <w:spacing w:after="100" w:line="200" w:lineRule="exact"/>
        <w:ind w:left="851" w:hanging="709"/>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Mieszanka mineralno-asfaltowa - mieszanka kruszyw i lepiszcza asfaltowego.</w:t>
      </w:r>
    </w:p>
    <w:p w:rsidR="00F73BF3" w:rsidRPr="00F73BF3" w:rsidRDefault="00F73BF3" w:rsidP="00F73BF3">
      <w:pPr>
        <w:widowControl w:val="0"/>
        <w:numPr>
          <w:ilvl w:val="2"/>
          <w:numId w:val="9"/>
        </w:numPr>
        <w:tabs>
          <w:tab w:val="left" w:pos="595"/>
        </w:tabs>
        <w:spacing w:after="68" w:line="230" w:lineRule="exact"/>
        <w:ind w:left="2160" w:hanging="2018"/>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Wymiar mieszanki mineralno-asfaltowej - określenie mieszanki mineralno- asfaltowej, ze względu na największy wymiar kruszywa D, np. wymiar 11, 16, 22.</w:t>
      </w:r>
    </w:p>
    <w:p w:rsidR="00F73BF3" w:rsidRPr="00F73BF3" w:rsidRDefault="00F73BF3" w:rsidP="00F73BF3">
      <w:pPr>
        <w:widowControl w:val="0"/>
        <w:numPr>
          <w:ilvl w:val="2"/>
          <w:numId w:val="9"/>
        </w:numPr>
        <w:tabs>
          <w:tab w:val="left" w:pos="595"/>
        </w:tabs>
        <w:spacing w:after="53" w:line="221" w:lineRule="exact"/>
        <w:ind w:left="2160" w:hanging="2018"/>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Beton asfaltowy - mieszanka mineralno-asfaltowa, w której kruszywo o uziarnieniu ciągłym lub nieciągłym tworzy strukturę wzajemnie klinującą się.</w:t>
      </w:r>
    </w:p>
    <w:p w:rsidR="00F73BF3" w:rsidRPr="00F73BF3" w:rsidRDefault="00F73BF3" w:rsidP="00F73BF3">
      <w:pPr>
        <w:widowControl w:val="0"/>
        <w:numPr>
          <w:ilvl w:val="2"/>
          <w:numId w:val="9"/>
        </w:numPr>
        <w:tabs>
          <w:tab w:val="left" w:pos="600"/>
        </w:tabs>
        <w:spacing w:after="64" w:line="230" w:lineRule="exact"/>
        <w:ind w:left="2160" w:hanging="2018"/>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Uziarnienie - skład ziarnowy kruszywa, wyrażony w procentach masy ziaren przechodzących przez określony zestaw sit.</w:t>
      </w:r>
    </w:p>
    <w:p w:rsidR="00F73BF3" w:rsidRPr="00F73BF3" w:rsidRDefault="00F73BF3" w:rsidP="00F73BF3">
      <w:pPr>
        <w:widowControl w:val="0"/>
        <w:numPr>
          <w:ilvl w:val="2"/>
          <w:numId w:val="9"/>
        </w:numPr>
        <w:tabs>
          <w:tab w:val="left" w:pos="600"/>
        </w:tabs>
        <w:spacing w:after="53" w:line="226" w:lineRule="exact"/>
        <w:ind w:left="2160" w:hanging="2018"/>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Kategoria ruchu - obciążenie drogi ruchem samochodowym, wyrażone w osiach obliczeniowych (100 kN) wg „Katalogu typowych konstrukcji nawierzchni podatnych i półsztywnych” GDDP-IBDiM [68].</w:t>
      </w:r>
    </w:p>
    <w:p w:rsidR="00F73BF3" w:rsidRPr="00F73BF3" w:rsidRDefault="00F73BF3" w:rsidP="00F73BF3">
      <w:pPr>
        <w:widowControl w:val="0"/>
        <w:numPr>
          <w:ilvl w:val="2"/>
          <w:numId w:val="9"/>
        </w:numPr>
        <w:tabs>
          <w:tab w:val="left" w:pos="600"/>
        </w:tabs>
        <w:spacing w:after="88" w:line="235" w:lineRule="exact"/>
        <w:ind w:left="2160" w:hanging="2018"/>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Wymiar kruszywa - wielkość ziaren kruszywa, określona przez dolny (d) i górny (D) wymiar sita.</w:t>
      </w:r>
    </w:p>
    <w:p w:rsidR="00F73BF3" w:rsidRPr="00F73BF3" w:rsidRDefault="00F73BF3" w:rsidP="00F73BF3">
      <w:pPr>
        <w:widowControl w:val="0"/>
        <w:numPr>
          <w:ilvl w:val="2"/>
          <w:numId w:val="9"/>
        </w:numPr>
        <w:tabs>
          <w:tab w:val="left" w:pos="681"/>
        </w:tabs>
        <w:spacing w:after="96" w:line="200" w:lineRule="exact"/>
        <w:ind w:left="709" w:hanging="567"/>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Kruszywo grube - kruszywo z ziaren o wymiarze: D &lt; 45 mm oraz d &gt; 2 mm.</w:t>
      </w:r>
    </w:p>
    <w:p w:rsidR="00F73BF3" w:rsidRPr="00F73BF3" w:rsidRDefault="00F73BF3" w:rsidP="00F73BF3">
      <w:pPr>
        <w:widowControl w:val="0"/>
        <w:numPr>
          <w:ilvl w:val="2"/>
          <w:numId w:val="9"/>
        </w:numPr>
        <w:tabs>
          <w:tab w:val="left" w:pos="691"/>
        </w:tabs>
        <w:spacing w:after="88" w:line="235" w:lineRule="exact"/>
        <w:ind w:left="709" w:hanging="567"/>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Kruszywo drobne - kruszywo z ziaren o wymiarze: D &lt; 2 mm, którego większa część pozostaje na sicie 0,063 mm.</w:t>
      </w:r>
    </w:p>
    <w:p w:rsidR="00F73BF3" w:rsidRPr="00F73BF3" w:rsidRDefault="00F73BF3" w:rsidP="00F73BF3">
      <w:pPr>
        <w:widowControl w:val="0"/>
        <w:numPr>
          <w:ilvl w:val="2"/>
          <w:numId w:val="9"/>
        </w:numPr>
        <w:tabs>
          <w:tab w:val="left" w:pos="681"/>
        </w:tabs>
        <w:spacing w:after="95" w:line="200" w:lineRule="exact"/>
        <w:ind w:left="709" w:hanging="567"/>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Pył - kruszywo z ziaren przechodzących przez sito 0,063 mm.</w:t>
      </w:r>
    </w:p>
    <w:p w:rsidR="00F73BF3" w:rsidRPr="00F73BF3" w:rsidRDefault="00F73BF3" w:rsidP="00F73BF3">
      <w:pPr>
        <w:widowControl w:val="0"/>
        <w:numPr>
          <w:ilvl w:val="2"/>
          <w:numId w:val="9"/>
        </w:numPr>
        <w:tabs>
          <w:tab w:val="left" w:pos="691"/>
        </w:tabs>
        <w:spacing w:after="60" w:line="230" w:lineRule="exact"/>
        <w:ind w:left="142"/>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F73BF3" w:rsidRPr="00F73BF3" w:rsidRDefault="00F73BF3" w:rsidP="00F73BF3">
      <w:pPr>
        <w:widowControl w:val="0"/>
        <w:numPr>
          <w:ilvl w:val="2"/>
          <w:numId w:val="9"/>
        </w:numPr>
        <w:tabs>
          <w:tab w:val="left" w:pos="691"/>
        </w:tabs>
        <w:spacing w:after="60" w:line="230" w:lineRule="exact"/>
        <w:ind w:left="709" w:hanging="567"/>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Kationowa emulsja asfaltowa - emulsja, w której emulgator nadaje dodatnie ładunki cząstkom zdyspergowanego asfaltu.</w:t>
      </w:r>
    </w:p>
    <w:p w:rsidR="00F73BF3" w:rsidRPr="00F73BF3" w:rsidRDefault="00F73BF3" w:rsidP="00F73BF3">
      <w:pPr>
        <w:widowControl w:val="0"/>
        <w:numPr>
          <w:ilvl w:val="2"/>
          <w:numId w:val="9"/>
        </w:numPr>
        <w:tabs>
          <w:tab w:val="left" w:pos="696"/>
        </w:tabs>
        <w:spacing w:after="84" w:line="230" w:lineRule="exact"/>
        <w:ind w:firstLine="142"/>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Pozostałe określenia podstawowe są zgodne z obowiązującymi, odpowiednimi polskimi normami i z definicjami podanymi w ST D-00.00.00 „Wymagania ogólne” pkt 1.4.</w:t>
      </w:r>
    </w:p>
    <w:p w:rsidR="00F73BF3" w:rsidRPr="00F73BF3" w:rsidRDefault="00F73BF3" w:rsidP="00F73BF3">
      <w:pPr>
        <w:widowControl w:val="0"/>
        <w:numPr>
          <w:ilvl w:val="2"/>
          <w:numId w:val="9"/>
        </w:numPr>
        <w:tabs>
          <w:tab w:val="left" w:pos="681"/>
        </w:tabs>
        <w:spacing w:after="100" w:line="200" w:lineRule="exact"/>
        <w:ind w:left="851" w:hanging="709"/>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Symbole i skróty dodatkowe</w:t>
      </w:r>
    </w:p>
    <w:p w:rsidR="00F73BF3" w:rsidRPr="00F73BF3" w:rsidRDefault="00F73BF3" w:rsidP="00F73BF3">
      <w:pPr>
        <w:tabs>
          <w:tab w:val="right" w:pos="2155"/>
        </w:tabs>
        <w:spacing w:after="0" w:line="240" w:lineRule="auto"/>
        <w:ind w:right="21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ACW - beton asfaltowy do warstwy wiążącej i wyrównawczej </w:t>
      </w:r>
    </w:p>
    <w:p w:rsidR="00F73BF3" w:rsidRPr="00F73BF3" w:rsidRDefault="00F73BF3" w:rsidP="00F73BF3">
      <w:pPr>
        <w:tabs>
          <w:tab w:val="right" w:pos="2155"/>
        </w:tabs>
        <w:spacing w:after="0" w:line="240" w:lineRule="auto"/>
        <w:ind w:right="2120"/>
        <w:rPr>
          <w:rFonts w:ascii="Arial" w:eastAsia="Times New Roman" w:hAnsi="Arial" w:cs="Arial"/>
          <w:sz w:val="16"/>
          <w:szCs w:val="16"/>
          <w:lang w:eastAsia="pl-PL"/>
        </w:rPr>
      </w:pPr>
      <w:r w:rsidRPr="00F73BF3">
        <w:rPr>
          <w:rFonts w:ascii="Arial" w:eastAsia="Times New Roman" w:hAnsi="Arial" w:cs="Arial"/>
          <w:sz w:val="16"/>
          <w:szCs w:val="16"/>
          <w:lang w:eastAsia="pl-PL"/>
        </w:rPr>
        <w:t>PMB</w:t>
      </w:r>
      <w:r w:rsidRPr="00F73BF3">
        <w:rPr>
          <w:rFonts w:ascii="Arial" w:eastAsia="Times New Roman" w:hAnsi="Arial" w:cs="Arial"/>
          <w:sz w:val="16"/>
          <w:szCs w:val="16"/>
          <w:lang w:eastAsia="pl-PL"/>
        </w:rPr>
        <w:tab/>
        <w:t>- polimeroasfalt,</w:t>
      </w:r>
    </w:p>
    <w:p w:rsidR="00F73BF3" w:rsidRPr="00F73BF3" w:rsidRDefault="00F73BF3" w:rsidP="00F73BF3">
      <w:pPr>
        <w:tabs>
          <w:tab w:val="right" w:pos="6036"/>
        </w:tabs>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w:t>
      </w:r>
      <w:r w:rsidRPr="00F73BF3">
        <w:rPr>
          <w:rFonts w:ascii="Arial" w:eastAsia="Times New Roman" w:hAnsi="Arial" w:cs="Arial"/>
          <w:sz w:val="16"/>
          <w:szCs w:val="16"/>
          <w:lang w:eastAsia="pl-PL"/>
        </w:rPr>
        <w:tab/>
        <w:t>- górny wymiar sita (przy określaniu wielkości ziaren kruszywa),</w:t>
      </w:r>
    </w:p>
    <w:p w:rsidR="00F73BF3" w:rsidRPr="00F73BF3" w:rsidRDefault="00F73BF3" w:rsidP="00F73BF3">
      <w:pPr>
        <w:tabs>
          <w:tab w:val="right" w:pos="6036"/>
        </w:tabs>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w:t>
      </w:r>
      <w:r w:rsidRPr="00F73BF3">
        <w:rPr>
          <w:rFonts w:ascii="Arial" w:eastAsia="Times New Roman" w:hAnsi="Arial" w:cs="Arial"/>
          <w:sz w:val="16"/>
          <w:szCs w:val="16"/>
          <w:lang w:eastAsia="pl-PL"/>
        </w:rPr>
        <w:tab/>
        <w:t>- dolny wymiar sita (przy określaniu wielkości ziaren kruszywa),</w:t>
      </w:r>
    </w:p>
    <w:p w:rsidR="00F73BF3" w:rsidRPr="00F73BF3" w:rsidRDefault="00F73BF3" w:rsidP="00F73BF3">
      <w:pPr>
        <w:tabs>
          <w:tab w:val="right" w:pos="3317"/>
        </w:tabs>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w:t>
      </w:r>
      <w:r w:rsidRPr="00F73BF3">
        <w:rPr>
          <w:rFonts w:ascii="Arial" w:eastAsia="Times New Roman" w:hAnsi="Arial" w:cs="Arial"/>
          <w:sz w:val="16"/>
          <w:szCs w:val="16"/>
          <w:lang w:eastAsia="pl-PL"/>
        </w:rPr>
        <w:tab/>
        <w:t xml:space="preserve">     - kationowa emulsja asfaltowa,</w:t>
      </w:r>
    </w:p>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NPD - właściwość użytkowa nie określana (ang. No Performance Determined;</w:t>
      </w:r>
    </w:p>
    <w:p w:rsidR="00F73BF3" w:rsidRPr="00F73BF3" w:rsidRDefault="00F73BF3" w:rsidP="00F73BF3">
      <w:pPr>
        <w:tabs>
          <w:tab w:val="left" w:pos="4253"/>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producent może jej nie określać</w:t>
      </w:r>
    </w:p>
    <w:p w:rsidR="00F73BF3" w:rsidRPr="00F73BF3" w:rsidRDefault="00F73BF3" w:rsidP="00F73BF3">
      <w:pPr>
        <w:spacing w:after="0" w:line="240" w:lineRule="auto"/>
        <w:ind w:left="1020" w:hanging="1020"/>
        <w:rPr>
          <w:rFonts w:ascii="Arial" w:eastAsia="Times New Roman" w:hAnsi="Arial" w:cs="Arial"/>
          <w:sz w:val="16"/>
          <w:szCs w:val="16"/>
          <w:lang w:eastAsia="pl-PL"/>
        </w:rPr>
      </w:pPr>
      <w:r w:rsidRPr="00F73BF3">
        <w:rPr>
          <w:rFonts w:ascii="Arial" w:eastAsia="Times New Roman" w:hAnsi="Arial" w:cs="Arial"/>
          <w:sz w:val="16"/>
          <w:szCs w:val="16"/>
          <w:lang w:eastAsia="pl-PL"/>
        </w:rPr>
        <w:t>TBR - do zadeklarowania (ang. To Be Reported; producent może dostarczyć odpowiednie informacje, jednak nie jest do tego zobowiązany</w:t>
      </w:r>
    </w:p>
    <w:p w:rsidR="00F73BF3" w:rsidRPr="00F73BF3" w:rsidRDefault="00F73BF3" w:rsidP="00F73BF3">
      <w:pPr>
        <w:spacing w:after="0" w:line="240" w:lineRule="auto"/>
        <w:ind w:left="1020" w:hanging="1020"/>
        <w:rPr>
          <w:rFonts w:ascii="Arial" w:eastAsia="Times New Roman" w:hAnsi="Arial" w:cs="Arial"/>
          <w:sz w:val="16"/>
          <w:szCs w:val="16"/>
          <w:lang w:eastAsia="pl-PL"/>
        </w:rPr>
      </w:pPr>
    </w:p>
    <w:p w:rsidR="00F73BF3" w:rsidRPr="00F73BF3" w:rsidRDefault="00E702D4" w:rsidP="00F73BF3">
      <w:pPr>
        <w:spacing w:after="124" w:line="200" w:lineRule="exact"/>
        <w:jc w:val="both"/>
        <w:rPr>
          <w:rFonts w:ascii="Arial" w:eastAsia="Times New Roman" w:hAnsi="Arial" w:cs="Arial"/>
          <w:sz w:val="16"/>
          <w:szCs w:val="16"/>
          <w:lang w:eastAsia="pl-PL"/>
        </w:rPr>
      </w:pPr>
      <w:r>
        <w:rPr>
          <w:rFonts w:ascii="Arial" w:eastAsia="Times New Roman" w:hAnsi="Arial" w:cs="Arial"/>
          <w:noProof/>
          <w:sz w:val="16"/>
          <w:szCs w:val="16"/>
          <w:lang w:eastAsia="pl-PL"/>
        </w:rPr>
        <w:pict>
          <v:shape id="Pole tekstowe 11" o:spid="_x0000_s1027" type="#_x0000_t202" style="position:absolute;left:0;text-align:left;margin-left:368.15pt;margin-top:-37.8pt;width:6.7pt;height:10pt;z-index:-251651072;visibility:visible;mso-wrap-style:square;mso-width-percent:0;mso-height-percent:0;mso-wrap-distance-left:317.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jrtQIAALUFAAAOAAAAZHJzL2Uyb0RvYy54bWysVNtu1DAQfUfiHyy/p7mQvSRqtmo3G4RU&#10;oFLhA7yJs7Hq2MH2blIq/p2x02x3i5AQkIdobI/Hc+acmcuroeXoQJVmUmQ4vAgwoqKUFRO7DH/9&#10;UnhLjLQhoiJcCprhR6rx1ertm8u+S2kkG8krqhAEETrtuww3xnSp7+uyoS3RF7KjAg5rqVpiYKl2&#10;fqVID9Fb7kdBMPd7qapOyZJqDbv5eIhXLn5d09J8rmtNDeIZhtyM+yv339q/v7ok6U6RrmHlcxrk&#10;L7JoCRPw6DFUTgxBe8V+CdWyUkkta3NRytaXdc1K6jAAmjB4hea+IR11WKA4ujuWSf+/sOWnw51C&#10;rALuQowEaYGjO8kpMvRBG9lTBPtQpL7TKfjed+Bthhs5wAUHWHe3snzQSMh1Q8SOXisl+4aSCpJ0&#10;N/2Tq2McbYNs+4+ygsfI3kgXaKhVaysINUEQHch6PBJEB4NK2FzOggQOSjgJo0UQOP58kk53O6XN&#10;eypbZI0MK6DfxSaHW20ABbhOLvYpIQvGuZMAF2cb4DjuwMtw1Z7ZHByjT0mQbJabZezF0XzjxUGe&#10;e9fFOvbmRbiY5e/y9ToPf9h3wzhtWFVRYZ+Z1BXGf8bes85HXRz1pSVnlQ1nU9Jqt11zhQ4E1F24&#10;z3IFyZ+4+edpuGPA8gpSGMXBTZR4xXy58OIinnnJIlh6QZjcJPMgTuK8OId0ywT9d0ioz3Ayi2aj&#10;lH6LDZh+IfsEG0lbZmB+cNaCOI5OJLUC3IjKUWsI46N9Ugqb/kspoGIT0U6uVqGjVs2wHcb2mLpg&#10;K6tH0K+SIDDQIsw+MBqpvmPUwxzJsP62J4pixD8I6AE7dCZDTcZ2Mogo4WqGDUajuTbjcNp3iu0a&#10;iDx12TX0ScGciG1DjVkAAruA2eCwPM8xO3xO187rZdqufgIAAP//AwBQSwMEFAAGAAgAAAAhAO6/&#10;tzffAAAACwEAAA8AAABkcnMvZG93bnJldi54bWxMj8FOwzAMhu9IvENkJC5oS7uxditNJ4Tgwo3B&#10;ZbesMW1F4lRN1pY9PeYER//+9PtzuZ+dFSMOofOkIF0mIJBqbzpqFHy8vyy2IELUZLT1hAq+McC+&#10;ur4qdWH8RG84HmIjuIRCoRW0MfaFlKFu0emw9D0S7z794HTkcWikGfTE5c7KVZJk0umO+EKre3xq&#10;sf46nJ2CbH7u7153uJoutR3peEnTiKlStzfz4wOIiHP8g+FXn9WhYqeTP5MJwirI19maUQWLfJOB&#10;YCK/3+UgTpxsOJFVKf//UP0AAAD//wMAUEsBAi0AFAAGAAgAAAAhALaDOJL+AAAA4QEAABMAAAAA&#10;AAAAAAAAAAAAAAAAAFtDb250ZW50X1R5cGVzXS54bWxQSwECLQAUAAYACAAAACEAOP0h/9YAAACU&#10;AQAACwAAAAAAAAAAAAAAAAAvAQAAX3JlbHMvLnJlbHNQSwECLQAUAAYACAAAACEAIxFY67UCAAC1&#10;BQAADgAAAAAAAAAAAAAAAAAuAgAAZHJzL2Uyb0RvYy54bWxQSwECLQAUAAYACAAAACEA7r+3N98A&#10;AAALAQAADwAAAAAAAAAAAAAAAAAPBQAAZHJzL2Rvd25yZXYueG1sUEsFBgAAAAAEAAQA8wAAABsG&#10;AAAAAA==&#10;" filled="f" stroked="f">
            <v:textbox style="mso-fit-shape-to-text:t" inset="0,0,0,0">
              <w:txbxContent>
                <w:p w:rsidR="00F06FCC" w:rsidRDefault="00F06FCC" w:rsidP="00F73BF3">
                  <w:pPr>
                    <w:spacing w:line="200" w:lineRule="exact"/>
                  </w:pPr>
                </w:p>
              </w:txbxContent>
            </v:textbox>
            <w10:wrap type="square" side="left" anchorx="margin"/>
          </v:shape>
        </w:pict>
      </w:r>
      <w:r w:rsidR="00F73BF3" w:rsidRPr="00F73BF3">
        <w:rPr>
          <w:rFonts w:ascii="Arial" w:eastAsia="Times New Roman" w:hAnsi="Arial" w:cs="Arial"/>
          <w:sz w:val="16"/>
          <w:szCs w:val="16"/>
          <w:lang w:eastAsia="pl-PL"/>
        </w:rPr>
        <w:t>MOP - miejsce obsługi podróżnych.</w:t>
      </w:r>
    </w:p>
    <w:p w:rsidR="00F73BF3" w:rsidRPr="00F73BF3" w:rsidRDefault="00F73BF3" w:rsidP="00F73BF3">
      <w:pPr>
        <w:keepNext/>
        <w:keepLines/>
        <w:widowControl w:val="0"/>
        <w:numPr>
          <w:ilvl w:val="1"/>
          <w:numId w:val="9"/>
        </w:numPr>
        <w:tabs>
          <w:tab w:val="left" w:pos="456"/>
        </w:tabs>
        <w:spacing w:after="100" w:line="200" w:lineRule="exact"/>
        <w:ind w:left="1440" w:hanging="1440"/>
        <w:jc w:val="both"/>
        <w:outlineLvl w:val="0"/>
        <w:rPr>
          <w:rFonts w:ascii="Arial" w:eastAsia="Times New Roman" w:hAnsi="Arial" w:cs="Arial"/>
          <w:bCs/>
          <w:sz w:val="16"/>
          <w:szCs w:val="16"/>
        </w:rPr>
      </w:pPr>
      <w:bookmarkStart w:id="12" w:name="bookmark6"/>
      <w:r w:rsidRPr="00F73BF3">
        <w:rPr>
          <w:rFonts w:ascii="Arial" w:eastAsia="Times New Roman" w:hAnsi="Arial" w:cs="Arial"/>
          <w:bCs/>
          <w:color w:val="000000"/>
          <w:sz w:val="16"/>
          <w:szCs w:val="16"/>
          <w:lang w:bidi="pl-PL"/>
        </w:rPr>
        <w:t>Ogólne wymagania dotyczące robót</w:t>
      </w:r>
      <w:bookmarkEnd w:id="12"/>
    </w:p>
    <w:p w:rsidR="00F73BF3" w:rsidRPr="00F73BF3" w:rsidRDefault="00F73BF3" w:rsidP="00F73BF3">
      <w:pPr>
        <w:spacing w:after="204" w:line="240" w:lineRule="auto"/>
        <w:jc w:val="both"/>
        <w:rPr>
          <w:rFonts w:ascii="Arial" w:eastAsia="Times New Roman" w:hAnsi="Arial" w:cs="Arial"/>
          <w:sz w:val="16"/>
          <w:szCs w:val="16"/>
          <w:lang w:eastAsia="pl-PL"/>
        </w:rPr>
      </w:pPr>
      <w:bookmarkStart w:id="13" w:name="bookmark7"/>
      <w:r w:rsidRPr="00F73BF3">
        <w:rPr>
          <w:rFonts w:ascii="Arial" w:eastAsia="Times New Roman" w:hAnsi="Arial" w:cs="Arial"/>
          <w:sz w:val="16"/>
          <w:szCs w:val="16"/>
          <w:lang w:eastAsia="pl-PL"/>
        </w:rPr>
        <w:t>Ogólne wymagania dotyczące robót podano w ST D-00.00.00 „Wymagania ogólne” [1] pkt 1.5.</w:t>
      </w:r>
      <w:bookmarkEnd w:id="13"/>
    </w:p>
    <w:p w:rsidR="00F73BF3" w:rsidRPr="00F73BF3" w:rsidRDefault="00F73BF3" w:rsidP="00F73BF3">
      <w:pPr>
        <w:keepNext/>
        <w:keepLines/>
        <w:widowControl w:val="0"/>
        <w:numPr>
          <w:ilvl w:val="0"/>
          <w:numId w:val="9"/>
        </w:numPr>
        <w:tabs>
          <w:tab w:val="left" w:pos="312"/>
        </w:tabs>
        <w:spacing w:after="124" w:line="200" w:lineRule="exact"/>
        <w:ind w:left="720" w:hanging="360"/>
        <w:jc w:val="both"/>
        <w:outlineLvl w:val="0"/>
        <w:rPr>
          <w:rFonts w:ascii="Arial" w:eastAsia="Times New Roman" w:hAnsi="Arial" w:cs="Arial"/>
          <w:bCs/>
          <w:sz w:val="16"/>
          <w:szCs w:val="16"/>
        </w:rPr>
      </w:pPr>
      <w:bookmarkStart w:id="14" w:name="bookmark8"/>
      <w:r w:rsidRPr="00F73BF3">
        <w:rPr>
          <w:rFonts w:ascii="Arial" w:eastAsia="Times New Roman" w:hAnsi="Arial" w:cs="Arial"/>
          <w:bCs/>
          <w:color w:val="000000"/>
          <w:sz w:val="16"/>
          <w:szCs w:val="16"/>
          <w:lang w:bidi="pl-PL"/>
        </w:rPr>
        <w:t>MATERIAŁY</w:t>
      </w:r>
      <w:bookmarkEnd w:id="14"/>
    </w:p>
    <w:p w:rsidR="00F73BF3" w:rsidRPr="00F73BF3" w:rsidRDefault="00F73BF3" w:rsidP="00F73BF3">
      <w:pPr>
        <w:keepNext/>
        <w:keepLines/>
        <w:widowControl w:val="0"/>
        <w:numPr>
          <w:ilvl w:val="1"/>
          <w:numId w:val="9"/>
        </w:numPr>
        <w:tabs>
          <w:tab w:val="left" w:pos="466"/>
        </w:tabs>
        <w:spacing w:after="104" w:line="200" w:lineRule="exact"/>
        <w:ind w:left="1440" w:hanging="1440"/>
        <w:jc w:val="both"/>
        <w:outlineLvl w:val="0"/>
        <w:rPr>
          <w:rFonts w:ascii="Arial" w:eastAsia="Times New Roman" w:hAnsi="Arial" w:cs="Arial"/>
          <w:bCs/>
          <w:sz w:val="16"/>
          <w:szCs w:val="16"/>
        </w:rPr>
      </w:pPr>
      <w:bookmarkStart w:id="15" w:name="bookmark9"/>
      <w:r w:rsidRPr="00F73BF3">
        <w:rPr>
          <w:rFonts w:ascii="Arial" w:eastAsia="Times New Roman" w:hAnsi="Arial" w:cs="Arial"/>
          <w:bCs/>
          <w:color w:val="000000"/>
          <w:sz w:val="16"/>
          <w:szCs w:val="16"/>
          <w:lang w:bidi="pl-PL"/>
        </w:rPr>
        <w:t>Ogólne wymagania dotyczące materiałów</w:t>
      </w:r>
      <w:bookmarkEnd w:id="15"/>
    </w:p>
    <w:p w:rsidR="00F73BF3" w:rsidRPr="00F73BF3" w:rsidRDefault="00F73BF3" w:rsidP="00F73BF3">
      <w:pPr>
        <w:spacing w:after="20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Ogólne wymagania dotyczące materiałów, ich pozyskiwania i składowania, podano w ST </w:t>
      </w:r>
      <w:r w:rsidRPr="00F73BF3">
        <w:rPr>
          <w:rFonts w:ascii="Arial" w:eastAsia="Times New Roman" w:hAnsi="Arial" w:cs="Arial"/>
          <w:sz w:val="16"/>
          <w:szCs w:val="16"/>
          <w:lang w:bidi="en-US"/>
        </w:rPr>
        <w:t xml:space="preserve">D-00.00.00 </w:t>
      </w:r>
      <w:r w:rsidRPr="00F73BF3">
        <w:rPr>
          <w:rFonts w:ascii="Arial" w:eastAsia="Times New Roman" w:hAnsi="Arial" w:cs="Arial"/>
          <w:sz w:val="16"/>
          <w:szCs w:val="16"/>
          <w:lang w:eastAsia="pl-PL"/>
        </w:rPr>
        <w:t>„Wymagania ogólne” [1] pkt 2.</w:t>
      </w:r>
    </w:p>
    <w:p w:rsidR="00F73BF3" w:rsidRPr="00F73BF3" w:rsidRDefault="00F73BF3" w:rsidP="00F73BF3">
      <w:pPr>
        <w:keepNext/>
        <w:keepLines/>
        <w:widowControl w:val="0"/>
        <w:numPr>
          <w:ilvl w:val="1"/>
          <w:numId w:val="9"/>
        </w:numPr>
        <w:tabs>
          <w:tab w:val="left" w:pos="466"/>
        </w:tabs>
        <w:spacing w:after="100" w:line="200" w:lineRule="exact"/>
        <w:ind w:left="1440" w:hanging="1440"/>
        <w:jc w:val="both"/>
        <w:outlineLvl w:val="0"/>
        <w:rPr>
          <w:rFonts w:ascii="Arial" w:eastAsia="Times New Roman" w:hAnsi="Arial" w:cs="Arial"/>
          <w:bCs/>
          <w:sz w:val="16"/>
          <w:szCs w:val="16"/>
        </w:rPr>
      </w:pPr>
      <w:bookmarkStart w:id="16" w:name="bookmark10"/>
      <w:r w:rsidRPr="00F73BF3">
        <w:rPr>
          <w:rFonts w:ascii="Arial" w:eastAsia="Times New Roman" w:hAnsi="Arial" w:cs="Arial"/>
          <w:bCs/>
          <w:color w:val="000000"/>
          <w:sz w:val="16"/>
          <w:szCs w:val="16"/>
          <w:lang w:bidi="pl-PL"/>
        </w:rPr>
        <w:t>Lepiszcza asfaltowe</w:t>
      </w:r>
      <w:bookmarkEnd w:id="16"/>
    </w:p>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F73BF3" w:rsidRPr="00F73BF3" w:rsidRDefault="00F73BF3" w:rsidP="00F73BF3">
      <w:pPr>
        <w:framePr w:w="7526" w:wrap="notBeside" w:vAnchor="text" w:hAnchor="text" w:xAlign="center" w:y="1"/>
        <w:spacing w:after="0" w:line="23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Tablica 2. Zalecane lepiszcza asfaltowe do warstwy wiążącej i wyrównawczej z betonu asfaltowego</w:t>
      </w:r>
    </w:p>
    <w:tbl>
      <w:tblPr>
        <w:tblOverlap w:val="never"/>
        <w:tblW w:w="0" w:type="auto"/>
        <w:jc w:val="center"/>
        <w:tblLayout w:type="fixed"/>
        <w:tblCellMar>
          <w:left w:w="10" w:type="dxa"/>
          <w:right w:w="10" w:type="dxa"/>
        </w:tblCellMar>
        <w:tblLook w:val="04A0"/>
      </w:tblPr>
      <w:tblGrid>
        <w:gridCol w:w="1387"/>
        <w:gridCol w:w="1603"/>
        <w:gridCol w:w="1982"/>
        <w:gridCol w:w="2554"/>
      </w:tblGrid>
      <w:tr w:rsidR="00F73BF3" w:rsidRPr="00F73BF3" w:rsidTr="00EF775C">
        <w:trPr>
          <w:trHeight w:hRule="exact" w:val="245"/>
          <w:jc w:val="center"/>
        </w:trPr>
        <w:tc>
          <w:tcPr>
            <w:tcW w:w="1387" w:type="dxa"/>
            <w:vMerge w:val="restart"/>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6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Kategoria</w:t>
            </w:r>
          </w:p>
          <w:p w:rsidR="00F73BF3" w:rsidRPr="00F73BF3" w:rsidRDefault="00F73BF3" w:rsidP="00F73BF3">
            <w:pPr>
              <w:framePr w:w="7526" w:wrap="notBeside" w:vAnchor="text" w:hAnchor="text" w:xAlign="center" w:y="1"/>
              <w:spacing w:before="60"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ruchu</w:t>
            </w:r>
          </w:p>
        </w:tc>
        <w:tc>
          <w:tcPr>
            <w:tcW w:w="1603" w:type="dxa"/>
            <w:vMerge w:val="restart"/>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6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Mieszanka</w:t>
            </w:r>
          </w:p>
          <w:p w:rsidR="00F73BF3" w:rsidRPr="00F73BF3" w:rsidRDefault="00F73BF3" w:rsidP="00F73BF3">
            <w:pPr>
              <w:framePr w:w="7526" w:wrap="notBeside" w:vAnchor="text" w:hAnchor="text" w:xAlign="center" w:y="1"/>
              <w:spacing w:before="60"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ACS</w:t>
            </w:r>
          </w:p>
        </w:tc>
        <w:tc>
          <w:tcPr>
            <w:tcW w:w="4536"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Gatunek lepiszcza</w:t>
            </w:r>
          </w:p>
        </w:tc>
      </w:tr>
      <w:tr w:rsidR="00F73BF3" w:rsidRPr="00F73BF3" w:rsidTr="00EF775C">
        <w:trPr>
          <w:trHeight w:hRule="exact" w:val="240"/>
          <w:jc w:val="center"/>
        </w:trPr>
        <w:tc>
          <w:tcPr>
            <w:tcW w:w="1387" w:type="dxa"/>
            <w:vMerge/>
            <w:tcBorders>
              <w:left w:val="single" w:sz="4" w:space="0" w:color="auto"/>
            </w:tcBorders>
            <w:shd w:val="clear" w:color="auto" w:fill="FFFFFF"/>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tc>
        <w:tc>
          <w:tcPr>
            <w:tcW w:w="1603" w:type="dxa"/>
            <w:vMerge/>
            <w:tcBorders>
              <w:left w:val="single" w:sz="4" w:space="0" w:color="auto"/>
            </w:tcBorders>
            <w:shd w:val="clear" w:color="auto" w:fill="FFFFFF"/>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tc>
        <w:tc>
          <w:tcPr>
            <w:tcW w:w="1982"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asfalt drogowy</w:t>
            </w:r>
          </w:p>
        </w:tc>
        <w:tc>
          <w:tcPr>
            <w:tcW w:w="2554"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polimeroasfalt</w:t>
            </w:r>
          </w:p>
        </w:tc>
      </w:tr>
      <w:tr w:rsidR="00F73BF3" w:rsidRPr="00F73BF3" w:rsidTr="00EF775C">
        <w:trPr>
          <w:trHeight w:hRule="exact" w:val="317"/>
          <w:jc w:val="center"/>
        </w:trPr>
        <w:tc>
          <w:tcPr>
            <w:tcW w:w="1387"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KR1 - KR2</w:t>
            </w:r>
          </w:p>
        </w:tc>
        <w:tc>
          <w:tcPr>
            <w:tcW w:w="1603"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AC11W,AC16W</w:t>
            </w:r>
          </w:p>
        </w:tc>
        <w:tc>
          <w:tcPr>
            <w:tcW w:w="1982"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50/70</w:t>
            </w:r>
          </w:p>
        </w:tc>
        <w:tc>
          <w:tcPr>
            <w:tcW w:w="2554"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120" w:lineRule="exact"/>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w:t>
            </w:r>
          </w:p>
        </w:tc>
      </w:tr>
      <w:tr w:rsidR="00F73BF3" w:rsidRPr="00F73BF3" w:rsidTr="00EF775C">
        <w:trPr>
          <w:trHeight w:hRule="exact" w:val="782"/>
          <w:jc w:val="center"/>
        </w:trPr>
        <w:tc>
          <w:tcPr>
            <w:tcW w:w="1387"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KR3 - KR4</w:t>
            </w:r>
          </w:p>
        </w:tc>
        <w:tc>
          <w:tcPr>
            <w:tcW w:w="1603"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AC16W,AC22W</w:t>
            </w:r>
          </w:p>
        </w:tc>
        <w:tc>
          <w:tcPr>
            <w:tcW w:w="1982"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35/50, 50/70, wielorodzajowy 35/50, 50/70</w:t>
            </w:r>
          </w:p>
        </w:tc>
        <w:tc>
          <w:tcPr>
            <w:tcW w:w="2554"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PMB 25/55-60</w:t>
            </w:r>
          </w:p>
        </w:tc>
      </w:tr>
      <w:tr w:rsidR="00F73BF3" w:rsidRPr="00F73BF3" w:rsidTr="00EF775C">
        <w:trPr>
          <w:trHeight w:hRule="exact" w:val="787"/>
          <w:jc w:val="center"/>
        </w:trPr>
        <w:tc>
          <w:tcPr>
            <w:tcW w:w="1387" w:type="dxa"/>
            <w:tcBorders>
              <w:top w:val="single" w:sz="4" w:space="0" w:color="auto"/>
              <w:left w:val="single" w:sz="4" w:space="0" w:color="auto"/>
              <w:bottom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KR5 - KR6</w:t>
            </w:r>
          </w:p>
        </w:tc>
        <w:tc>
          <w:tcPr>
            <w:tcW w:w="1603" w:type="dxa"/>
            <w:tcBorders>
              <w:top w:val="single" w:sz="4" w:space="0" w:color="auto"/>
              <w:left w:val="single" w:sz="4" w:space="0" w:color="auto"/>
              <w:bottom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AC16W AC22W</w:t>
            </w:r>
          </w:p>
        </w:tc>
        <w:tc>
          <w:tcPr>
            <w:tcW w:w="1982" w:type="dxa"/>
            <w:tcBorders>
              <w:top w:val="single" w:sz="4" w:space="0" w:color="auto"/>
              <w:left w:val="single" w:sz="4" w:space="0" w:color="auto"/>
              <w:bottom w:val="single" w:sz="4" w:space="0" w:color="auto"/>
            </w:tcBorders>
            <w:shd w:val="clear" w:color="auto" w:fill="FFFFFF"/>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35/50,</w:t>
            </w:r>
          </w:p>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wielorodzajowy</w:t>
            </w:r>
          </w:p>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35/50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PMB 25/55-60</w:t>
            </w:r>
          </w:p>
        </w:tc>
      </w:tr>
    </w:tbl>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p w:rsidR="00B53013" w:rsidRDefault="00B53013" w:rsidP="00B36CBE">
      <w:pPr>
        <w:spacing w:before="140" w:after="0" w:line="240" w:lineRule="auto"/>
        <w:ind w:right="1340"/>
        <w:rPr>
          <w:rFonts w:ascii="Arial" w:eastAsia="Times New Roman" w:hAnsi="Arial" w:cs="Arial"/>
          <w:sz w:val="16"/>
          <w:szCs w:val="16"/>
          <w:lang w:eastAsia="pl-PL"/>
        </w:rPr>
      </w:pPr>
    </w:p>
    <w:p w:rsidR="00F73BF3" w:rsidRPr="00F73BF3" w:rsidRDefault="00F73BF3" w:rsidP="00F73BF3">
      <w:pPr>
        <w:spacing w:before="140" w:after="0" w:line="240" w:lineRule="auto"/>
        <w:ind w:left="820" w:right="134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Asfalty drogowe powinny spełniać wymagania podane w tablicy 3. </w:t>
      </w:r>
    </w:p>
    <w:p w:rsidR="00B53013" w:rsidRDefault="00B53013" w:rsidP="00B53013">
      <w:pPr>
        <w:spacing w:before="140" w:after="0" w:line="240" w:lineRule="auto"/>
        <w:ind w:right="1340"/>
        <w:rPr>
          <w:rFonts w:ascii="Arial" w:eastAsia="Times New Roman" w:hAnsi="Arial" w:cs="Arial"/>
          <w:sz w:val="16"/>
          <w:szCs w:val="16"/>
          <w:lang w:eastAsia="pl-PL"/>
        </w:rPr>
      </w:pPr>
    </w:p>
    <w:p w:rsidR="00F73BF3" w:rsidRPr="00F73BF3" w:rsidRDefault="00F73BF3" w:rsidP="00F73BF3">
      <w:pPr>
        <w:spacing w:before="140" w:after="0" w:line="240" w:lineRule="auto"/>
        <w:ind w:left="820" w:right="1340"/>
        <w:rPr>
          <w:rFonts w:ascii="Arial" w:eastAsia="Times New Roman" w:hAnsi="Arial" w:cs="Arial"/>
          <w:sz w:val="16"/>
          <w:szCs w:val="16"/>
          <w:lang w:eastAsia="pl-PL"/>
        </w:rPr>
      </w:pPr>
      <w:r w:rsidRPr="00F73BF3">
        <w:rPr>
          <w:rFonts w:ascii="Arial" w:eastAsia="Times New Roman" w:hAnsi="Arial" w:cs="Arial"/>
          <w:sz w:val="16"/>
          <w:szCs w:val="16"/>
          <w:lang w:eastAsia="pl-PL"/>
        </w:rPr>
        <w:t>Polimeroasfalty powinny spełniać wymagania podane w tablicy 4.</w:t>
      </w:r>
    </w:p>
    <w:p w:rsidR="00F73BF3" w:rsidRDefault="00F73BF3" w:rsidP="00F73BF3">
      <w:pPr>
        <w:spacing w:after="0" w:line="240" w:lineRule="auto"/>
        <w:rPr>
          <w:rFonts w:ascii="Arial" w:eastAsia="Times New Roman" w:hAnsi="Arial" w:cs="Arial"/>
          <w:sz w:val="16"/>
          <w:szCs w:val="16"/>
          <w:lang w:eastAsia="pl-PL"/>
        </w:rPr>
      </w:pPr>
    </w:p>
    <w:p w:rsidR="00C76E12" w:rsidRDefault="00C76E12" w:rsidP="00F73BF3">
      <w:pPr>
        <w:spacing w:after="0" w:line="240" w:lineRule="auto"/>
        <w:rPr>
          <w:rFonts w:ascii="Arial" w:eastAsia="Times New Roman" w:hAnsi="Arial" w:cs="Arial"/>
          <w:sz w:val="16"/>
          <w:szCs w:val="16"/>
          <w:lang w:eastAsia="pl-PL"/>
        </w:rPr>
      </w:pPr>
    </w:p>
    <w:p w:rsidR="00C76E12" w:rsidRDefault="00C76E12" w:rsidP="00F73BF3">
      <w:pPr>
        <w:spacing w:after="0" w:line="240" w:lineRule="auto"/>
        <w:rPr>
          <w:rFonts w:ascii="Arial" w:eastAsia="Times New Roman" w:hAnsi="Arial" w:cs="Arial"/>
          <w:sz w:val="16"/>
          <w:szCs w:val="16"/>
          <w:lang w:eastAsia="pl-PL"/>
        </w:rPr>
      </w:pPr>
    </w:p>
    <w:p w:rsidR="00C76E12" w:rsidRDefault="00C76E12" w:rsidP="00F73BF3">
      <w:pPr>
        <w:spacing w:after="0" w:line="240" w:lineRule="auto"/>
        <w:rPr>
          <w:rFonts w:ascii="Arial" w:eastAsia="Times New Roman" w:hAnsi="Arial" w:cs="Arial"/>
          <w:sz w:val="16"/>
          <w:szCs w:val="16"/>
          <w:lang w:eastAsia="pl-PL"/>
        </w:rPr>
      </w:pPr>
    </w:p>
    <w:p w:rsidR="00C76E12" w:rsidRDefault="00C76E12" w:rsidP="00F73BF3">
      <w:pPr>
        <w:spacing w:after="0" w:line="240" w:lineRule="auto"/>
        <w:rPr>
          <w:rFonts w:ascii="Arial" w:eastAsia="Times New Roman" w:hAnsi="Arial" w:cs="Arial"/>
          <w:sz w:val="16"/>
          <w:szCs w:val="16"/>
          <w:lang w:eastAsia="pl-PL"/>
        </w:rPr>
      </w:pPr>
    </w:p>
    <w:p w:rsidR="00C76E12" w:rsidRDefault="00C76E12" w:rsidP="00F73BF3">
      <w:pPr>
        <w:spacing w:after="0" w:line="240" w:lineRule="auto"/>
        <w:rPr>
          <w:rFonts w:ascii="Arial" w:eastAsia="Times New Roman" w:hAnsi="Arial" w:cs="Arial"/>
          <w:sz w:val="16"/>
          <w:szCs w:val="16"/>
          <w:lang w:eastAsia="pl-PL"/>
        </w:rPr>
      </w:pPr>
    </w:p>
    <w:p w:rsidR="00C76E12" w:rsidRDefault="00C76E12" w:rsidP="00F73BF3">
      <w:pPr>
        <w:spacing w:after="0" w:line="240" w:lineRule="auto"/>
        <w:rPr>
          <w:rFonts w:ascii="Arial" w:eastAsia="Times New Roman" w:hAnsi="Arial" w:cs="Arial"/>
          <w:sz w:val="16"/>
          <w:szCs w:val="16"/>
          <w:lang w:eastAsia="pl-PL"/>
        </w:rPr>
      </w:pPr>
    </w:p>
    <w:p w:rsidR="00C76E12" w:rsidRDefault="00C76E12" w:rsidP="00F73BF3">
      <w:pPr>
        <w:spacing w:after="0" w:line="240" w:lineRule="auto"/>
        <w:rPr>
          <w:rFonts w:ascii="Arial" w:eastAsia="Times New Roman" w:hAnsi="Arial" w:cs="Arial"/>
          <w:sz w:val="16"/>
          <w:szCs w:val="16"/>
          <w:lang w:eastAsia="pl-PL"/>
        </w:rPr>
      </w:pPr>
    </w:p>
    <w:p w:rsidR="00C76E12" w:rsidRDefault="00C76E12" w:rsidP="00F73BF3">
      <w:pPr>
        <w:spacing w:after="0" w:line="240" w:lineRule="auto"/>
        <w:rPr>
          <w:rFonts w:ascii="Arial" w:eastAsia="Times New Roman" w:hAnsi="Arial" w:cs="Arial"/>
          <w:sz w:val="16"/>
          <w:szCs w:val="16"/>
          <w:lang w:eastAsia="pl-PL"/>
        </w:rPr>
      </w:pPr>
    </w:p>
    <w:p w:rsidR="00C76E12" w:rsidRDefault="00C76E12" w:rsidP="00F73BF3">
      <w:pPr>
        <w:spacing w:after="0" w:line="240" w:lineRule="auto"/>
        <w:rPr>
          <w:rFonts w:ascii="Arial" w:eastAsia="Times New Roman" w:hAnsi="Arial" w:cs="Arial"/>
          <w:sz w:val="16"/>
          <w:szCs w:val="16"/>
          <w:lang w:eastAsia="pl-PL"/>
        </w:rPr>
      </w:pPr>
    </w:p>
    <w:p w:rsidR="00C76E12" w:rsidRDefault="00C76E12" w:rsidP="00F73BF3">
      <w:pPr>
        <w:spacing w:after="0" w:line="240" w:lineRule="auto"/>
        <w:rPr>
          <w:rFonts w:ascii="Arial" w:eastAsia="Times New Roman" w:hAnsi="Arial" w:cs="Arial"/>
          <w:sz w:val="16"/>
          <w:szCs w:val="16"/>
          <w:lang w:eastAsia="pl-PL"/>
        </w:rPr>
      </w:pPr>
    </w:p>
    <w:p w:rsidR="00C76E12" w:rsidRPr="00F73BF3" w:rsidRDefault="00C76E12" w:rsidP="00F73BF3">
      <w:pPr>
        <w:spacing w:after="0" w:line="240" w:lineRule="auto"/>
        <w:rPr>
          <w:rFonts w:ascii="Arial" w:eastAsia="Times New Roman" w:hAnsi="Arial" w:cs="Arial"/>
          <w:sz w:val="16"/>
          <w:szCs w:val="16"/>
          <w:lang w:eastAsia="pl-PL"/>
        </w:rPr>
      </w:pPr>
    </w:p>
    <w:tbl>
      <w:tblPr>
        <w:tblpPr w:leftFromText="141" w:rightFromText="141" w:vertAnchor="text" w:horzAnchor="margin" w:tblpXSpec="center" w:tblpY="532"/>
        <w:tblOverlap w:val="never"/>
        <w:tblW w:w="0" w:type="auto"/>
        <w:tblLayout w:type="fixed"/>
        <w:tblCellMar>
          <w:left w:w="10" w:type="dxa"/>
          <w:right w:w="10" w:type="dxa"/>
        </w:tblCellMar>
        <w:tblLook w:val="04A0"/>
      </w:tblPr>
      <w:tblGrid>
        <w:gridCol w:w="538"/>
        <w:gridCol w:w="2410"/>
        <w:gridCol w:w="850"/>
        <w:gridCol w:w="1987"/>
        <w:gridCol w:w="850"/>
        <w:gridCol w:w="893"/>
      </w:tblGrid>
      <w:tr w:rsidR="00F73BF3" w:rsidRPr="00F73BF3" w:rsidTr="00EF775C">
        <w:trPr>
          <w:trHeight w:hRule="exact" w:val="245"/>
        </w:trPr>
        <w:tc>
          <w:tcPr>
            <w:tcW w:w="538" w:type="dxa"/>
            <w:vMerge w:val="restart"/>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lastRenderedPageBreak/>
              <w:t>L</w:t>
            </w:r>
            <w:r w:rsidRPr="00F73BF3">
              <w:rPr>
                <w:rFonts w:ascii="Arial" w:eastAsia="Courier New" w:hAnsi="Arial" w:cs="Arial"/>
                <w:color w:val="000000"/>
                <w:sz w:val="16"/>
                <w:szCs w:val="16"/>
                <w:lang w:eastAsia="pl-PL" w:bidi="pl-PL"/>
              </w:rPr>
              <w:t>p.</w:t>
            </w:r>
          </w:p>
        </w:tc>
        <w:tc>
          <w:tcPr>
            <w:tcW w:w="3260" w:type="dxa"/>
            <w:gridSpan w:val="2"/>
            <w:vMerge w:val="restart"/>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Właściwości</w:t>
            </w:r>
          </w:p>
        </w:tc>
        <w:tc>
          <w:tcPr>
            <w:tcW w:w="1987" w:type="dxa"/>
            <w:tcBorders>
              <w:top w:val="single" w:sz="4" w:space="0" w:color="auto"/>
              <w:lef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Metoda</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Rodzaj</w:t>
            </w:r>
          </w:p>
        </w:tc>
        <w:tc>
          <w:tcPr>
            <w:tcW w:w="893" w:type="dxa"/>
            <w:tcBorders>
              <w:top w:val="single" w:sz="4" w:space="0" w:color="auto"/>
              <w:righ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asfaltu</w:t>
            </w:r>
          </w:p>
        </w:tc>
      </w:tr>
      <w:tr w:rsidR="00F73BF3" w:rsidRPr="00F73BF3" w:rsidTr="00EF775C">
        <w:trPr>
          <w:trHeight w:hRule="exact" w:val="240"/>
        </w:trPr>
        <w:tc>
          <w:tcPr>
            <w:tcW w:w="538" w:type="dxa"/>
            <w:vMerge/>
            <w:tcBorders>
              <w:left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3260" w:type="dxa"/>
            <w:gridSpan w:val="2"/>
            <w:vMerge/>
            <w:tcBorders>
              <w:left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987" w:type="dxa"/>
            <w:tcBorders>
              <w:lef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badania</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35/50</w:t>
            </w:r>
          </w:p>
        </w:tc>
        <w:tc>
          <w:tcPr>
            <w:tcW w:w="89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50/70</w:t>
            </w:r>
          </w:p>
        </w:tc>
      </w:tr>
      <w:tr w:rsidR="00F73BF3" w:rsidRPr="00F73BF3" w:rsidTr="00EF775C">
        <w:trPr>
          <w:trHeight w:hRule="exact" w:val="240"/>
        </w:trPr>
        <w:tc>
          <w:tcPr>
            <w:tcW w:w="538" w:type="dxa"/>
            <w:tcBorders>
              <w:top w:val="single" w:sz="4" w:space="0" w:color="auto"/>
              <w:left w:val="single" w:sz="4" w:space="0" w:color="auto"/>
            </w:tcBorders>
            <w:shd w:val="clear" w:color="auto" w:fill="FFFFFF"/>
            <w:vAlign w:val="bottom"/>
          </w:tcPr>
          <w:p w:rsidR="00F73BF3" w:rsidRPr="00F73BF3" w:rsidRDefault="00F73BF3" w:rsidP="00F73BF3">
            <w:pPr>
              <w:spacing w:after="0" w:line="200" w:lineRule="exact"/>
              <w:ind w:left="24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w:t>
            </w:r>
          </w:p>
        </w:tc>
        <w:tc>
          <w:tcPr>
            <w:tcW w:w="3260" w:type="dxa"/>
            <w:gridSpan w:val="2"/>
            <w:tcBorders>
              <w:top w:val="single" w:sz="4" w:space="0" w:color="auto"/>
              <w:lef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w:t>
            </w:r>
          </w:p>
        </w:tc>
        <w:tc>
          <w:tcPr>
            <w:tcW w:w="1987" w:type="dxa"/>
            <w:tcBorders>
              <w:top w:val="single" w:sz="4" w:space="0" w:color="auto"/>
              <w:lef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w:t>
            </w:r>
          </w:p>
        </w:tc>
        <w:tc>
          <w:tcPr>
            <w:tcW w:w="89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w:t>
            </w:r>
          </w:p>
        </w:tc>
      </w:tr>
      <w:tr w:rsidR="00F73BF3" w:rsidRPr="00F73BF3" w:rsidTr="00EF775C">
        <w:trPr>
          <w:trHeight w:hRule="exact" w:val="240"/>
        </w:trPr>
        <w:tc>
          <w:tcPr>
            <w:tcW w:w="7528" w:type="dxa"/>
            <w:gridSpan w:val="6"/>
            <w:tcBorders>
              <w:top w:val="single" w:sz="4" w:space="0" w:color="auto"/>
              <w:left w:val="single" w:sz="4" w:space="0" w:color="auto"/>
              <w:right w:val="single" w:sz="4" w:space="0" w:color="auto"/>
            </w:tcBorders>
            <w:shd w:val="clear" w:color="auto" w:fill="FFFFFF"/>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WŁAŚCIWOŚCI OBLIGATORYJNE</w:t>
            </w:r>
          </w:p>
        </w:tc>
      </w:tr>
      <w:tr w:rsidR="00F73BF3" w:rsidRPr="00F73BF3" w:rsidTr="00EF775C">
        <w:trPr>
          <w:trHeight w:hRule="exact" w:val="360"/>
        </w:trPr>
        <w:tc>
          <w:tcPr>
            <w:tcW w:w="538"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ind w:left="24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w:t>
            </w:r>
          </w:p>
        </w:tc>
        <w:tc>
          <w:tcPr>
            <w:tcW w:w="241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Penetracja w 25°C</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0,1 mm</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1426 [21]</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35-50</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50-70</w:t>
            </w:r>
          </w:p>
        </w:tc>
      </w:tr>
      <w:tr w:rsidR="00F73BF3" w:rsidRPr="00F73BF3" w:rsidTr="00EF775C">
        <w:trPr>
          <w:trHeight w:hRule="exact" w:val="360"/>
        </w:trPr>
        <w:tc>
          <w:tcPr>
            <w:tcW w:w="538"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ind w:left="24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w:t>
            </w:r>
          </w:p>
        </w:tc>
        <w:tc>
          <w:tcPr>
            <w:tcW w:w="241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Temperatura mięknienia</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1427 [22]</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50-58</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46-54</w:t>
            </w:r>
          </w:p>
        </w:tc>
      </w:tr>
      <w:tr w:rsidR="00F73BF3" w:rsidRPr="00F73BF3" w:rsidTr="00EF775C">
        <w:trPr>
          <w:trHeight w:hRule="exact" w:val="480"/>
        </w:trPr>
        <w:tc>
          <w:tcPr>
            <w:tcW w:w="538" w:type="dxa"/>
            <w:tcBorders>
              <w:top w:val="single" w:sz="4" w:space="0" w:color="auto"/>
              <w:left w:val="single" w:sz="4" w:space="0" w:color="auto"/>
              <w:bottom w:val="single" w:sz="4" w:space="0" w:color="auto"/>
            </w:tcBorders>
            <w:shd w:val="clear" w:color="auto" w:fill="FFFFFF"/>
          </w:tcPr>
          <w:p w:rsidR="00F73BF3" w:rsidRPr="00F73BF3" w:rsidRDefault="00F73BF3" w:rsidP="00F73BF3">
            <w:pPr>
              <w:spacing w:after="0" w:line="200" w:lineRule="exact"/>
              <w:ind w:left="24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w:t>
            </w:r>
          </w:p>
        </w:tc>
        <w:tc>
          <w:tcPr>
            <w:tcW w:w="2410"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spacing w:after="0" w:line="221"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Temperatura zapłonu, nie mniej niż</w:t>
            </w:r>
          </w:p>
        </w:tc>
        <w:tc>
          <w:tcPr>
            <w:tcW w:w="85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w:t>
            </w:r>
          </w:p>
        </w:tc>
        <w:tc>
          <w:tcPr>
            <w:tcW w:w="1987"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22592 [62]</w:t>
            </w:r>
          </w:p>
        </w:tc>
        <w:tc>
          <w:tcPr>
            <w:tcW w:w="85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240</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230</w:t>
            </w:r>
          </w:p>
        </w:tc>
      </w:tr>
    </w:tbl>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00" w:lineRule="exact"/>
        <w:ind w:left="708"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Tablica 3. Wymagania wobec asfaltów drogowych wg PN-EN 12591 [27]</w:t>
      </w: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tbl>
      <w:tblPr>
        <w:tblpPr w:leftFromText="141" w:rightFromText="141" w:vertAnchor="text" w:horzAnchor="margin" w:tblpXSpec="center" w:tblpY="-26"/>
        <w:tblOverlap w:val="never"/>
        <w:tblW w:w="0" w:type="auto"/>
        <w:tblLayout w:type="fixed"/>
        <w:tblCellMar>
          <w:left w:w="10" w:type="dxa"/>
          <w:right w:w="10" w:type="dxa"/>
        </w:tblCellMar>
        <w:tblLook w:val="04A0"/>
      </w:tblPr>
      <w:tblGrid>
        <w:gridCol w:w="538"/>
        <w:gridCol w:w="2410"/>
        <w:gridCol w:w="850"/>
        <w:gridCol w:w="1987"/>
        <w:gridCol w:w="850"/>
        <w:gridCol w:w="893"/>
      </w:tblGrid>
      <w:tr w:rsidR="00F73BF3" w:rsidRPr="00F73BF3" w:rsidTr="00EF775C">
        <w:trPr>
          <w:trHeight w:hRule="exact" w:val="701"/>
        </w:trPr>
        <w:tc>
          <w:tcPr>
            <w:tcW w:w="538" w:type="dxa"/>
            <w:tcBorders>
              <w:top w:val="single" w:sz="4" w:space="0" w:color="auto"/>
              <w:left w:val="single" w:sz="4" w:space="0" w:color="auto"/>
            </w:tcBorders>
            <w:shd w:val="clear" w:color="auto" w:fill="FFFFFF"/>
          </w:tcPr>
          <w:p w:rsidR="00F73BF3" w:rsidRPr="00F73BF3" w:rsidRDefault="00F73BF3" w:rsidP="00F73BF3">
            <w:pPr>
              <w:spacing w:after="0" w:line="200" w:lineRule="exact"/>
              <w:ind w:left="24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spacing w:after="0" w:line="22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Zawartość składników rozpuszczalnych, nie mniej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m/m</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12592 [28]</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99</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99</w:t>
            </w:r>
          </w:p>
        </w:tc>
      </w:tr>
      <w:tr w:rsidR="00F73BF3" w:rsidRPr="00F73BF3" w:rsidTr="00EF775C">
        <w:trPr>
          <w:trHeight w:hRule="exact" w:val="701"/>
        </w:trPr>
        <w:tc>
          <w:tcPr>
            <w:tcW w:w="538" w:type="dxa"/>
            <w:tcBorders>
              <w:top w:val="single" w:sz="4" w:space="0" w:color="auto"/>
              <w:left w:val="single" w:sz="4" w:space="0" w:color="auto"/>
            </w:tcBorders>
            <w:shd w:val="clear" w:color="auto" w:fill="FFFFFF"/>
          </w:tcPr>
          <w:p w:rsidR="00F73BF3" w:rsidRPr="00F73BF3" w:rsidRDefault="00F73BF3" w:rsidP="00F73BF3">
            <w:pPr>
              <w:spacing w:after="0" w:line="200" w:lineRule="exact"/>
              <w:ind w:left="24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spacing w:after="0" w:line="22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Zmiana masy po starzeniu (ubytek lub przyrost), nie więcej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m/m</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12607-1 [31]</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0,5</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0,5</w:t>
            </w:r>
          </w:p>
        </w:tc>
      </w:tr>
      <w:tr w:rsidR="00F73BF3" w:rsidRPr="00F73BF3" w:rsidTr="00EF775C">
        <w:trPr>
          <w:trHeight w:hRule="exact" w:val="470"/>
        </w:trPr>
        <w:tc>
          <w:tcPr>
            <w:tcW w:w="538"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ind w:left="24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6</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spacing w:after="0" w:line="22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Pozostała penetracja po starzeniu, nie mniej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1426 [21]</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53</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50</w:t>
            </w:r>
          </w:p>
        </w:tc>
      </w:tr>
      <w:tr w:rsidR="00F73BF3" w:rsidRPr="00F73BF3" w:rsidTr="00EF775C">
        <w:trPr>
          <w:trHeight w:hRule="exact" w:val="466"/>
        </w:trPr>
        <w:tc>
          <w:tcPr>
            <w:tcW w:w="538" w:type="dxa"/>
            <w:tcBorders>
              <w:top w:val="single" w:sz="4" w:space="0" w:color="auto"/>
              <w:left w:val="single" w:sz="4" w:space="0" w:color="auto"/>
            </w:tcBorders>
            <w:shd w:val="clear" w:color="auto" w:fill="FFFFFF"/>
          </w:tcPr>
          <w:p w:rsidR="00F73BF3" w:rsidRPr="00F73BF3" w:rsidRDefault="00F73BF3" w:rsidP="00F73BF3">
            <w:pPr>
              <w:spacing w:after="0" w:line="200" w:lineRule="exact"/>
              <w:ind w:left="24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7</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spacing w:after="0" w:line="240" w:lineRule="auto"/>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Temperatura mięknienia po starzeniu, nie mniej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1427 [22]</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52</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48</w:t>
            </w:r>
          </w:p>
        </w:tc>
      </w:tr>
      <w:tr w:rsidR="00F73BF3" w:rsidRPr="00F73BF3" w:rsidTr="00EF775C">
        <w:trPr>
          <w:trHeight w:hRule="exact" w:val="240"/>
        </w:trPr>
        <w:tc>
          <w:tcPr>
            <w:tcW w:w="7528" w:type="dxa"/>
            <w:gridSpan w:val="6"/>
            <w:tcBorders>
              <w:top w:val="single" w:sz="4" w:space="0" w:color="auto"/>
              <w:left w:val="single" w:sz="4" w:space="0" w:color="auto"/>
              <w:right w:val="single" w:sz="4" w:space="0" w:color="auto"/>
            </w:tcBorders>
            <w:shd w:val="clear" w:color="auto" w:fill="FFFFFF"/>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WŁAŚCIWOŚCI SPECJALNE KRAJOWE</w:t>
            </w:r>
          </w:p>
        </w:tc>
      </w:tr>
      <w:tr w:rsidR="00F73BF3" w:rsidRPr="00F73BF3" w:rsidTr="00EF775C">
        <w:trPr>
          <w:trHeight w:hRule="exact" w:val="470"/>
        </w:trPr>
        <w:tc>
          <w:tcPr>
            <w:tcW w:w="538"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ind w:left="22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8</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spacing w:after="0" w:line="221"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Zawartość parafiny, nie więcej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12606-1 [30]</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2,2</w:t>
            </w:r>
          </w:p>
        </w:tc>
        <w:tc>
          <w:tcPr>
            <w:tcW w:w="89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2,2</w:t>
            </w:r>
          </w:p>
        </w:tc>
      </w:tr>
      <w:tr w:rsidR="00F73BF3" w:rsidRPr="00F73BF3" w:rsidTr="00EF775C">
        <w:trPr>
          <w:trHeight w:hRule="exact" w:val="470"/>
        </w:trPr>
        <w:tc>
          <w:tcPr>
            <w:tcW w:w="538" w:type="dxa"/>
            <w:tcBorders>
              <w:top w:val="single" w:sz="4" w:space="0" w:color="auto"/>
              <w:left w:val="single" w:sz="4" w:space="0" w:color="auto"/>
            </w:tcBorders>
            <w:shd w:val="clear" w:color="auto" w:fill="FFFFFF"/>
          </w:tcPr>
          <w:p w:rsidR="00F73BF3" w:rsidRPr="00F73BF3" w:rsidRDefault="00F73BF3" w:rsidP="00F73BF3">
            <w:pPr>
              <w:spacing w:after="0" w:line="200" w:lineRule="exact"/>
              <w:ind w:left="22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9</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spacing w:after="0" w:line="235"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Wzrost temp. mięknienia po starzeniu, nie więcej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1427 [22]</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8</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9</w:t>
            </w:r>
          </w:p>
        </w:tc>
      </w:tr>
      <w:tr w:rsidR="00F73BF3" w:rsidRPr="00F73BF3" w:rsidTr="00EF775C">
        <w:trPr>
          <w:trHeight w:hRule="exact" w:val="480"/>
        </w:trPr>
        <w:tc>
          <w:tcPr>
            <w:tcW w:w="538"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spacing w:after="0" w:line="200" w:lineRule="exact"/>
              <w:ind w:left="22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w:t>
            </w:r>
          </w:p>
        </w:tc>
        <w:tc>
          <w:tcPr>
            <w:tcW w:w="2410"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spacing w:after="0" w:line="240" w:lineRule="auto"/>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Temperatura łamliwości </w:t>
            </w:r>
            <w:proofErr w:type="spellStart"/>
            <w:r w:rsidRPr="00F73BF3">
              <w:rPr>
                <w:rFonts w:ascii="Arial" w:eastAsia="Courier New" w:hAnsi="Arial" w:cs="Arial"/>
                <w:color w:val="000000"/>
                <w:sz w:val="16"/>
                <w:szCs w:val="16"/>
                <w:lang w:eastAsia="pl-PL" w:bidi="pl-PL"/>
              </w:rPr>
              <w:t>Fraassa</w:t>
            </w:r>
            <w:proofErr w:type="spellEnd"/>
            <w:r w:rsidRPr="00F73BF3">
              <w:rPr>
                <w:rFonts w:ascii="Arial" w:eastAsia="Courier New" w:hAnsi="Arial" w:cs="Arial"/>
                <w:color w:val="000000"/>
                <w:sz w:val="16"/>
                <w:szCs w:val="16"/>
                <w:lang w:eastAsia="pl-PL" w:bidi="pl-PL"/>
              </w:rPr>
              <w:t>, nie więcej niż</w:t>
            </w:r>
          </w:p>
        </w:tc>
        <w:tc>
          <w:tcPr>
            <w:tcW w:w="85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w:t>
            </w:r>
          </w:p>
        </w:tc>
        <w:tc>
          <w:tcPr>
            <w:tcW w:w="1987"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12593 [29]</w:t>
            </w:r>
          </w:p>
        </w:tc>
        <w:tc>
          <w:tcPr>
            <w:tcW w:w="85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-8</w:t>
            </w:r>
          </w:p>
        </w:tc>
      </w:tr>
    </w:tbl>
    <w:p w:rsidR="00F73BF3" w:rsidRPr="00F73BF3" w:rsidRDefault="00F73BF3" w:rsidP="00F73BF3">
      <w:pPr>
        <w:spacing w:after="0" w:line="240" w:lineRule="auto"/>
        <w:rPr>
          <w:rFonts w:ascii="Arial" w:eastAsia="Times New Roman" w:hAnsi="Arial" w:cs="Arial"/>
          <w:sz w:val="16"/>
          <w:szCs w:val="16"/>
          <w:lang w:eastAsia="pl-PL"/>
        </w:rPr>
        <w:sectPr w:rsidR="00F73BF3" w:rsidRPr="00F73BF3" w:rsidSect="00FE52C2">
          <w:headerReference w:type="even" r:id="rId7"/>
          <w:headerReference w:type="default" r:id="rId8"/>
          <w:footerReference w:type="even" r:id="rId9"/>
          <w:footerReference w:type="default" r:id="rId10"/>
          <w:headerReference w:type="first" r:id="rId11"/>
          <w:footerReference w:type="first" r:id="rId12"/>
          <w:pgSz w:w="11900" w:h="16840" w:code="9"/>
          <w:pgMar w:top="1418" w:right="851" w:bottom="1418" w:left="1418" w:header="0" w:footer="6" w:gutter="0"/>
          <w:cols w:space="720"/>
          <w:noEndnote/>
          <w:titlePg/>
          <w:docGrid w:linePitch="360"/>
        </w:sectPr>
      </w:pPr>
    </w:p>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before="204"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Tablica 4. Wymagania wobec asfaltów modyfikowanych polimerami (polimeroasfaltów) wg PN-EN 14023 [59]</w:t>
      </w:r>
    </w:p>
    <w:tbl>
      <w:tblPr>
        <w:tblOverlap w:val="never"/>
        <w:tblW w:w="0" w:type="auto"/>
        <w:jc w:val="center"/>
        <w:tblLayout w:type="fixed"/>
        <w:tblCellMar>
          <w:left w:w="10" w:type="dxa"/>
          <w:right w:w="10" w:type="dxa"/>
        </w:tblCellMar>
        <w:tblLook w:val="04A0"/>
      </w:tblPr>
      <w:tblGrid>
        <w:gridCol w:w="1094"/>
        <w:gridCol w:w="1358"/>
        <w:gridCol w:w="1440"/>
        <w:gridCol w:w="1080"/>
        <w:gridCol w:w="1258"/>
        <w:gridCol w:w="1397"/>
      </w:tblGrid>
      <w:tr w:rsidR="00F73BF3" w:rsidRPr="00F73BF3" w:rsidTr="00EF775C">
        <w:trPr>
          <w:trHeight w:hRule="exact" w:val="384"/>
          <w:jc w:val="center"/>
        </w:trPr>
        <w:tc>
          <w:tcPr>
            <w:tcW w:w="1094"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Wymaganie</w:t>
            </w:r>
          </w:p>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podstawowe</w:t>
            </w:r>
          </w:p>
        </w:tc>
        <w:tc>
          <w:tcPr>
            <w:tcW w:w="1358" w:type="dxa"/>
            <w:vMerge w:val="restart"/>
            <w:tcBorders>
              <w:top w:val="single" w:sz="4" w:space="0" w:color="auto"/>
              <w:lef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Właściwość</w:t>
            </w:r>
          </w:p>
        </w:tc>
        <w:tc>
          <w:tcPr>
            <w:tcW w:w="1440" w:type="dxa"/>
            <w:tcBorders>
              <w:top w:val="single" w:sz="4" w:space="0" w:color="auto"/>
              <w:lef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Metoda</w:t>
            </w:r>
          </w:p>
        </w:tc>
        <w:tc>
          <w:tcPr>
            <w:tcW w:w="1080" w:type="dxa"/>
            <w:vMerge w:val="restart"/>
            <w:tcBorders>
              <w:top w:val="single" w:sz="4" w:space="0" w:color="auto"/>
              <w:lef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Jednostka</w:t>
            </w:r>
          </w:p>
        </w:tc>
        <w:tc>
          <w:tcPr>
            <w:tcW w:w="2655"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182" w:lineRule="exact"/>
              <w:ind w:left="720" w:hanging="720"/>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Gatunki asfaltów modyfikowanych polimerami (PMB)</w:t>
            </w:r>
          </w:p>
        </w:tc>
      </w:tr>
      <w:tr w:rsidR="00F73BF3" w:rsidRPr="00F73BF3" w:rsidTr="00EF775C">
        <w:trPr>
          <w:trHeight w:hRule="exact" w:val="192"/>
          <w:jc w:val="center"/>
        </w:trPr>
        <w:tc>
          <w:tcPr>
            <w:tcW w:w="1094" w:type="dxa"/>
            <w:vMerge/>
            <w:tcBorders>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240" w:lineRule="auto"/>
              <w:jc w:val="center"/>
              <w:rPr>
                <w:rFonts w:ascii="Arial" w:eastAsia="Times New Roman" w:hAnsi="Arial" w:cs="Arial"/>
                <w:sz w:val="16"/>
                <w:szCs w:val="16"/>
                <w:lang w:eastAsia="pl-PL"/>
              </w:rPr>
            </w:pPr>
          </w:p>
        </w:tc>
        <w:tc>
          <w:tcPr>
            <w:tcW w:w="1358" w:type="dxa"/>
            <w:vMerge/>
            <w:tcBorders>
              <w:lef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240" w:lineRule="auto"/>
              <w:jc w:val="center"/>
              <w:rPr>
                <w:rFonts w:ascii="Arial" w:eastAsia="Times New Roman" w:hAnsi="Arial" w:cs="Arial"/>
                <w:sz w:val="16"/>
                <w:szCs w:val="16"/>
                <w:lang w:eastAsia="pl-PL"/>
              </w:rPr>
            </w:pPr>
          </w:p>
        </w:tc>
        <w:tc>
          <w:tcPr>
            <w:tcW w:w="1440" w:type="dxa"/>
            <w:tcBorders>
              <w:lef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badania</w:t>
            </w:r>
          </w:p>
        </w:tc>
        <w:tc>
          <w:tcPr>
            <w:tcW w:w="1080" w:type="dxa"/>
            <w:vMerge/>
            <w:tcBorders>
              <w:lef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240" w:lineRule="auto"/>
              <w:jc w:val="center"/>
              <w:rPr>
                <w:rFonts w:ascii="Arial" w:eastAsia="Times New Roman" w:hAnsi="Arial" w:cs="Arial"/>
                <w:sz w:val="16"/>
                <w:szCs w:val="16"/>
                <w:lang w:eastAsia="pl-PL"/>
              </w:rPr>
            </w:pPr>
          </w:p>
        </w:tc>
        <w:tc>
          <w:tcPr>
            <w:tcW w:w="2655"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25/55 - 60</w:t>
            </w:r>
          </w:p>
        </w:tc>
      </w:tr>
      <w:tr w:rsidR="00F73BF3" w:rsidRPr="00F73BF3" w:rsidTr="00EF775C">
        <w:trPr>
          <w:trHeight w:hRule="exact" w:val="254"/>
          <w:jc w:val="center"/>
        </w:trPr>
        <w:tc>
          <w:tcPr>
            <w:tcW w:w="1094" w:type="dxa"/>
            <w:vMerge/>
            <w:tcBorders>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240" w:lineRule="auto"/>
              <w:jc w:val="center"/>
              <w:rPr>
                <w:rFonts w:ascii="Arial" w:eastAsia="Times New Roman" w:hAnsi="Arial" w:cs="Arial"/>
                <w:sz w:val="16"/>
                <w:szCs w:val="16"/>
                <w:lang w:eastAsia="pl-PL"/>
              </w:rPr>
            </w:pPr>
          </w:p>
        </w:tc>
        <w:tc>
          <w:tcPr>
            <w:tcW w:w="1358" w:type="dxa"/>
            <w:tcBorders>
              <w:left w:val="single" w:sz="4" w:space="0" w:color="auto"/>
            </w:tcBorders>
            <w:shd w:val="clear" w:color="auto" w:fill="FFFFFF"/>
          </w:tcPr>
          <w:p w:rsidR="00F73BF3" w:rsidRPr="00F73BF3" w:rsidRDefault="00F73BF3" w:rsidP="00F73BF3">
            <w:pPr>
              <w:framePr w:w="7627" w:wrap="notBeside" w:vAnchor="text" w:hAnchor="text" w:xAlign="center" w:y="1"/>
              <w:spacing w:after="0" w:line="240" w:lineRule="auto"/>
              <w:jc w:val="center"/>
              <w:rPr>
                <w:rFonts w:ascii="Arial" w:eastAsia="Times New Roman" w:hAnsi="Arial" w:cs="Arial"/>
                <w:sz w:val="16"/>
                <w:szCs w:val="16"/>
                <w:lang w:eastAsia="pl-PL"/>
              </w:rPr>
            </w:pPr>
          </w:p>
        </w:tc>
        <w:tc>
          <w:tcPr>
            <w:tcW w:w="1440" w:type="dxa"/>
            <w:tcBorders>
              <w:left w:val="single" w:sz="4" w:space="0" w:color="auto"/>
            </w:tcBorders>
            <w:shd w:val="clear" w:color="auto" w:fill="FFFFFF"/>
          </w:tcPr>
          <w:p w:rsidR="00F73BF3" w:rsidRPr="00F73BF3" w:rsidRDefault="00F73BF3" w:rsidP="00F73BF3">
            <w:pPr>
              <w:framePr w:w="7627" w:wrap="notBeside" w:vAnchor="text" w:hAnchor="text" w:xAlign="center" w:y="1"/>
              <w:spacing w:after="0" w:line="240" w:lineRule="auto"/>
              <w:jc w:val="center"/>
              <w:rPr>
                <w:rFonts w:ascii="Arial" w:eastAsia="Times New Roman" w:hAnsi="Arial" w:cs="Arial"/>
                <w:sz w:val="16"/>
                <w:szCs w:val="16"/>
                <w:lang w:eastAsia="pl-PL"/>
              </w:rPr>
            </w:pPr>
          </w:p>
        </w:tc>
        <w:tc>
          <w:tcPr>
            <w:tcW w:w="1080" w:type="dxa"/>
            <w:tcBorders>
              <w:left w:val="single" w:sz="4" w:space="0" w:color="auto"/>
            </w:tcBorders>
            <w:shd w:val="clear" w:color="auto" w:fill="FFFFFF"/>
          </w:tcPr>
          <w:p w:rsidR="00F73BF3" w:rsidRPr="00F73BF3" w:rsidRDefault="00F73BF3" w:rsidP="00F73BF3">
            <w:pPr>
              <w:framePr w:w="7627" w:wrap="notBeside" w:vAnchor="text" w:hAnchor="text" w:xAlign="center" w:y="1"/>
              <w:spacing w:after="0" w:line="240" w:lineRule="auto"/>
              <w:jc w:val="center"/>
              <w:rPr>
                <w:rFonts w:ascii="Arial" w:eastAsia="Times New Roman" w:hAnsi="Arial" w:cs="Arial"/>
                <w:sz w:val="16"/>
                <w:szCs w:val="16"/>
                <w:lang w:eastAsia="pl-PL"/>
              </w:rPr>
            </w:pPr>
          </w:p>
        </w:tc>
        <w:tc>
          <w:tcPr>
            <w:tcW w:w="1258" w:type="dxa"/>
            <w:tcBorders>
              <w:top w:val="single" w:sz="4" w:space="0" w:color="auto"/>
              <w:left w:val="single" w:sz="4" w:space="0" w:color="auto"/>
            </w:tcBorders>
            <w:shd w:val="clear" w:color="auto" w:fill="FFFFFF"/>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wymaganie</w:t>
            </w:r>
          </w:p>
        </w:tc>
        <w:tc>
          <w:tcPr>
            <w:tcW w:w="1397"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klasa</w:t>
            </w:r>
          </w:p>
        </w:tc>
      </w:tr>
      <w:tr w:rsidR="00F73BF3" w:rsidRPr="00F73BF3" w:rsidTr="00EF775C">
        <w:trPr>
          <w:trHeight w:hRule="exact" w:val="254"/>
          <w:jc w:val="center"/>
        </w:trPr>
        <w:tc>
          <w:tcPr>
            <w:tcW w:w="1094" w:type="dxa"/>
            <w:tcBorders>
              <w:top w:val="single" w:sz="4" w:space="0" w:color="auto"/>
              <w:left w:val="single" w:sz="4" w:space="0" w:color="auto"/>
            </w:tcBorders>
            <w:shd w:val="clear" w:color="auto" w:fill="FFFFFF"/>
          </w:tcPr>
          <w:p w:rsidR="00F73BF3" w:rsidRPr="00F73BF3" w:rsidRDefault="00F73BF3" w:rsidP="00F73BF3">
            <w:pPr>
              <w:framePr w:w="7627"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Courier New" w:hAnsi="Arial" w:cs="Arial"/>
                <w:color w:val="000000"/>
                <w:sz w:val="19"/>
                <w:szCs w:val="19"/>
                <w:lang w:eastAsia="pl-PL" w:bidi="pl-PL"/>
              </w:rPr>
              <w:t>1</w:t>
            </w:r>
          </w:p>
        </w:tc>
        <w:tc>
          <w:tcPr>
            <w:tcW w:w="1358"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2</w:t>
            </w:r>
          </w:p>
        </w:tc>
        <w:tc>
          <w:tcPr>
            <w:tcW w:w="1440" w:type="dxa"/>
            <w:tcBorders>
              <w:top w:val="single" w:sz="4" w:space="0" w:color="auto"/>
              <w:left w:val="single" w:sz="4" w:space="0" w:color="auto"/>
            </w:tcBorders>
            <w:shd w:val="clear" w:color="auto" w:fill="FFFFFF"/>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3</w:t>
            </w:r>
          </w:p>
        </w:tc>
        <w:tc>
          <w:tcPr>
            <w:tcW w:w="1080" w:type="dxa"/>
            <w:tcBorders>
              <w:top w:val="single" w:sz="4" w:space="0" w:color="auto"/>
              <w:left w:val="single" w:sz="4" w:space="0" w:color="auto"/>
            </w:tcBorders>
            <w:shd w:val="clear" w:color="auto" w:fill="FFFFFF"/>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4</w:t>
            </w:r>
          </w:p>
        </w:tc>
        <w:tc>
          <w:tcPr>
            <w:tcW w:w="1258" w:type="dxa"/>
            <w:tcBorders>
              <w:top w:val="single" w:sz="4" w:space="0" w:color="auto"/>
              <w:left w:val="single" w:sz="4" w:space="0" w:color="auto"/>
            </w:tcBorders>
            <w:shd w:val="clear" w:color="auto" w:fill="FFFFFF"/>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5</w:t>
            </w:r>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6</w:t>
            </w:r>
          </w:p>
        </w:tc>
      </w:tr>
      <w:tr w:rsidR="00F73BF3" w:rsidRPr="00F73BF3" w:rsidTr="00EF775C">
        <w:trPr>
          <w:trHeight w:hRule="exact" w:val="931"/>
          <w:jc w:val="center"/>
        </w:trPr>
        <w:tc>
          <w:tcPr>
            <w:tcW w:w="1094" w:type="dxa"/>
            <w:tcBorders>
              <w:top w:val="single" w:sz="4" w:space="0" w:color="auto"/>
              <w:lef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Konsystencja w pośrednich temperatu</w:t>
            </w:r>
            <w:r w:rsidRPr="00F73BF3">
              <w:rPr>
                <w:rFonts w:ascii="Arial" w:eastAsia="Candara" w:hAnsi="Arial" w:cs="Arial"/>
                <w:color w:val="000000"/>
                <w:sz w:val="16"/>
                <w:szCs w:val="16"/>
                <w:lang w:eastAsia="pl-PL" w:bidi="pl-PL"/>
              </w:rPr>
              <w:softHyphen/>
              <w:t>rach eksploa</w:t>
            </w:r>
            <w:r w:rsidRPr="00F73BF3">
              <w:rPr>
                <w:rFonts w:ascii="Arial" w:eastAsia="Candara" w:hAnsi="Arial" w:cs="Arial"/>
                <w:color w:val="000000"/>
                <w:sz w:val="16"/>
                <w:szCs w:val="16"/>
                <w:lang w:eastAsia="pl-PL" w:bidi="pl-PL"/>
              </w:rPr>
              <w:softHyphen/>
              <w:t>tacyjnych</w:t>
            </w:r>
          </w:p>
        </w:tc>
        <w:tc>
          <w:tcPr>
            <w:tcW w:w="1358"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Penetracja</w:t>
            </w:r>
          </w:p>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 25°C</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1426 [21]</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0,1 mm</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25-55</w:t>
            </w:r>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3</w:t>
            </w:r>
          </w:p>
        </w:tc>
      </w:tr>
      <w:tr w:rsidR="00F73BF3" w:rsidRPr="00F73BF3" w:rsidTr="00EF775C">
        <w:trPr>
          <w:trHeight w:hRule="exact" w:val="926"/>
          <w:jc w:val="center"/>
        </w:trPr>
        <w:tc>
          <w:tcPr>
            <w:tcW w:w="1094" w:type="dxa"/>
            <w:tcBorders>
              <w:top w:val="single" w:sz="4" w:space="0" w:color="auto"/>
              <w:lef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Konsystencja w wysokich temperatu</w:t>
            </w:r>
            <w:r w:rsidRPr="00F73BF3">
              <w:rPr>
                <w:rFonts w:ascii="Arial" w:eastAsia="Candara" w:hAnsi="Arial" w:cs="Arial"/>
                <w:color w:val="000000"/>
                <w:sz w:val="16"/>
                <w:szCs w:val="16"/>
                <w:lang w:eastAsia="pl-PL" w:bidi="pl-PL"/>
              </w:rPr>
              <w:softHyphen/>
              <w:t>rach eksploa</w:t>
            </w:r>
            <w:r w:rsidRPr="00F73BF3">
              <w:rPr>
                <w:rFonts w:ascii="Arial" w:eastAsia="Candara" w:hAnsi="Arial" w:cs="Arial"/>
                <w:color w:val="000000"/>
                <w:sz w:val="16"/>
                <w:szCs w:val="16"/>
                <w:lang w:eastAsia="pl-PL" w:bidi="pl-PL"/>
              </w:rPr>
              <w:softHyphen/>
              <w:t>tacyjnych</w:t>
            </w:r>
          </w:p>
        </w:tc>
        <w:tc>
          <w:tcPr>
            <w:tcW w:w="1358"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Temperatura</w:t>
            </w:r>
          </w:p>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mięknienia</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1427 [22]</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°C</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Candara" w:hAnsi="Arial" w:cs="Arial"/>
                <w:color w:val="000000"/>
                <w:sz w:val="16"/>
                <w:szCs w:val="16"/>
                <w:lang w:eastAsia="pl-PL" w:bidi="pl-PL"/>
              </w:rPr>
              <w:t xml:space="preserve"> 60</w:t>
            </w:r>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6</w:t>
            </w:r>
          </w:p>
        </w:tc>
      </w:tr>
      <w:tr w:rsidR="00F73BF3" w:rsidRPr="00F73BF3" w:rsidTr="00EF775C">
        <w:trPr>
          <w:trHeight w:hRule="exact" w:val="566"/>
          <w:jc w:val="center"/>
        </w:trPr>
        <w:tc>
          <w:tcPr>
            <w:tcW w:w="1094" w:type="dxa"/>
            <w:tcBorders>
              <w:top w:val="single" w:sz="4" w:space="0" w:color="auto"/>
              <w:left w:val="single" w:sz="4" w:space="0" w:color="auto"/>
            </w:tcBorders>
            <w:shd w:val="clear" w:color="auto" w:fill="FFFFFF"/>
          </w:tcPr>
          <w:p w:rsidR="00F73BF3" w:rsidRPr="00F73BF3" w:rsidRDefault="00F73BF3" w:rsidP="00F73BF3">
            <w:pPr>
              <w:framePr w:w="7627" w:wrap="notBeside" w:vAnchor="text" w:hAnchor="text" w:xAlign="center" w:y="1"/>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Siła rozciągania (mała prędkość rozciągania)</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87"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13589 [55] PN-EN 13703 [57]</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J/cm</w:t>
            </w:r>
            <w:r w:rsidRPr="00F73BF3">
              <w:rPr>
                <w:rFonts w:ascii="Arial" w:eastAsia="Candara" w:hAnsi="Arial" w:cs="Arial"/>
                <w:color w:val="000000"/>
                <w:sz w:val="16"/>
                <w:szCs w:val="16"/>
                <w:vertAlign w:val="superscript"/>
                <w:lang w:eastAsia="pl-PL" w:bidi="pl-PL"/>
              </w:rPr>
              <w:t>2</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Candara" w:hAnsi="Arial" w:cs="Arial"/>
                <w:color w:val="000000"/>
                <w:sz w:val="16"/>
                <w:szCs w:val="16"/>
                <w:lang w:eastAsia="pl-PL" w:bidi="pl-PL"/>
              </w:rPr>
              <w:t xml:space="preserve"> 2 w 5°C</w:t>
            </w:r>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3</w:t>
            </w:r>
          </w:p>
        </w:tc>
      </w:tr>
      <w:tr w:rsidR="00F73BF3" w:rsidRPr="00F73BF3" w:rsidTr="00EF775C">
        <w:trPr>
          <w:trHeight w:hRule="exact" w:val="744"/>
          <w:jc w:val="center"/>
        </w:trPr>
        <w:tc>
          <w:tcPr>
            <w:tcW w:w="1094" w:type="dxa"/>
            <w:tcBorders>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Kohezja</w:t>
            </w:r>
          </w:p>
        </w:tc>
        <w:tc>
          <w:tcPr>
            <w:tcW w:w="1358" w:type="dxa"/>
            <w:tcBorders>
              <w:top w:val="single" w:sz="4" w:space="0" w:color="auto"/>
              <w:left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Siła rozciągania w 5°C (duża prędkość rozcią</w:t>
            </w:r>
            <w:r w:rsidRPr="00F73BF3">
              <w:rPr>
                <w:rFonts w:ascii="Arial" w:eastAsia="Candara" w:hAnsi="Arial" w:cs="Arial"/>
                <w:color w:val="000000"/>
                <w:sz w:val="16"/>
                <w:szCs w:val="16"/>
                <w:lang w:eastAsia="pl-PL" w:bidi="pl-PL"/>
              </w:rPr>
              <w:softHyphen/>
              <w:t>gania)</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87"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13587 [53] PN-EN 13703 [57]</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J/cm</w:t>
            </w:r>
            <w:r w:rsidRPr="00F73BF3">
              <w:rPr>
                <w:rFonts w:ascii="Arial" w:eastAsia="Candara" w:hAnsi="Arial" w:cs="Arial"/>
                <w:color w:val="000000"/>
                <w:sz w:val="16"/>
                <w:szCs w:val="16"/>
                <w:vertAlign w:val="superscript"/>
                <w:lang w:eastAsia="pl-PL" w:bidi="pl-PL"/>
              </w:rPr>
              <w:t>2</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proofErr w:type="spellStart"/>
            <w:r w:rsidRPr="00F73BF3">
              <w:rPr>
                <w:rFonts w:ascii="Arial" w:eastAsia="Candara" w:hAnsi="Arial" w:cs="Arial"/>
                <w:color w:val="000000"/>
                <w:sz w:val="16"/>
                <w:szCs w:val="16"/>
                <w:lang w:eastAsia="pl-PL" w:bidi="pl-PL"/>
              </w:rPr>
              <w:t>NPD</w:t>
            </w:r>
            <w:r w:rsidRPr="00F73BF3">
              <w:rPr>
                <w:rFonts w:ascii="Arial" w:eastAsia="Candara" w:hAnsi="Arial" w:cs="Arial"/>
                <w:color w:val="000000"/>
                <w:sz w:val="16"/>
                <w:szCs w:val="16"/>
                <w:vertAlign w:val="superscript"/>
                <w:lang w:eastAsia="pl-PL" w:bidi="pl-PL"/>
              </w:rPr>
              <w:t>a</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0</w:t>
            </w:r>
          </w:p>
        </w:tc>
      </w:tr>
      <w:tr w:rsidR="00F73BF3" w:rsidRPr="00F73BF3" w:rsidTr="00EF775C">
        <w:trPr>
          <w:trHeight w:hRule="exact" w:val="571"/>
          <w:jc w:val="center"/>
        </w:trPr>
        <w:tc>
          <w:tcPr>
            <w:tcW w:w="1094" w:type="dxa"/>
            <w:tcBorders>
              <w:left w:val="single" w:sz="4" w:space="0" w:color="auto"/>
              <w:bottom w:val="single" w:sz="4" w:space="0" w:color="auto"/>
            </w:tcBorders>
            <w:shd w:val="clear" w:color="auto" w:fill="FFFFFF"/>
          </w:tcPr>
          <w:p w:rsidR="00F73BF3" w:rsidRPr="00F73BF3" w:rsidRDefault="00F73BF3" w:rsidP="00F73BF3">
            <w:pPr>
              <w:framePr w:w="7627" w:wrap="notBeside" w:vAnchor="text" w:hAnchor="text" w:xAlign="center" w:y="1"/>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627"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 xml:space="preserve">Wahadło </w:t>
            </w:r>
            <w:proofErr w:type="spellStart"/>
            <w:r w:rsidRPr="00F73BF3">
              <w:rPr>
                <w:rFonts w:ascii="Arial" w:eastAsia="Candara" w:hAnsi="Arial" w:cs="Arial"/>
                <w:color w:val="000000"/>
                <w:sz w:val="16"/>
                <w:szCs w:val="16"/>
                <w:lang w:eastAsia="pl-PL" w:bidi="pl-PL"/>
              </w:rPr>
              <w:t>Vialit</w:t>
            </w:r>
            <w:proofErr w:type="spellEnd"/>
          </w:p>
          <w:p w:rsidR="00F73BF3" w:rsidRPr="00F73BF3" w:rsidRDefault="00F73BF3" w:rsidP="00F73BF3">
            <w:pPr>
              <w:framePr w:w="7627"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(metoda</w:t>
            </w:r>
          </w:p>
          <w:p w:rsidR="00F73BF3" w:rsidRPr="00F73BF3" w:rsidRDefault="00F73BF3" w:rsidP="00F73BF3">
            <w:pPr>
              <w:framePr w:w="7627"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uderzenia)</w:t>
            </w:r>
          </w:p>
        </w:tc>
        <w:tc>
          <w:tcPr>
            <w:tcW w:w="144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13588 [54]</w:t>
            </w:r>
          </w:p>
        </w:tc>
        <w:tc>
          <w:tcPr>
            <w:tcW w:w="108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J/cm</w:t>
            </w:r>
            <w:r w:rsidRPr="00F73BF3">
              <w:rPr>
                <w:rFonts w:ascii="Arial" w:eastAsia="Candara" w:hAnsi="Arial" w:cs="Arial"/>
                <w:color w:val="000000"/>
                <w:sz w:val="16"/>
                <w:szCs w:val="16"/>
                <w:vertAlign w:val="superscript"/>
                <w:lang w:eastAsia="pl-PL" w:bidi="pl-PL"/>
              </w:rPr>
              <w:t>2</w:t>
            </w:r>
          </w:p>
        </w:tc>
        <w:tc>
          <w:tcPr>
            <w:tcW w:w="1258"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proofErr w:type="spellStart"/>
            <w:r w:rsidRPr="00F73BF3">
              <w:rPr>
                <w:rFonts w:ascii="Arial" w:eastAsia="Candara" w:hAnsi="Arial" w:cs="Arial"/>
                <w:color w:val="000000"/>
                <w:sz w:val="16"/>
                <w:szCs w:val="16"/>
                <w:lang w:eastAsia="pl-PL" w:bidi="pl-PL"/>
              </w:rPr>
              <w:t>NPD</w:t>
            </w:r>
            <w:r w:rsidRPr="00F73BF3">
              <w:rPr>
                <w:rFonts w:ascii="Arial" w:eastAsia="Candara" w:hAnsi="Arial" w:cs="Arial"/>
                <w:color w:val="000000"/>
                <w:sz w:val="16"/>
                <w:szCs w:val="16"/>
                <w:vertAlign w:val="superscript"/>
                <w:lang w:eastAsia="pl-PL" w:bidi="pl-PL"/>
              </w:rPr>
              <w:t>a</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627" w:wrap="notBeside" w:vAnchor="text" w:hAnchor="text" w:xAlign="center" w:y="1"/>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0</w:t>
            </w:r>
          </w:p>
        </w:tc>
      </w:tr>
    </w:tbl>
    <w:p w:rsidR="00F73BF3" w:rsidRPr="00F73BF3" w:rsidRDefault="00F73BF3" w:rsidP="00F73BF3">
      <w:pPr>
        <w:framePr w:w="7627" w:wrap="notBeside" w:vAnchor="text" w:hAnchor="text" w:xAlign="center" w:y="1"/>
        <w:spacing w:after="0" w:line="240" w:lineRule="auto"/>
        <w:rPr>
          <w:rFonts w:ascii="Arial" w:eastAsia="Times New Roman" w:hAnsi="Arial" w:cs="Arial"/>
          <w:sz w:val="16"/>
          <w:szCs w:val="16"/>
          <w:lang w:eastAsia="pl-PL"/>
        </w:rPr>
      </w:pPr>
    </w:p>
    <w:tbl>
      <w:tblPr>
        <w:tblpPr w:leftFromText="141" w:rightFromText="141" w:vertAnchor="text" w:horzAnchor="margin" w:tblpXSpec="center" w:tblpY="1750"/>
        <w:tblOverlap w:val="never"/>
        <w:tblW w:w="0" w:type="auto"/>
        <w:tblLayout w:type="fixed"/>
        <w:tblCellMar>
          <w:left w:w="10" w:type="dxa"/>
          <w:right w:w="10" w:type="dxa"/>
        </w:tblCellMar>
        <w:tblLook w:val="04A0"/>
      </w:tblPr>
      <w:tblGrid>
        <w:gridCol w:w="1042"/>
        <w:gridCol w:w="1358"/>
        <w:gridCol w:w="1440"/>
        <w:gridCol w:w="1080"/>
        <w:gridCol w:w="1258"/>
        <w:gridCol w:w="1397"/>
      </w:tblGrid>
      <w:tr w:rsidR="00F73BF3" w:rsidRPr="00F73BF3" w:rsidTr="00EF775C">
        <w:trPr>
          <w:trHeight w:hRule="exact" w:val="197"/>
        </w:trPr>
        <w:tc>
          <w:tcPr>
            <w:tcW w:w="1042" w:type="dxa"/>
            <w:tcBorders>
              <w:top w:val="single" w:sz="4" w:space="0" w:color="auto"/>
              <w:left w:val="single" w:sz="4" w:space="0" w:color="auto"/>
            </w:tcBorders>
            <w:shd w:val="clear" w:color="auto" w:fill="FFFFFF"/>
            <w:vAlign w:val="bottom"/>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1</w:t>
            </w:r>
          </w:p>
        </w:tc>
        <w:tc>
          <w:tcPr>
            <w:tcW w:w="1358" w:type="dxa"/>
            <w:tcBorders>
              <w:top w:val="single" w:sz="4" w:space="0" w:color="auto"/>
              <w:left w:val="single" w:sz="4" w:space="0" w:color="auto"/>
            </w:tcBorders>
            <w:shd w:val="clear" w:color="auto" w:fill="FFFFFF"/>
            <w:vAlign w:val="bottom"/>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2</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3</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4</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5</w:t>
            </w:r>
          </w:p>
        </w:tc>
        <w:tc>
          <w:tcPr>
            <w:tcW w:w="1397"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6</w:t>
            </w:r>
          </w:p>
        </w:tc>
      </w:tr>
      <w:tr w:rsidR="00F73BF3" w:rsidRPr="00F73BF3" w:rsidTr="00EF775C">
        <w:trPr>
          <w:trHeight w:hRule="exact" w:val="197"/>
        </w:trPr>
        <w:tc>
          <w:tcPr>
            <w:tcW w:w="1042" w:type="dxa"/>
            <w:vMerge w:val="restart"/>
            <w:tcBorders>
              <w:top w:val="single" w:sz="4" w:space="0" w:color="auto"/>
              <w:left w:val="single" w:sz="4" w:space="0" w:color="auto"/>
            </w:tcBorders>
            <w:shd w:val="clear" w:color="auto" w:fill="FFFFFF"/>
            <w:vAlign w:val="bottom"/>
          </w:tcPr>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Stałość konsystencji (Odporność na starzenie wg PN-EN 12607-1 lub -3 [31]</w:t>
            </w:r>
          </w:p>
        </w:tc>
        <w:tc>
          <w:tcPr>
            <w:tcW w:w="1358" w:type="dxa"/>
            <w:tcBorders>
              <w:top w:val="single" w:sz="4" w:space="0" w:color="auto"/>
              <w:left w:val="single" w:sz="4" w:space="0" w:color="auto"/>
            </w:tcBorders>
            <w:shd w:val="clear" w:color="auto" w:fill="FFFFFF"/>
            <w:vAlign w:val="bottom"/>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Zmiana masy</w:t>
            </w:r>
          </w:p>
        </w:tc>
        <w:tc>
          <w:tcPr>
            <w:tcW w:w="1440" w:type="dxa"/>
            <w:tcBorders>
              <w:top w:val="single" w:sz="4" w:space="0" w:color="auto"/>
              <w:left w:val="single" w:sz="4" w:space="0" w:color="auto"/>
            </w:tcBorders>
            <w:shd w:val="clear" w:color="auto" w:fill="FFFFFF"/>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080" w:type="dxa"/>
            <w:tcBorders>
              <w:top w:val="single" w:sz="4" w:space="0" w:color="auto"/>
              <w:left w:val="single" w:sz="4" w:space="0" w:color="auto"/>
            </w:tcBorders>
            <w:shd w:val="clear" w:color="auto" w:fill="FFFFFF"/>
            <w:vAlign w:val="bottom"/>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t>
            </w:r>
          </w:p>
        </w:tc>
        <w:tc>
          <w:tcPr>
            <w:tcW w:w="1258" w:type="dxa"/>
            <w:tcBorders>
              <w:top w:val="single" w:sz="4" w:space="0" w:color="auto"/>
              <w:left w:val="single" w:sz="4" w:space="0" w:color="auto"/>
            </w:tcBorders>
            <w:shd w:val="clear" w:color="auto" w:fill="FFFFFF"/>
            <w:vAlign w:val="bottom"/>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Candara" w:hAnsi="Arial" w:cs="Arial"/>
                <w:color w:val="000000"/>
                <w:sz w:val="16"/>
                <w:szCs w:val="16"/>
                <w:lang w:eastAsia="pl-PL" w:bidi="pl-PL"/>
              </w:rPr>
              <w:t xml:space="preserve">  0,5</w:t>
            </w:r>
          </w:p>
        </w:tc>
        <w:tc>
          <w:tcPr>
            <w:tcW w:w="1397"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3</w:t>
            </w:r>
          </w:p>
        </w:tc>
      </w:tr>
      <w:tr w:rsidR="00F73BF3" w:rsidRPr="00F73BF3" w:rsidTr="00EF775C">
        <w:trPr>
          <w:trHeight w:hRule="exact" w:val="379"/>
        </w:trPr>
        <w:tc>
          <w:tcPr>
            <w:tcW w:w="1042" w:type="dxa"/>
            <w:vMerge/>
            <w:tcBorders>
              <w:left w:val="single" w:sz="4" w:space="0" w:color="auto"/>
            </w:tcBorders>
            <w:shd w:val="clear" w:color="auto" w:fill="FFFFFF"/>
            <w:vAlign w:val="bottom"/>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tcBorders>
            <w:shd w:val="clear" w:color="auto" w:fill="FFFFFF"/>
            <w:vAlign w:val="bottom"/>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Pozostała</w:t>
            </w:r>
          </w:p>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penetracja</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1426 [21]</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Candara" w:hAnsi="Arial" w:cs="Arial"/>
                <w:color w:val="000000"/>
                <w:sz w:val="16"/>
                <w:szCs w:val="16"/>
                <w:lang w:eastAsia="pl-PL" w:bidi="pl-PL"/>
              </w:rPr>
              <w:t xml:space="preserve">  40</w:t>
            </w:r>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3</w:t>
            </w:r>
          </w:p>
        </w:tc>
      </w:tr>
      <w:tr w:rsidR="00F73BF3" w:rsidRPr="00F73BF3" w:rsidTr="00EF775C">
        <w:trPr>
          <w:trHeight w:hRule="exact" w:val="725"/>
        </w:trPr>
        <w:tc>
          <w:tcPr>
            <w:tcW w:w="1042" w:type="dxa"/>
            <w:vMerge/>
            <w:tcBorders>
              <w:left w:val="single" w:sz="4" w:space="0" w:color="auto"/>
            </w:tcBorders>
            <w:shd w:val="clear" w:color="auto" w:fill="FFFFFF"/>
            <w:vAlign w:val="bottom"/>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tcBorders>
            <w:shd w:val="clear" w:color="auto" w:fill="FFFFFF"/>
            <w:vAlign w:val="center"/>
          </w:tcPr>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Wzrost</w:t>
            </w:r>
          </w:p>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temperatury</w:t>
            </w:r>
          </w:p>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mięknienia</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1427 [22]</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°C</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 8</w:t>
            </w:r>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3</w:t>
            </w:r>
          </w:p>
        </w:tc>
      </w:tr>
      <w:tr w:rsidR="00F73BF3" w:rsidRPr="00F73BF3" w:rsidTr="00EF775C">
        <w:trPr>
          <w:trHeight w:hRule="exact" w:val="518"/>
        </w:trPr>
        <w:tc>
          <w:tcPr>
            <w:tcW w:w="1042"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Inne</w:t>
            </w:r>
          </w:p>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właściwości</w:t>
            </w:r>
          </w:p>
        </w:tc>
        <w:tc>
          <w:tcPr>
            <w:tcW w:w="13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Temperatura</w:t>
            </w:r>
          </w:p>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zapłonu</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spacing w:after="0" w:line="187"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ISO 2592 [63]</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°C</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Candara" w:hAnsi="Arial" w:cs="Arial"/>
                <w:color w:val="000000"/>
                <w:sz w:val="16"/>
                <w:szCs w:val="16"/>
                <w:lang w:eastAsia="pl-PL" w:bidi="pl-PL"/>
              </w:rPr>
              <w:t xml:space="preserve">  235</w:t>
            </w:r>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3</w:t>
            </w:r>
          </w:p>
        </w:tc>
      </w:tr>
      <w:tr w:rsidR="00F73BF3" w:rsidRPr="00F73BF3" w:rsidTr="00EF775C">
        <w:trPr>
          <w:trHeight w:hRule="exact" w:val="600"/>
        </w:trPr>
        <w:tc>
          <w:tcPr>
            <w:tcW w:w="1042" w:type="dxa"/>
            <w:vMerge w:val="restart"/>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Wymagania</w:t>
            </w:r>
          </w:p>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dodatkowe</w:t>
            </w:r>
          </w:p>
        </w:tc>
        <w:tc>
          <w:tcPr>
            <w:tcW w:w="13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Temperatura</w:t>
            </w:r>
          </w:p>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łamliwości</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12593 [29]</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°C</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 xml:space="preserve"> ≤  -12</w:t>
            </w:r>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6</w:t>
            </w:r>
          </w:p>
        </w:tc>
      </w:tr>
      <w:tr w:rsidR="00F73BF3" w:rsidRPr="00F73BF3" w:rsidTr="00EF775C">
        <w:trPr>
          <w:trHeight w:hRule="exact" w:val="379"/>
        </w:trPr>
        <w:tc>
          <w:tcPr>
            <w:tcW w:w="1042" w:type="dxa"/>
            <w:vMerge/>
            <w:tcBorders>
              <w:left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tcBorders>
            <w:shd w:val="clear" w:color="auto" w:fill="FFFFFF"/>
            <w:vAlign w:val="bottom"/>
          </w:tcPr>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Nawrót sprężysty w 25°C</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13398 [51]</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Candara" w:hAnsi="Arial" w:cs="Arial"/>
                <w:color w:val="000000"/>
                <w:sz w:val="16"/>
                <w:szCs w:val="16"/>
                <w:lang w:eastAsia="pl-PL" w:bidi="pl-PL"/>
              </w:rPr>
              <w:t xml:space="preserve"> 50</w:t>
            </w:r>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5</w:t>
            </w:r>
          </w:p>
        </w:tc>
      </w:tr>
      <w:tr w:rsidR="00F73BF3" w:rsidRPr="00F73BF3" w:rsidTr="00EF775C">
        <w:trPr>
          <w:trHeight w:hRule="exact" w:val="379"/>
        </w:trPr>
        <w:tc>
          <w:tcPr>
            <w:tcW w:w="1042" w:type="dxa"/>
            <w:vMerge/>
            <w:tcBorders>
              <w:left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tcBorders>
            <w:shd w:val="clear" w:color="auto" w:fill="FFFFFF"/>
          </w:tcPr>
          <w:p w:rsidR="00F73BF3" w:rsidRPr="00F73BF3" w:rsidRDefault="00F73BF3" w:rsidP="00F73BF3">
            <w:pPr>
              <w:spacing w:after="0" w:line="187"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Nawrót sprężysty w 10°C</w:t>
            </w:r>
          </w:p>
        </w:tc>
        <w:tc>
          <w:tcPr>
            <w:tcW w:w="1440" w:type="dxa"/>
            <w:tcBorders>
              <w:top w:val="single" w:sz="4" w:space="0" w:color="auto"/>
              <w:left w:val="single" w:sz="4" w:space="0" w:color="auto"/>
            </w:tcBorders>
            <w:shd w:val="clear" w:color="auto" w:fill="FFFFFF"/>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080" w:type="dxa"/>
            <w:tcBorders>
              <w:top w:val="single" w:sz="4" w:space="0" w:color="auto"/>
              <w:left w:val="single" w:sz="4" w:space="0" w:color="auto"/>
            </w:tcBorders>
            <w:shd w:val="clear" w:color="auto" w:fill="FFFFFF"/>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proofErr w:type="spellStart"/>
            <w:r w:rsidRPr="00F73BF3">
              <w:rPr>
                <w:rFonts w:ascii="Arial" w:eastAsia="Candara" w:hAnsi="Arial" w:cs="Arial"/>
                <w:color w:val="000000"/>
                <w:sz w:val="16"/>
                <w:szCs w:val="16"/>
                <w:lang w:eastAsia="pl-PL" w:bidi="pl-PL"/>
              </w:rPr>
              <w:t>NPD</w:t>
            </w:r>
            <w:r w:rsidRPr="00F73BF3">
              <w:rPr>
                <w:rFonts w:ascii="Arial" w:eastAsia="Candara" w:hAnsi="Arial" w:cs="Arial"/>
                <w:color w:val="000000"/>
                <w:sz w:val="16"/>
                <w:szCs w:val="16"/>
                <w:vertAlign w:val="superscript"/>
                <w:lang w:eastAsia="pl-PL" w:bidi="pl-PL"/>
              </w:rPr>
              <w:t>a</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0</w:t>
            </w:r>
          </w:p>
        </w:tc>
      </w:tr>
      <w:tr w:rsidR="00F73BF3" w:rsidRPr="00F73BF3" w:rsidTr="00EF775C">
        <w:trPr>
          <w:trHeight w:hRule="exact" w:val="374"/>
        </w:trPr>
        <w:tc>
          <w:tcPr>
            <w:tcW w:w="1042" w:type="dxa"/>
            <w:vMerge/>
            <w:tcBorders>
              <w:left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tcBorders>
            <w:shd w:val="clear" w:color="auto" w:fill="FFFFFF"/>
            <w:vAlign w:val="bottom"/>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Zakres</w:t>
            </w:r>
          </w:p>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plastyczności</w:t>
            </w:r>
          </w:p>
        </w:tc>
        <w:tc>
          <w:tcPr>
            <w:tcW w:w="1440" w:type="dxa"/>
            <w:tcBorders>
              <w:top w:val="single" w:sz="4" w:space="0" w:color="auto"/>
              <w:left w:val="single" w:sz="4" w:space="0" w:color="auto"/>
            </w:tcBorders>
            <w:shd w:val="clear" w:color="auto" w:fill="FFFFFF"/>
            <w:vAlign w:val="bottom"/>
          </w:tcPr>
          <w:p w:rsidR="00F73BF3" w:rsidRPr="00F73BF3" w:rsidRDefault="00F73BF3" w:rsidP="00F73BF3">
            <w:pPr>
              <w:spacing w:after="0" w:line="187"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14023 [59] Punkt 5.1.9</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°C</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proofErr w:type="spellStart"/>
            <w:r w:rsidRPr="00F73BF3">
              <w:rPr>
                <w:rFonts w:ascii="Arial" w:eastAsia="Candara" w:hAnsi="Arial" w:cs="Arial"/>
                <w:color w:val="000000"/>
                <w:sz w:val="16"/>
                <w:szCs w:val="16"/>
                <w:lang w:eastAsia="pl-PL" w:bidi="pl-PL"/>
              </w:rPr>
              <w:t>TBR</w:t>
            </w:r>
            <w:r w:rsidRPr="00F73BF3">
              <w:rPr>
                <w:rFonts w:ascii="Arial" w:eastAsia="Candara" w:hAnsi="Arial" w:cs="Arial"/>
                <w:color w:val="000000"/>
                <w:sz w:val="16"/>
                <w:szCs w:val="16"/>
                <w:vertAlign w:val="superscript"/>
                <w:lang w:eastAsia="pl-PL" w:bidi="pl-PL"/>
              </w:rPr>
              <w:t>b</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1</w:t>
            </w:r>
          </w:p>
        </w:tc>
      </w:tr>
      <w:tr w:rsidR="00F73BF3" w:rsidRPr="00F73BF3" w:rsidTr="00EF775C">
        <w:trPr>
          <w:trHeight w:hRule="exact" w:val="749"/>
        </w:trPr>
        <w:tc>
          <w:tcPr>
            <w:tcW w:w="1042" w:type="dxa"/>
            <w:vMerge/>
            <w:tcBorders>
              <w:left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tcBorders>
            <w:shd w:val="clear" w:color="auto" w:fill="FFFFFF"/>
            <w:vAlign w:val="bottom"/>
          </w:tcPr>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Stabilność magazynowania. Różnica tempe</w:t>
            </w:r>
            <w:r w:rsidRPr="00F73BF3">
              <w:rPr>
                <w:rFonts w:ascii="Arial" w:eastAsia="Candara" w:hAnsi="Arial" w:cs="Arial"/>
                <w:color w:val="000000"/>
                <w:sz w:val="16"/>
                <w:szCs w:val="16"/>
                <w:lang w:eastAsia="pl-PL" w:bidi="pl-PL"/>
              </w:rPr>
              <w:softHyphen/>
              <w:t>ratur mięknienia</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spacing w:after="0" w:line="187"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13399 [52] PN-EN 1427 [22]</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°C</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  5</w:t>
            </w:r>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2</w:t>
            </w:r>
          </w:p>
        </w:tc>
      </w:tr>
      <w:tr w:rsidR="00F73BF3" w:rsidRPr="00F73BF3" w:rsidTr="00EF775C">
        <w:trPr>
          <w:trHeight w:hRule="exact" w:val="744"/>
        </w:trPr>
        <w:tc>
          <w:tcPr>
            <w:tcW w:w="1042" w:type="dxa"/>
            <w:vMerge/>
            <w:tcBorders>
              <w:left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tcBorders>
            <w:shd w:val="clear" w:color="auto" w:fill="FFFFFF"/>
            <w:vAlign w:val="bottom"/>
          </w:tcPr>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Stabilność</w:t>
            </w:r>
          </w:p>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magazynowania.</w:t>
            </w:r>
          </w:p>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Różnica</w:t>
            </w:r>
          </w:p>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penetracji</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13399 [52] PN-EN 1426 [21]</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0,1 mm</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proofErr w:type="spellStart"/>
            <w:r w:rsidRPr="00F73BF3">
              <w:rPr>
                <w:rFonts w:ascii="Arial" w:eastAsia="Candara" w:hAnsi="Arial" w:cs="Arial"/>
                <w:color w:val="000000"/>
                <w:sz w:val="16"/>
                <w:szCs w:val="16"/>
                <w:lang w:eastAsia="pl-PL" w:bidi="pl-PL"/>
              </w:rPr>
              <w:t>NPD</w:t>
            </w:r>
            <w:r w:rsidRPr="00F73BF3">
              <w:rPr>
                <w:rFonts w:ascii="Arial" w:eastAsia="Candara" w:hAnsi="Arial" w:cs="Arial"/>
                <w:color w:val="000000"/>
                <w:sz w:val="16"/>
                <w:szCs w:val="16"/>
                <w:vertAlign w:val="superscript"/>
                <w:lang w:eastAsia="pl-PL" w:bidi="pl-PL"/>
              </w:rPr>
              <w:t>a</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0</w:t>
            </w:r>
          </w:p>
        </w:tc>
      </w:tr>
      <w:tr w:rsidR="00F73BF3" w:rsidRPr="00F73BF3" w:rsidTr="00EF775C">
        <w:trPr>
          <w:trHeight w:hRule="exact" w:val="931"/>
        </w:trPr>
        <w:tc>
          <w:tcPr>
            <w:tcW w:w="1042" w:type="dxa"/>
            <w:vMerge/>
            <w:tcBorders>
              <w:left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tcBorders>
            <w:shd w:val="clear" w:color="auto" w:fill="FFFFFF"/>
            <w:vAlign w:val="bottom"/>
          </w:tcPr>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Spadek tempe</w:t>
            </w:r>
            <w:r w:rsidRPr="00F73BF3">
              <w:rPr>
                <w:rFonts w:ascii="Arial" w:eastAsia="Candara" w:hAnsi="Arial" w:cs="Arial"/>
                <w:color w:val="000000"/>
                <w:sz w:val="16"/>
                <w:szCs w:val="16"/>
                <w:lang w:eastAsia="pl-PL" w:bidi="pl-PL"/>
              </w:rPr>
              <w:softHyphen/>
              <w:t>ratury mięknienia po starzeniu wg PN-EN 12607 -1 lub -3 [31]</w:t>
            </w:r>
          </w:p>
        </w:tc>
        <w:tc>
          <w:tcPr>
            <w:tcW w:w="1440" w:type="dxa"/>
            <w:tcBorders>
              <w:top w:val="single" w:sz="4" w:space="0" w:color="auto"/>
              <w:left w:val="single" w:sz="4" w:space="0" w:color="auto"/>
            </w:tcBorders>
            <w:shd w:val="clear" w:color="auto" w:fill="FFFFFF"/>
            <w:vAlign w:val="center"/>
          </w:tcPr>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12607-1 [31]</w:t>
            </w:r>
          </w:p>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1427 [22]</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°C</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proofErr w:type="spellStart"/>
            <w:r w:rsidRPr="00F73BF3">
              <w:rPr>
                <w:rFonts w:ascii="Arial" w:eastAsia="Candara" w:hAnsi="Arial" w:cs="Arial"/>
                <w:color w:val="000000"/>
                <w:sz w:val="16"/>
                <w:szCs w:val="16"/>
                <w:lang w:eastAsia="pl-PL" w:bidi="pl-PL"/>
              </w:rPr>
              <w:t>TBR</w:t>
            </w:r>
            <w:r w:rsidRPr="00F73BF3">
              <w:rPr>
                <w:rFonts w:ascii="Arial" w:eastAsia="Candara" w:hAnsi="Arial" w:cs="Arial"/>
                <w:color w:val="000000"/>
                <w:sz w:val="16"/>
                <w:szCs w:val="16"/>
                <w:vertAlign w:val="superscript"/>
                <w:lang w:eastAsia="pl-PL" w:bidi="pl-PL"/>
              </w:rPr>
              <w:t>b</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1</w:t>
            </w:r>
          </w:p>
        </w:tc>
      </w:tr>
      <w:tr w:rsidR="00F73BF3" w:rsidRPr="00F73BF3" w:rsidTr="00EF775C">
        <w:trPr>
          <w:trHeight w:hRule="exact" w:val="931"/>
        </w:trPr>
        <w:tc>
          <w:tcPr>
            <w:tcW w:w="1042" w:type="dxa"/>
            <w:vMerge/>
            <w:tcBorders>
              <w:left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tcBorders>
            <w:shd w:val="clear" w:color="auto" w:fill="FFFFFF"/>
            <w:vAlign w:val="bottom"/>
          </w:tcPr>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Nawrót sprę</w:t>
            </w:r>
            <w:r w:rsidRPr="00F73BF3">
              <w:rPr>
                <w:rFonts w:ascii="Arial" w:eastAsia="Candara" w:hAnsi="Arial" w:cs="Arial"/>
                <w:color w:val="000000"/>
                <w:sz w:val="16"/>
                <w:szCs w:val="16"/>
                <w:lang w:eastAsia="pl-PL" w:bidi="pl-PL"/>
              </w:rPr>
              <w:softHyphen/>
              <w:t>żysty w 25°C po starzeniu wg PN- EN 12607-1 lub -3 [31]</w:t>
            </w:r>
          </w:p>
        </w:tc>
        <w:tc>
          <w:tcPr>
            <w:tcW w:w="1440" w:type="dxa"/>
            <w:vMerge w:val="restart"/>
            <w:tcBorders>
              <w:top w:val="single" w:sz="4" w:space="0" w:color="auto"/>
              <w:left w:val="single" w:sz="4" w:space="0" w:color="auto"/>
            </w:tcBorders>
            <w:shd w:val="clear" w:color="auto" w:fill="FFFFFF"/>
            <w:vAlign w:val="center"/>
          </w:tcPr>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12607-1 [31]</w:t>
            </w:r>
          </w:p>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PN-EN 13398 [51]</w:t>
            </w:r>
          </w:p>
        </w:tc>
        <w:tc>
          <w:tcPr>
            <w:tcW w:w="1080" w:type="dxa"/>
            <w:vMerge w:val="restart"/>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t>
            </w:r>
          </w:p>
        </w:tc>
        <w:tc>
          <w:tcPr>
            <w:tcW w:w="1258" w:type="dxa"/>
            <w:tcBorders>
              <w:top w:val="single" w:sz="4" w:space="0" w:color="auto"/>
              <w:lef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Candara" w:hAnsi="Arial" w:cs="Arial"/>
                <w:color w:val="000000"/>
                <w:sz w:val="16"/>
                <w:szCs w:val="16"/>
                <w:lang w:eastAsia="pl-PL" w:bidi="pl-PL"/>
              </w:rPr>
              <w:t xml:space="preserve">  50</w:t>
            </w:r>
          </w:p>
        </w:tc>
        <w:tc>
          <w:tcPr>
            <w:tcW w:w="139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4</w:t>
            </w:r>
          </w:p>
        </w:tc>
      </w:tr>
      <w:tr w:rsidR="00F73BF3" w:rsidRPr="00F73BF3" w:rsidTr="00EF775C">
        <w:trPr>
          <w:trHeight w:hRule="exact" w:val="936"/>
        </w:trPr>
        <w:tc>
          <w:tcPr>
            <w:tcW w:w="1042" w:type="dxa"/>
            <w:vMerge/>
            <w:tcBorders>
              <w:left w:val="single" w:sz="4" w:space="0" w:color="auto"/>
              <w:bottom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358"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spacing w:after="0" w:line="182"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Nawrót sprę</w:t>
            </w:r>
            <w:r w:rsidRPr="00F73BF3">
              <w:rPr>
                <w:rFonts w:ascii="Arial" w:eastAsia="Candara" w:hAnsi="Arial" w:cs="Arial"/>
                <w:color w:val="000000"/>
                <w:sz w:val="16"/>
                <w:szCs w:val="16"/>
                <w:lang w:eastAsia="pl-PL" w:bidi="pl-PL"/>
              </w:rPr>
              <w:softHyphen/>
              <w:t>żysty w 10°C po starzeniu wg PN- EN 12607-1 lub</w:t>
            </w:r>
          </w:p>
          <w:p w:rsidR="00F73BF3" w:rsidRPr="00F73BF3" w:rsidRDefault="00F73BF3" w:rsidP="00F73BF3">
            <w:pPr>
              <w:tabs>
                <w:tab w:val="left" w:leader="underscore" w:pos="1219"/>
              </w:tabs>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w:t>
            </w:r>
            <w:r w:rsidRPr="00F73BF3">
              <w:rPr>
                <w:rFonts w:ascii="Arial" w:eastAsia="Candara" w:hAnsi="Arial" w:cs="Arial"/>
                <w:color w:val="000000"/>
                <w:sz w:val="16"/>
                <w:szCs w:val="16"/>
                <w:vertAlign w:val="superscript"/>
                <w:lang w:eastAsia="pl-PL" w:bidi="pl-PL"/>
              </w:rPr>
              <w:t>3</w:t>
            </w:r>
            <w:r w:rsidRPr="00F73BF3">
              <w:rPr>
                <w:rFonts w:ascii="Arial" w:eastAsia="Candara" w:hAnsi="Arial" w:cs="Arial"/>
                <w:color w:val="000000"/>
                <w:sz w:val="16"/>
                <w:szCs w:val="16"/>
                <w:lang w:eastAsia="pl-PL" w:bidi="pl-PL"/>
              </w:rPr>
              <w:t xml:space="preserve"> [</w:t>
            </w:r>
            <w:r w:rsidRPr="00F73BF3">
              <w:rPr>
                <w:rFonts w:ascii="Arial" w:eastAsia="Candara" w:hAnsi="Arial" w:cs="Arial"/>
                <w:color w:val="000000"/>
                <w:sz w:val="16"/>
                <w:szCs w:val="16"/>
                <w:vertAlign w:val="superscript"/>
                <w:lang w:eastAsia="pl-PL" w:bidi="pl-PL"/>
              </w:rPr>
              <w:t>31</w:t>
            </w:r>
            <w:r w:rsidRPr="00F73BF3">
              <w:rPr>
                <w:rFonts w:ascii="Arial" w:eastAsia="Candara" w:hAnsi="Arial" w:cs="Arial"/>
                <w:color w:val="000000"/>
                <w:sz w:val="16"/>
                <w:szCs w:val="16"/>
                <w:lang w:eastAsia="pl-PL" w:bidi="pl-PL"/>
              </w:rPr>
              <w:t>i</w:t>
            </w:r>
          </w:p>
        </w:tc>
        <w:tc>
          <w:tcPr>
            <w:tcW w:w="1440" w:type="dxa"/>
            <w:vMerge/>
            <w:tcBorders>
              <w:left w:val="single" w:sz="4" w:space="0" w:color="auto"/>
              <w:bottom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080" w:type="dxa"/>
            <w:vMerge/>
            <w:tcBorders>
              <w:left w:val="single" w:sz="4" w:space="0" w:color="auto"/>
              <w:bottom w:val="single" w:sz="4" w:space="0" w:color="auto"/>
            </w:tcBorders>
            <w:shd w:val="clear" w:color="auto" w:fill="FFFFFF"/>
            <w:vAlign w:val="center"/>
          </w:tcPr>
          <w:p w:rsidR="00F73BF3" w:rsidRPr="00F73BF3" w:rsidRDefault="00F73BF3" w:rsidP="00F73BF3">
            <w:pPr>
              <w:spacing w:after="0" w:line="240" w:lineRule="auto"/>
              <w:jc w:val="center"/>
              <w:rPr>
                <w:rFonts w:ascii="Arial" w:eastAsia="Times New Roman" w:hAnsi="Arial" w:cs="Arial"/>
                <w:sz w:val="16"/>
                <w:szCs w:val="16"/>
                <w:lang w:eastAsia="pl-PL"/>
              </w:rPr>
            </w:pPr>
          </w:p>
        </w:tc>
        <w:tc>
          <w:tcPr>
            <w:tcW w:w="1258"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proofErr w:type="spellStart"/>
            <w:r w:rsidRPr="00F73BF3">
              <w:rPr>
                <w:rFonts w:ascii="Arial" w:eastAsia="Candara" w:hAnsi="Arial" w:cs="Arial"/>
                <w:color w:val="000000"/>
                <w:sz w:val="16"/>
                <w:szCs w:val="16"/>
                <w:lang w:eastAsia="pl-PL" w:bidi="pl-PL"/>
              </w:rPr>
              <w:t>NPD</w:t>
            </w:r>
            <w:r w:rsidRPr="00F73BF3">
              <w:rPr>
                <w:rFonts w:ascii="Arial" w:eastAsia="Candara" w:hAnsi="Arial" w:cs="Arial"/>
                <w:color w:val="000000"/>
                <w:sz w:val="16"/>
                <w:szCs w:val="16"/>
                <w:vertAlign w:val="superscript"/>
                <w:lang w:eastAsia="pl-PL" w:bidi="pl-PL"/>
              </w:rPr>
              <w:t>a</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spacing w:after="0" w:line="160" w:lineRule="exact"/>
              <w:jc w:val="center"/>
              <w:rPr>
                <w:rFonts w:ascii="Arial" w:eastAsia="Times New Roman" w:hAnsi="Arial" w:cs="Arial"/>
                <w:sz w:val="16"/>
                <w:szCs w:val="16"/>
                <w:lang w:eastAsia="pl-PL"/>
              </w:rPr>
            </w:pPr>
            <w:r w:rsidRPr="00F73BF3">
              <w:rPr>
                <w:rFonts w:ascii="Arial" w:eastAsia="Candara" w:hAnsi="Arial" w:cs="Arial"/>
                <w:color w:val="000000"/>
                <w:sz w:val="16"/>
                <w:szCs w:val="16"/>
                <w:lang w:eastAsia="pl-PL" w:bidi="pl-PL"/>
              </w:rPr>
              <w:t>0</w:t>
            </w:r>
          </w:p>
        </w:tc>
      </w:tr>
    </w:tbl>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sectPr w:rsidR="00F73BF3" w:rsidRPr="00F73BF3" w:rsidSect="00EF775C">
          <w:headerReference w:type="even" r:id="rId13"/>
          <w:headerReference w:type="default" r:id="rId14"/>
          <w:headerReference w:type="first" r:id="rId15"/>
          <w:pgSz w:w="11900" w:h="16840" w:code="9"/>
          <w:pgMar w:top="1418" w:right="851" w:bottom="1418" w:left="1418" w:header="0" w:footer="6" w:gutter="0"/>
          <w:cols w:space="720"/>
          <w:noEndnote/>
          <w:titlePg/>
          <w:docGrid w:linePitch="360"/>
        </w:sectPr>
      </w:pPr>
    </w:p>
    <w:p w:rsidR="00F73BF3" w:rsidRPr="00F73BF3" w:rsidRDefault="00F73BF3" w:rsidP="00F73BF3">
      <w:pPr>
        <w:framePr w:w="7574" w:wrap="notBeside" w:vAnchor="text" w:hAnchor="text" w:xAlign="center" w:y="1"/>
        <w:tabs>
          <w:tab w:val="left" w:leader="underscore" w:pos="4867"/>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vertAlign w:val="superscript"/>
          <w:lang w:eastAsia="pl-PL"/>
        </w:rPr>
        <w:lastRenderedPageBreak/>
        <w:t>a</w:t>
      </w:r>
      <w:r w:rsidRPr="00F73BF3">
        <w:rPr>
          <w:rFonts w:ascii="Arial" w:eastAsia="Times New Roman" w:hAnsi="Arial" w:cs="Arial"/>
          <w:sz w:val="16"/>
          <w:szCs w:val="16"/>
          <w:lang w:eastAsia="pl-PL"/>
        </w:rPr>
        <w:t xml:space="preserve"> NPD - No Performance Determined (właściwość użytkowa nie określana) </w:t>
      </w:r>
    </w:p>
    <w:p w:rsidR="00F73BF3" w:rsidRPr="00F73BF3" w:rsidRDefault="00F73BF3" w:rsidP="00F73BF3">
      <w:pPr>
        <w:framePr w:w="7574" w:wrap="notBeside" w:vAnchor="text" w:hAnchor="text" w:xAlign="center" w:y="1"/>
        <w:tabs>
          <w:tab w:val="left" w:leader="underscore" w:pos="4867"/>
        </w:tabs>
        <w:spacing w:after="0" w:line="240" w:lineRule="auto"/>
        <w:rPr>
          <w:rFonts w:ascii="Arial" w:eastAsia="Times New Roman" w:hAnsi="Arial" w:cs="Arial"/>
          <w:sz w:val="16"/>
          <w:szCs w:val="16"/>
          <w:lang w:eastAsia="pl-PL"/>
        </w:rPr>
      </w:pPr>
      <w:r w:rsidRPr="00F73BF3">
        <w:rPr>
          <w:rFonts w:ascii="Arial" w:eastAsia="Courier New" w:hAnsi="Arial" w:cs="Arial"/>
          <w:color w:val="000000"/>
          <w:sz w:val="16"/>
          <w:szCs w:val="16"/>
          <w:u w:val="single"/>
          <w:vertAlign w:val="superscript"/>
          <w:lang w:eastAsia="pl-PL" w:bidi="pl-PL"/>
        </w:rPr>
        <w:t>b</w:t>
      </w:r>
      <w:r w:rsidRPr="00F73BF3">
        <w:rPr>
          <w:rFonts w:ascii="Arial" w:eastAsia="Courier New" w:hAnsi="Arial" w:cs="Arial"/>
          <w:color w:val="000000"/>
          <w:sz w:val="16"/>
          <w:szCs w:val="16"/>
          <w:u w:val="single"/>
          <w:lang w:eastAsia="pl-PL" w:bidi="pl-PL"/>
        </w:rPr>
        <w:t xml:space="preserve"> TBR - To Be Reported (do zadeklarowania)</w:t>
      </w:r>
      <w:r w:rsidRPr="00F73BF3">
        <w:rPr>
          <w:rFonts w:ascii="Arial" w:eastAsia="Times New Roman" w:hAnsi="Arial" w:cs="Arial"/>
          <w:sz w:val="16"/>
          <w:szCs w:val="16"/>
          <w:lang w:eastAsia="pl-PL"/>
        </w:rPr>
        <w:t xml:space="preserve"> </w:t>
      </w: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before="144" w:after="0" w:line="226" w:lineRule="exact"/>
        <w:ind w:right="1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F73BF3" w:rsidRPr="00F73BF3" w:rsidRDefault="00F73BF3" w:rsidP="00F73BF3">
      <w:pPr>
        <w:spacing w:after="0" w:line="226" w:lineRule="exact"/>
        <w:ind w:right="1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Polimeroasfalt powinien być magazynowany w zbiorniku wyposażonym w system grzewczy pośredni z termostatem kontrolującym temperaturę z dokładnością ± 5°C. Zaleca się wyposażenie zbiornika w mieszadło. Zaleca się bezpośrednie zużycie polimeroasfaltu</w:t>
      </w:r>
    </w:p>
    <w:p w:rsidR="00F73BF3" w:rsidRPr="00F73BF3" w:rsidRDefault="00F73BF3" w:rsidP="00F73BF3">
      <w:pPr>
        <w:spacing w:after="14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 dostarczeniu. Należy unikać wielokrotnego rozgrzewania i chłodzenia polimeroasfaltu w okresie jego stosowania oraz unikać niekontrolowanego mieszania polimeroasfaltów różnego rodzaju i klasy oraz z asfaltem zwykłym.</w:t>
      </w:r>
    </w:p>
    <w:p w:rsidR="00F73BF3" w:rsidRPr="00F73BF3" w:rsidRDefault="00F73BF3" w:rsidP="00F73BF3">
      <w:pPr>
        <w:keepNext/>
        <w:keepLines/>
        <w:widowControl w:val="0"/>
        <w:numPr>
          <w:ilvl w:val="1"/>
          <w:numId w:val="9"/>
        </w:numPr>
        <w:tabs>
          <w:tab w:val="left" w:pos="423"/>
        </w:tabs>
        <w:spacing w:after="44" w:line="200" w:lineRule="exact"/>
        <w:ind w:left="1440" w:hanging="360"/>
        <w:jc w:val="both"/>
        <w:outlineLvl w:val="0"/>
        <w:rPr>
          <w:rFonts w:ascii="Arial" w:eastAsia="Times New Roman" w:hAnsi="Arial" w:cs="Arial"/>
          <w:bCs/>
          <w:sz w:val="16"/>
          <w:szCs w:val="16"/>
        </w:rPr>
      </w:pPr>
      <w:bookmarkStart w:id="17" w:name="bookmark11"/>
      <w:r w:rsidRPr="00F73BF3">
        <w:rPr>
          <w:rFonts w:ascii="Arial" w:eastAsia="Times New Roman" w:hAnsi="Arial" w:cs="Arial"/>
          <w:bCs/>
          <w:color w:val="000000"/>
          <w:sz w:val="16"/>
          <w:szCs w:val="16"/>
          <w:lang w:bidi="pl-PL"/>
        </w:rPr>
        <w:t>Kruszywo</w:t>
      </w:r>
      <w:bookmarkEnd w:id="17"/>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F73BF3" w:rsidRPr="00F73BF3" w:rsidRDefault="00F73BF3" w:rsidP="00F73BF3">
      <w:pPr>
        <w:spacing w:after="14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73BF3" w:rsidRPr="00F73BF3" w:rsidRDefault="00F73BF3" w:rsidP="00F73BF3">
      <w:pPr>
        <w:keepNext/>
        <w:keepLines/>
        <w:widowControl w:val="0"/>
        <w:numPr>
          <w:ilvl w:val="1"/>
          <w:numId w:val="9"/>
        </w:numPr>
        <w:tabs>
          <w:tab w:val="left" w:pos="423"/>
        </w:tabs>
        <w:spacing w:after="44" w:line="200" w:lineRule="exact"/>
        <w:ind w:left="1440" w:hanging="360"/>
        <w:jc w:val="both"/>
        <w:outlineLvl w:val="0"/>
        <w:rPr>
          <w:rFonts w:ascii="Arial" w:eastAsia="Times New Roman" w:hAnsi="Arial" w:cs="Arial"/>
          <w:bCs/>
          <w:sz w:val="16"/>
          <w:szCs w:val="16"/>
        </w:rPr>
      </w:pPr>
      <w:bookmarkStart w:id="18" w:name="bookmark12"/>
      <w:r w:rsidRPr="00F73BF3">
        <w:rPr>
          <w:rFonts w:ascii="Arial" w:eastAsia="Times New Roman" w:hAnsi="Arial" w:cs="Arial"/>
          <w:bCs/>
          <w:color w:val="000000"/>
          <w:sz w:val="16"/>
          <w:szCs w:val="16"/>
          <w:lang w:bidi="pl-PL"/>
        </w:rPr>
        <w:t>Środek adhezyjny</w:t>
      </w:r>
      <w:bookmarkEnd w:id="18"/>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F73BF3" w:rsidRPr="00F73BF3" w:rsidRDefault="00F73BF3" w:rsidP="00F73BF3">
      <w:pPr>
        <w:spacing w:after="14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Składowanie środka adhezyjnego jest dozwolone tylko w oryginalnych opakowaniach producenta.</w:t>
      </w:r>
    </w:p>
    <w:p w:rsidR="00F73BF3" w:rsidRPr="00F73BF3" w:rsidRDefault="00F73BF3" w:rsidP="00F73BF3">
      <w:pPr>
        <w:keepNext/>
        <w:keepLines/>
        <w:widowControl w:val="0"/>
        <w:numPr>
          <w:ilvl w:val="1"/>
          <w:numId w:val="9"/>
        </w:numPr>
        <w:tabs>
          <w:tab w:val="left" w:pos="423"/>
        </w:tabs>
        <w:spacing w:after="35" w:line="200" w:lineRule="exact"/>
        <w:ind w:left="1440" w:hanging="360"/>
        <w:jc w:val="both"/>
        <w:outlineLvl w:val="0"/>
        <w:rPr>
          <w:rFonts w:ascii="Arial" w:eastAsia="Times New Roman" w:hAnsi="Arial" w:cs="Arial"/>
          <w:bCs/>
          <w:sz w:val="16"/>
          <w:szCs w:val="16"/>
        </w:rPr>
      </w:pPr>
      <w:bookmarkStart w:id="19" w:name="bookmark13"/>
      <w:r w:rsidRPr="00F73BF3">
        <w:rPr>
          <w:rFonts w:ascii="Arial" w:eastAsia="Times New Roman" w:hAnsi="Arial" w:cs="Arial"/>
          <w:bCs/>
          <w:color w:val="000000"/>
          <w:sz w:val="16"/>
          <w:szCs w:val="16"/>
          <w:lang w:bidi="pl-PL"/>
        </w:rPr>
        <w:t>Materiały do uszczelnienia połączeń i krawędzi</w:t>
      </w:r>
      <w:bookmarkEnd w:id="19"/>
    </w:p>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73BF3" w:rsidRPr="00F73BF3" w:rsidRDefault="00F73BF3" w:rsidP="00F73BF3">
      <w:pPr>
        <w:widowControl w:val="0"/>
        <w:numPr>
          <w:ilvl w:val="0"/>
          <w:numId w:val="10"/>
        </w:numPr>
        <w:tabs>
          <w:tab w:val="left" w:pos="329"/>
        </w:tabs>
        <w:spacing w:after="0" w:line="230" w:lineRule="exact"/>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t>materiały termoplastyczne, jak taśmy asfaltowe, pasty itp. według norm lub aprobat technicznych,</w:t>
      </w:r>
    </w:p>
    <w:p w:rsidR="00F73BF3" w:rsidRPr="00F73BF3" w:rsidRDefault="00F73BF3" w:rsidP="00F73BF3">
      <w:pPr>
        <w:widowControl w:val="0"/>
        <w:numPr>
          <w:ilvl w:val="0"/>
          <w:numId w:val="10"/>
        </w:numPr>
        <w:tabs>
          <w:tab w:val="left" w:pos="329"/>
        </w:tabs>
        <w:spacing w:after="0" w:line="230" w:lineRule="exact"/>
        <w:ind w:left="720" w:hanging="360"/>
        <w:rPr>
          <w:rFonts w:ascii="Arial" w:eastAsia="Times New Roman" w:hAnsi="Arial" w:cs="Arial"/>
          <w:sz w:val="16"/>
          <w:szCs w:val="16"/>
          <w:lang w:eastAsia="pl-PL"/>
        </w:rPr>
      </w:pPr>
      <w:r w:rsidRPr="00F73BF3">
        <w:rPr>
          <w:rFonts w:ascii="Arial" w:eastAsia="Times New Roman" w:hAnsi="Arial" w:cs="Arial"/>
          <w:sz w:val="16"/>
          <w:szCs w:val="16"/>
          <w:lang w:eastAsia="pl-PL"/>
        </w:rPr>
        <w:t>emulsję asfaltową według PN-EN 13808 [58] lub inne lepiszcza według norm lub aprobat technicznych</w:t>
      </w:r>
    </w:p>
    <w:p w:rsidR="00F73BF3" w:rsidRPr="00F73BF3" w:rsidRDefault="00F73BF3" w:rsidP="00F73BF3">
      <w:pPr>
        <w:spacing w:after="0" w:line="240" w:lineRule="auto"/>
        <w:ind w:firstLine="7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Grubość materiału termoplastycznego do spoiny powinna wynosić:</w:t>
      </w:r>
    </w:p>
    <w:p w:rsidR="00F73BF3" w:rsidRPr="00F73BF3" w:rsidRDefault="00F73BF3" w:rsidP="00F73BF3">
      <w:pPr>
        <w:widowControl w:val="0"/>
        <w:numPr>
          <w:ilvl w:val="0"/>
          <w:numId w:val="11"/>
        </w:numPr>
        <w:spacing w:after="0" w:line="23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nie mniej niż 10 mm przy grubości warstwy technologicznej do 2,5 cm,</w:t>
      </w:r>
    </w:p>
    <w:p w:rsidR="00F73BF3" w:rsidRPr="00F73BF3" w:rsidRDefault="00F73BF3" w:rsidP="00F73BF3">
      <w:pPr>
        <w:widowControl w:val="0"/>
        <w:numPr>
          <w:ilvl w:val="0"/>
          <w:numId w:val="11"/>
        </w:numPr>
        <w:spacing w:after="0" w:line="23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nie mniej niż 15 mm przy grubości warstwy technologicznej większej niż 2,5 cm.</w:t>
      </w:r>
    </w:p>
    <w:p w:rsidR="00F73BF3" w:rsidRPr="00F73BF3" w:rsidRDefault="00F73BF3" w:rsidP="00F73BF3">
      <w:pPr>
        <w:spacing w:after="0" w:line="240" w:lineRule="auto"/>
        <w:ind w:firstLine="7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Składowanie materiałów termoplastycznych jest dozwolone tylko w oryginalnych opakowaniach producenta, w warunkach określonych w aprobacie technicznej.</w:t>
      </w:r>
    </w:p>
    <w:p w:rsidR="00F73BF3" w:rsidRPr="00F73BF3" w:rsidRDefault="00F73BF3" w:rsidP="00F73BF3">
      <w:pPr>
        <w:spacing w:after="144" w:line="240" w:lineRule="auto"/>
        <w:ind w:firstLine="7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uszczelnienia krawędzi należy stosować asfalt drogowy wg PN-EN 12591 [27], asfalt modyfikowany polimerami wg PN-EN 14023 [59] „metodą na gorąco”. Dopuszcza się inne rodzaje lepiszcza wg norm lub aprobat technicznych.</w:t>
      </w:r>
    </w:p>
    <w:p w:rsidR="00F73BF3" w:rsidRPr="00F73BF3" w:rsidRDefault="00F73BF3" w:rsidP="00F73BF3">
      <w:pPr>
        <w:keepNext/>
        <w:keepLines/>
        <w:widowControl w:val="0"/>
        <w:numPr>
          <w:ilvl w:val="1"/>
          <w:numId w:val="9"/>
        </w:numPr>
        <w:tabs>
          <w:tab w:val="left" w:pos="423"/>
        </w:tabs>
        <w:spacing w:after="40" w:line="200" w:lineRule="exact"/>
        <w:ind w:left="1440" w:hanging="360"/>
        <w:jc w:val="both"/>
        <w:outlineLvl w:val="0"/>
        <w:rPr>
          <w:rFonts w:ascii="Arial" w:eastAsia="Times New Roman" w:hAnsi="Arial" w:cs="Arial"/>
          <w:bCs/>
          <w:sz w:val="16"/>
          <w:szCs w:val="16"/>
        </w:rPr>
      </w:pPr>
      <w:bookmarkStart w:id="20" w:name="bookmark14"/>
      <w:r w:rsidRPr="00F73BF3">
        <w:rPr>
          <w:rFonts w:ascii="Arial" w:eastAsia="Times New Roman" w:hAnsi="Arial" w:cs="Arial"/>
          <w:bCs/>
          <w:color w:val="000000"/>
          <w:sz w:val="16"/>
          <w:szCs w:val="16"/>
          <w:lang w:bidi="pl-PL"/>
        </w:rPr>
        <w:t>Materiały do złączenia warstw konstrukcji</w:t>
      </w:r>
      <w:bookmarkEnd w:id="20"/>
    </w:p>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F73BF3" w:rsidRPr="00F73BF3" w:rsidRDefault="00F73BF3" w:rsidP="00F73BF3">
      <w:pPr>
        <w:spacing w:after="204" w:line="240" w:lineRule="auto"/>
        <w:jc w:val="both"/>
        <w:rPr>
          <w:rFonts w:ascii="Arial" w:eastAsia="Times New Roman" w:hAnsi="Arial" w:cs="Arial"/>
          <w:sz w:val="16"/>
          <w:szCs w:val="16"/>
          <w:lang w:eastAsia="pl-PL"/>
        </w:rPr>
      </w:pPr>
      <w:bookmarkStart w:id="21" w:name="bookmark15"/>
      <w:r w:rsidRPr="00F73BF3">
        <w:rPr>
          <w:rFonts w:ascii="Arial" w:eastAsia="Times New Roman" w:hAnsi="Arial" w:cs="Arial"/>
          <w:sz w:val="16"/>
          <w:szCs w:val="16"/>
          <w:lang w:eastAsia="pl-PL"/>
        </w:rPr>
        <w:t>Emulsję asfaltową można składować w opakowaniach transportowych lub w stacjonarnych zbiornikach pionowych z nalewaniem od dna. Nie należy nalewać emulsji do opakowań i zbiorników zanieczyszczonych materiałami mineralnymi.</w:t>
      </w:r>
      <w:bookmarkEnd w:id="21"/>
    </w:p>
    <w:p w:rsidR="00F73BF3" w:rsidRPr="00F73BF3" w:rsidRDefault="00F73BF3" w:rsidP="00F73BF3">
      <w:pPr>
        <w:keepNext/>
        <w:keepLines/>
        <w:widowControl w:val="0"/>
        <w:numPr>
          <w:ilvl w:val="0"/>
          <w:numId w:val="9"/>
        </w:numPr>
        <w:tabs>
          <w:tab w:val="left" w:pos="298"/>
        </w:tabs>
        <w:spacing w:after="124" w:line="200" w:lineRule="exact"/>
        <w:ind w:left="720" w:hanging="360"/>
        <w:jc w:val="both"/>
        <w:outlineLvl w:val="0"/>
        <w:rPr>
          <w:rFonts w:ascii="Arial" w:eastAsia="Times New Roman" w:hAnsi="Arial" w:cs="Arial"/>
          <w:bCs/>
          <w:sz w:val="16"/>
          <w:szCs w:val="16"/>
        </w:rPr>
      </w:pPr>
      <w:bookmarkStart w:id="22" w:name="bookmark16"/>
      <w:r w:rsidRPr="00F73BF3">
        <w:rPr>
          <w:rFonts w:ascii="Arial" w:eastAsia="Times New Roman" w:hAnsi="Arial" w:cs="Arial"/>
          <w:bCs/>
          <w:color w:val="000000"/>
          <w:sz w:val="16"/>
          <w:szCs w:val="16"/>
          <w:lang w:bidi="pl-PL"/>
        </w:rPr>
        <w:t>SPRZĘT</w:t>
      </w:r>
      <w:bookmarkEnd w:id="22"/>
    </w:p>
    <w:p w:rsidR="00F73BF3" w:rsidRPr="00F73BF3" w:rsidRDefault="00F73BF3" w:rsidP="00F73BF3">
      <w:pPr>
        <w:keepNext/>
        <w:keepLines/>
        <w:widowControl w:val="0"/>
        <w:numPr>
          <w:ilvl w:val="1"/>
          <w:numId w:val="9"/>
        </w:numPr>
        <w:tabs>
          <w:tab w:val="left" w:pos="452"/>
        </w:tabs>
        <w:spacing w:after="100" w:line="200" w:lineRule="exact"/>
        <w:ind w:left="1440" w:hanging="360"/>
        <w:jc w:val="both"/>
        <w:outlineLvl w:val="0"/>
        <w:rPr>
          <w:rFonts w:ascii="Arial" w:eastAsia="Times New Roman" w:hAnsi="Arial" w:cs="Arial"/>
          <w:bCs/>
          <w:sz w:val="16"/>
          <w:szCs w:val="16"/>
        </w:rPr>
      </w:pPr>
      <w:bookmarkStart w:id="23" w:name="bookmark17"/>
      <w:r w:rsidRPr="00F73BF3">
        <w:rPr>
          <w:rFonts w:ascii="Arial" w:eastAsia="Times New Roman" w:hAnsi="Arial" w:cs="Arial"/>
          <w:bCs/>
          <w:color w:val="000000"/>
          <w:sz w:val="16"/>
          <w:szCs w:val="16"/>
          <w:lang w:bidi="pl-PL"/>
        </w:rPr>
        <w:t>Ogólne wymagania dotyczące sprzętu</w:t>
      </w:r>
      <w:bookmarkEnd w:id="23"/>
    </w:p>
    <w:p w:rsidR="00F73BF3" w:rsidRPr="00F73BF3" w:rsidRDefault="00F73BF3" w:rsidP="00F73BF3">
      <w:pPr>
        <w:spacing w:after="8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sprzętu podano w ST D-00.00.00 „Wymagania ogólne” [1] pkt 3.</w:t>
      </w:r>
    </w:p>
    <w:p w:rsidR="00F73BF3" w:rsidRPr="00F73BF3" w:rsidRDefault="00F73BF3" w:rsidP="00F73BF3">
      <w:pPr>
        <w:keepNext/>
        <w:keepLines/>
        <w:widowControl w:val="0"/>
        <w:numPr>
          <w:ilvl w:val="1"/>
          <w:numId w:val="9"/>
        </w:numPr>
        <w:tabs>
          <w:tab w:val="left" w:pos="452"/>
        </w:tabs>
        <w:spacing w:after="104" w:line="200" w:lineRule="exact"/>
        <w:ind w:left="1440" w:hanging="360"/>
        <w:jc w:val="both"/>
        <w:outlineLvl w:val="0"/>
        <w:rPr>
          <w:rFonts w:ascii="Arial" w:eastAsia="Times New Roman" w:hAnsi="Arial" w:cs="Arial"/>
          <w:bCs/>
          <w:sz w:val="16"/>
          <w:szCs w:val="16"/>
        </w:rPr>
      </w:pPr>
      <w:bookmarkStart w:id="24" w:name="bookmark18"/>
      <w:r w:rsidRPr="00F73BF3">
        <w:rPr>
          <w:rFonts w:ascii="Arial" w:eastAsia="Times New Roman" w:hAnsi="Arial" w:cs="Arial"/>
          <w:bCs/>
          <w:color w:val="000000"/>
          <w:sz w:val="16"/>
          <w:szCs w:val="16"/>
          <w:lang w:bidi="pl-PL"/>
        </w:rPr>
        <w:t>Sprzęt stosowany do wykonania robót</w:t>
      </w:r>
      <w:bookmarkEnd w:id="24"/>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Przy wykonywaniu robót Wykonawca w zależności od potrzeb, powinien wykazać się możliwością korzystania ze sprzętu dostosowanego do przyjętej metody robót, jak:</w:t>
      </w:r>
    </w:p>
    <w:p w:rsidR="00F73BF3" w:rsidRPr="00F73BF3" w:rsidRDefault="00F73BF3" w:rsidP="00F73BF3">
      <w:pPr>
        <w:widowControl w:val="0"/>
        <w:numPr>
          <w:ilvl w:val="0"/>
          <w:numId w:val="11"/>
        </w:numPr>
        <w:tabs>
          <w:tab w:val="left" w:pos="370"/>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wytwórnia (otaczarka) o mieszaniu cyklicznym lub ciągłym, z automatycznym komputerowym sterowaniem produkcji, do wytwarzania mieszanek mineralno- asfaltowych,</w:t>
      </w:r>
    </w:p>
    <w:p w:rsidR="00F73BF3" w:rsidRPr="00F73BF3" w:rsidRDefault="00F73BF3" w:rsidP="00F73BF3">
      <w:pPr>
        <w:widowControl w:val="0"/>
        <w:numPr>
          <w:ilvl w:val="0"/>
          <w:numId w:val="11"/>
        </w:numPr>
        <w:tabs>
          <w:tab w:val="left" w:pos="370"/>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układarka gąsienicowa, z elektronicznym sterowaniem równości układanej warstwy,</w:t>
      </w:r>
    </w:p>
    <w:p w:rsidR="00F73BF3" w:rsidRPr="00F73BF3" w:rsidRDefault="00F73BF3" w:rsidP="00F73BF3">
      <w:pPr>
        <w:widowControl w:val="0"/>
        <w:numPr>
          <w:ilvl w:val="0"/>
          <w:numId w:val="11"/>
        </w:numPr>
        <w:tabs>
          <w:tab w:val="left" w:pos="370"/>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skrapiarka,</w:t>
      </w:r>
    </w:p>
    <w:p w:rsidR="00F73BF3" w:rsidRPr="00F73BF3" w:rsidRDefault="00F73BF3" w:rsidP="00F73BF3">
      <w:pPr>
        <w:widowControl w:val="0"/>
        <w:numPr>
          <w:ilvl w:val="0"/>
          <w:numId w:val="11"/>
        </w:numPr>
        <w:tabs>
          <w:tab w:val="left" w:pos="370"/>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walce stalowe gładkie,</w:t>
      </w:r>
    </w:p>
    <w:p w:rsidR="00F73BF3" w:rsidRPr="00F73BF3" w:rsidRDefault="00F73BF3" w:rsidP="00F73BF3">
      <w:pPr>
        <w:widowControl w:val="0"/>
        <w:numPr>
          <w:ilvl w:val="0"/>
          <w:numId w:val="11"/>
        </w:numPr>
        <w:tabs>
          <w:tab w:val="left" w:pos="370"/>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walce ogumione</w:t>
      </w:r>
    </w:p>
    <w:p w:rsidR="00F73BF3" w:rsidRPr="00F73BF3" w:rsidRDefault="00F73BF3" w:rsidP="00F73BF3">
      <w:pPr>
        <w:widowControl w:val="0"/>
        <w:numPr>
          <w:ilvl w:val="0"/>
          <w:numId w:val="11"/>
        </w:numPr>
        <w:tabs>
          <w:tab w:val="left" w:pos="370"/>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szczotki mechaniczne i/lub inne urządzenia czyszczące,</w:t>
      </w:r>
    </w:p>
    <w:p w:rsidR="00F73BF3" w:rsidRPr="00F73BF3" w:rsidRDefault="00F73BF3" w:rsidP="00F73BF3">
      <w:pPr>
        <w:widowControl w:val="0"/>
        <w:numPr>
          <w:ilvl w:val="0"/>
          <w:numId w:val="11"/>
        </w:numPr>
        <w:tabs>
          <w:tab w:val="left" w:pos="370"/>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samochody samowyładowcze z przykryciem brezentowym lub termosami,</w:t>
      </w:r>
    </w:p>
    <w:p w:rsidR="00F73BF3" w:rsidRPr="00F73BF3" w:rsidRDefault="00F73BF3" w:rsidP="00F73BF3">
      <w:pPr>
        <w:widowControl w:val="0"/>
        <w:numPr>
          <w:ilvl w:val="0"/>
          <w:numId w:val="11"/>
        </w:numPr>
        <w:tabs>
          <w:tab w:val="left" w:pos="370"/>
        </w:tabs>
        <w:spacing w:after="201" w:line="226" w:lineRule="exact"/>
        <w:ind w:left="420" w:hanging="420"/>
        <w:jc w:val="both"/>
        <w:rPr>
          <w:rFonts w:ascii="Arial" w:eastAsia="Times New Roman" w:hAnsi="Arial" w:cs="Arial"/>
          <w:sz w:val="16"/>
          <w:szCs w:val="16"/>
          <w:lang w:eastAsia="pl-PL"/>
        </w:rPr>
      </w:pPr>
      <w:bookmarkStart w:id="25" w:name="bookmark19"/>
      <w:r w:rsidRPr="00F73BF3">
        <w:rPr>
          <w:rFonts w:ascii="Arial" w:eastAsia="Times New Roman" w:hAnsi="Arial" w:cs="Arial"/>
          <w:sz w:val="16"/>
          <w:szCs w:val="16"/>
          <w:lang w:eastAsia="pl-PL"/>
        </w:rPr>
        <w:t>sprzęt drobny.</w:t>
      </w:r>
      <w:bookmarkEnd w:id="25"/>
    </w:p>
    <w:p w:rsidR="00F73BF3" w:rsidRPr="00F73BF3" w:rsidRDefault="00F73BF3" w:rsidP="00F73BF3">
      <w:pPr>
        <w:keepNext/>
        <w:keepLines/>
        <w:widowControl w:val="0"/>
        <w:numPr>
          <w:ilvl w:val="0"/>
          <w:numId w:val="9"/>
        </w:numPr>
        <w:tabs>
          <w:tab w:val="left" w:pos="298"/>
        </w:tabs>
        <w:spacing w:after="124" w:line="200" w:lineRule="exact"/>
        <w:ind w:left="720" w:hanging="360"/>
        <w:jc w:val="both"/>
        <w:outlineLvl w:val="0"/>
        <w:rPr>
          <w:rFonts w:ascii="Arial" w:eastAsia="Times New Roman" w:hAnsi="Arial" w:cs="Arial"/>
          <w:bCs/>
          <w:sz w:val="16"/>
          <w:szCs w:val="16"/>
        </w:rPr>
      </w:pPr>
      <w:bookmarkStart w:id="26" w:name="bookmark20"/>
      <w:r w:rsidRPr="00F73BF3">
        <w:rPr>
          <w:rFonts w:ascii="Arial" w:eastAsia="Times New Roman" w:hAnsi="Arial" w:cs="Arial"/>
          <w:bCs/>
          <w:color w:val="000000"/>
          <w:sz w:val="16"/>
          <w:szCs w:val="16"/>
          <w:lang w:bidi="pl-PL"/>
        </w:rPr>
        <w:lastRenderedPageBreak/>
        <w:t>TRANSPORT</w:t>
      </w:r>
      <w:bookmarkEnd w:id="26"/>
    </w:p>
    <w:p w:rsidR="00F73BF3" w:rsidRPr="00F73BF3" w:rsidRDefault="00F73BF3" w:rsidP="00F73BF3">
      <w:pPr>
        <w:keepNext/>
        <w:keepLines/>
        <w:widowControl w:val="0"/>
        <w:numPr>
          <w:ilvl w:val="1"/>
          <w:numId w:val="9"/>
        </w:numPr>
        <w:tabs>
          <w:tab w:val="left" w:pos="452"/>
        </w:tabs>
        <w:spacing w:after="100" w:line="200" w:lineRule="exact"/>
        <w:ind w:left="1440" w:hanging="360"/>
        <w:jc w:val="both"/>
        <w:outlineLvl w:val="0"/>
        <w:rPr>
          <w:rFonts w:ascii="Arial" w:eastAsia="Times New Roman" w:hAnsi="Arial" w:cs="Arial"/>
          <w:bCs/>
          <w:sz w:val="16"/>
          <w:szCs w:val="16"/>
        </w:rPr>
      </w:pPr>
      <w:bookmarkStart w:id="27" w:name="bookmark21"/>
      <w:r w:rsidRPr="00F73BF3">
        <w:rPr>
          <w:rFonts w:ascii="Arial" w:eastAsia="Times New Roman" w:hAnsi="Arial" w:cs="Arial"/>
          <w:bCs/>
          <w:color w:val="000000"/>
          <w:sz w:val="16"/>
          <w:szCs w:val="16"/>
          <w:lang w:bidi="pl-PL"/>
        </w:rPr>
        <w:t>Ogólne wymagania dotyczące transportu</w:t>
      </w:r>
      <w:bookmarkEnd w:id="27"/>
    </w:p>
    <w:p w:rsidR="00F73BF3" w:rsidRPr="00F73BF3" w:rsidRDefault="00F73BF3" w:rsidP="00F73BF3">
      <w:pPr>
        <w:spacing w:after="8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transportu podano w ST D-00.00.00 „Wymagania ogólne” [1] pkt 4.</w:t>
      </w:r>
    </w:p>
    <w:p w:rsidR="00F73BF3" w:rsidRPr="00F73BF3" w:rsidRDefault="00F73BF3" w:rsidP="00F73BF3">
      <w:pPr>
        <w:keepNext/>
        <w:keepLines/>
        <w:widowControl w:val="0"/>
        <w:numPr>
          <w:ilvl w:val="1"/>
          <w:numId w:val="9"/>
        </w:numPr>
        <w:tabs>
          <w:tab w:val="left" w:pos="452"/>
        </w:tabs>
        <w:spacing w:after="104" w:line="200" w:lineRule="exact"/>
        <w:ind w:left="1440" w:hanging="360"/>
        <w:jc w:val="both"/>
        <w:outlineLvl w:val="0"/>
        <w:rPr>
          <w:rFonts w:ascii="Arial" w:eastAsia="Times New Roman" w:hAnsi="Arial" w:cs="Arial"/>
          <w:bCs/>
          <w:sz w:val="16"/>
          <w:szCs w:val="16"/>
        </w:rPr>
      </w:pPr>
      <w:bookmarkStart w:id="28" w:name="bookmark22"/>
      <w:r w:rsidRPr="00F73BF3">
        <w:rPr>
          <w:rFonts w:ascii="Arial" w:eastAsia="Times New Roman" w:hAnsi="Arial" w:cs="Arial"/>
          <w:bCs/>
          <w:color w:val="000000"/>
          <w:sz w:val="16"/>
          <w:szCs w:val="16"/>
          <w:lang w:bidi="pl-PL"/>
        </w:rPr>
        <w:t>Transport materiałów</w:t>
      </w:r>
      <w:bookmarkEnd w:id="28"/>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Asfalt i polimeroasfalt należy przewozić w cysternach kolejowych lub samochodach izolowanych i zaopatrzonych w urządzenia umożliwiające pośrednie ogrzewanie oraz w zawory spustowe.</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Kruszywa można przewozić dowolnymi środkami transportu, w warunkach zabezpieczających je przed zanieczyszczeniem, zmieszaniem z innymi materiałami i nadmiernym zawilgoceniem.</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F73BF3">
        <w:rPr>
          <w:rFonts w:ascii="Arial" w:eastAsia="Times New Roman" w:hAnsi="Arial" w:cs="Arial"/>
          <w:sz w:val="16"/>
          <w:szCs w:val="16"/>
          <w:lang w:eastAsia="pl-PL"/>
        </w:rPr>
        <w:t>pH</w:t>
      </w:r>
      <w:proofErr w:type="spellEnd"/>
      <w:r w:rsidRPr="00F73BF3">
        <w:rPr>
          <w:rFonts w:ascii="Arial" w:eastAsia="Times New Roman" w:hAnsi="Arial" w:cs="Arial"/>
          <w:sz w:val="16"/>
          <w:szCs w:val="16"/>
          <w:lang w:eastAsia="pl-PL"/>
        </w:rPr>
        <w:t xml:space="preserve"> &lt; 4).</w:t>
      </w:r>
    </w:p>
    <w:p w:rsidR="00F73BF3" w:rsidRPr="00F73BF3" w:rsidRDefault="00F73BF3" w:rsidP="00F73BF3">
      <w:pPr>
        <w:spacing w:after="201" w:line="226" w:lineRule="exact"/>
        <w:jc w:val="both"/>
        <w:rPr>
          <w:rFonts w:ascii="Arial" w:eastAsia="Times New Roman" w:hAnsi="Arial" w:cs="Arial"/>
          <w:sz w:val="16"/>
          <w:szCs w:val="16"/>
          <w:lang w:eastAsia="pl-PL"/>
        </w:rPr>
      </w:pPr>
      <w:bookmarkStart w:id="29" w:name="bookmark23"/>
      <w:r w:rsidRPr="00F73BF3">
        <w:rPr>
          <w:rFonts w:ascii="Arial" w:eastAsia="Times New Roman" w:hAnsi="Arial" w:cs="Arial"/>
          <w:sz w:val="16"/>
          <w:szCs w:val="16"/>
          <w:lang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bookmarkEnd w:id="29"/>
    </w:p>
    <w:p w:rsidR="00F73BF3" w:rsidRPr="00F73BF3" w:rsidRDefault="00F73BF3" w:rsidP="00F73BF3">
      <w:pPr>
        <w:keepNext/>
        <w:keepLines/>
        <w:widowControl w:val="0"/>
        <w:numPr>
          <w:ilvl w:val="0"/>
          <w:numId w:val="9"/>
        </w:numPr>
        <w:tabs>
          <w:tab w:val="left" w:pos="270"/>
        </w:tabs>
        <w:spacing w:after="124" w:line="200" w:lineRule="exact"/>
        <w:ind w:left="720" w:hanging="360"/>
        <w:jc w:val="both"/>
        <w:outlineLvl w:val="0"/>
        <w:rPr>
          <w:rFonts w:ascii="Arial" w:eastAsia="Times New Roman" w:hAnsi="Arial" w:cs="Arial"/>
          <w:bCs/>
          <w:sz w:val="16"/>
          <w:szCs w:val="16"/>
        </w:rPr>
      </w:pPr>
      <w:bookmarkStart w:id="30" w:name="bookmark24"/>
      <w:r w:rsidRPr="00F73BF3">
        <w:rPr>
          <w:rFonts w:ascii="Arial" w:eastAsia="Times New Roman" w:hAnsi="Arial" w:cs="Arial"/>
          <w:bCs/>
          <w:color w:val="000000"/>
          <w:sz w:val="16"/>
          <w:szCs w:val="16"/>
          <w:lang w:bidi="pl-PL"/>
        </w:rPr>
        <w:t>WYKONANIE ROBÓT</w:t>
      </w:r>
      <w:bookmarkEnd w:id="30"/>
    </w:p>
    <w:p w:rsidR="00F73BF3" w:rsidRPr="00F73BF3" w:rsidRDefault="00F73BF3" w:rsidP="00F73BF3">
      <w:pPr>
        <w:keepNext/>
        <w:keepLines/>
        <w:widowControl w:val="0"/>
        <w:numPr>
          <w:ilvl w:val="1"/>
          <w:numId w:val="9"/>
        </w:numPr>
        <w:tabs>
          <w:tab w:val="left" w:pos="423"/>
        </w:tabs>
        <w:spacing w:after="100" w:line="200" w:lineRule="exact"/>
        <w:ind w:left="1440" w:hanging="360"/>
        <w:jc w:val="both"/>
        <w:outlineLvl w:val="0"/>
        <w:rPr>
          <w:rFonts w:ascii="Arial" w:eastAsia="Times New Roman" w:hAnsi="Arial" w:cs="Arial"/>
          <w:bCs/>
          <w:sz w:val="16"/>
          <w:szCs w:val="16"/>
        </w:rPr>
      </w:pPr>
      <w:bookmarkStart w:id="31" w:name="bookmark25"/>
      <w:r w:rsidRPr="00F73BF3">
        <w:rPr>
          <w:rFonts w:ascii="Arial" w:eastAsia="Times New Roman" w:hAnsi="Arial" w:cs="Arial"/>
          <w:bCs/>
          <w:color w:val="000000"/>
          <w:sz w:val="16"/>
          <w:szCs w:val="16"/>
          <w:lang w:bidi="pl-PL"/>
        </w:rPr>
        <w:t>Ogólne zasady wykonania robót</w:t>
      </w:r>
      <w:bookmarkEnd w:id="31"/>
    </w:p>
    <w:p w:rsidR="00F73BF3" w:rsidRPr="00F73BF3" w:rsidRDefault="00F73BF3" w:rsidP="00F73BF3">
      <w:pPr>
        <w:spacing w:after="20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wykonania robót podano w ST D-00.00.00 „Wymagania ogólne” [1] pkt 5.</w:t>
      </w:r>
    </w:p>
    <w:p w:rsidR="00F73BF3" w:rsidRPr="00F73BF3" w:rsidRDefault="00F73BF3" w:rsidP="00F73BF3">
      <w:pPr>
        <w:keepNext/>
        <w:keepLines/>
        <w:widowControl w:val="0"/>
        <w:numPr>
          <w:ilvl w:val="1"/>
          <w:numId w:val="9"/>
        </w:numPr>
        <w:tabs>
          <w:tab w:val="left" w:pos="423"/>
        </w:tabs>
        <w:spacing w:after="104" w:line="200" w:lineRule="exact"/>
        <w:ind w:left="1440" w:hanging="360"/>
        <w:jc w:val="both"/>
        <w:outlineLvl w:val="0"/>
        <w:rPr>
          <w:rFonts w:ascii="Arial" w:eastAsia="Times New Roman" w:hAnsi="Arial" w:cs="Arial"/>
          <w:bCs/>
          <w:sz w:val="16"/>
          <w:szCs w:val="16"/>
        </w:rPr>
      </w:pPr>
      <w:bookmarkStart w:id="32" w:name="bookmark26"/>
      <w:r w:rsidRPr="00F73BF3">
        <w:rPr>
          <w:rFonts w:ascii="Arial" w:eastAsia="Times New Roman" w:hAnsi="Arial" w:cs="Arial"/>
          <w:bCs/>
          <w:color w:val="000000"/>
          <w:sz w:val="16"/>
          <w:szCs w:val="16"/>
          <w:lang w:bidi="pl-PL"/>
        </w:rPr>
        <w:t>Projektowanie mieszanki mineralno-asfaltowej</w:t>
      </w:r>
      <w:bookmarkEnd w:id="32"/>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przystąpieniem do robót Wykonawca dostarczy Inżynierowi do akceptacji projekt składu mieszanki mineralno-asfaltowej (AC11W, AC16W, AC22W).</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Uziarnienie mieszanki mineralnej oraz minimalna zawartość lepiszcza podane są w tablicach 5.</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Jeżeli stosowana jest mieszanka kruszywa drobnego niełamanego i łamanego, to należy przyjąć proporcję kruszywa łamanego do niełamanego co najmniej 50/50.</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Wymagane właściwości mieszanki mineralno-asfaltowej podane są w tablicach</w:t>
      </w:r>
    </w:p>
    <w:p w:rsidR="00F73BF3" w:rsidRPr="00F73BF3" w:rsidRDefault="00FE1982" w:rsidP="00FE1982">
      <w:pPr>
        <w:widowControl w:val="0"/>
        <w:tabs>
          <w:tab w:val="left" w:pos="270"/>
        </w:tabs>
        <w:spacing w:after="176" w:line="226" w:lineRule="exact"/>
        <w:ind w:left="720"/>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6, </w:t>
      </w:r>
      <w:r w:rsidR="00F73BF3" w:rsidRPr="00F73BF3">
        <w:rPr>
          <w:rFonts w:ascii="Arial" w:eastAsia="Times New Roman" w:hAnsi="Arial" w:cs="Arial"/>
          <w:sz w:val="16"/>
          <w:szCs w:val="16"/>
          <w:lang w:eastAsia="pl-PL"/>
        </w:rPr>
        <w:t>7, 8.</w:t>
      </w:r>
    </w:p>
    <w:p w:rsidR="00F73BF3" w:rsidRPr="00F73BF3" w:rsidRDefault="00F73BF3" w:rsidP="00F73BF3">
      <w:pPr>
        <w:spacing w:after="0" w:line="240" w:lineRule="auto"/>
        <w:ind w:left="1120"/>
        <w:rPr>
          <w:rFonts w:ascii="Arial" w:eastAsia="Times New Roman" w:hAnsi="Arial" w:cs="Arial"/>
          <w:sz w:val="16"/>
          <w:szCs w:val="16"/>
          <w:lang w:eastAsia="pl-PL"/>
        </w:rPr>
      </w:pPr>
      <w:r w:rsidRPr="00F73BF3">
        <w:rPr>
          <w:rFonts w:ascii="Arial" w:eastAsia="Times New Roman" w:hAnsi="Arial" w:cs="Arial"/>
          <w:sz w:val="16"/>
          <w:szCs w:val="16"/>
          <w:lang w:eastAsia="pl-PL"/>
        </w:rPr>
        <w:t>Tablica 5. Uziarnienie mieszanki mineralnej oraz zawartość lepiszcza do betonu asfaltowego do warstwy wiążącej i wyrównawczej, dla ruchu KRRKR6 [65]</w:t>
      </w:r>
    </w:p>
    <w:tbl>
      <w:tblPr>
        <w:tblOverlap w:val="never"/>
        <w:tblW w:w="0" w:type="auto"/>
        <w:jc w:val="center"/>
        <w:tblLayout w:type="fixed"/>
        <w:tblCellMar>
          <w:left w:w="10" w:type="dxa"/>
          <w:right w:w="10" w:type="dxa"/>
        </w:tblCellMar>
        <w:tblLook w:val="04A0"/>
      </w:tblPr>
      <w:tblGrid>
        <w:gridCol w:w="1910"/>
        <w:gridCol w:w="542"/>
        <w:gridCol w:w="720"/>
        <w:gridCol w:w="720"/>
        <w:gridCol w:w="720"/>
        <w:gridCol w:w="720"/>
        <w:gridCol w:w="720"/>
        <w:gridCol w:w="720"/>
        <w:gridCol w:w="730"/>
      </w:tblGrid>
      <w:tr w:rsidR="00F73BF3" w:rsidRPr="00F73BF3" w:rsidTr="00EF775C">
        <w:trPr>
          <w:trHeight w:hRule="exact" w:val="245"/>
          <w:jc w:val="center"/>
        </w:trPr>
        <w:tc>
          <w:tcPr>
            <w:tcW w:w="1910"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Właściwość</w:t>
            </w:r>
          </w:p>
        </w:tc>
        <w:tc>
          <w:tcPr>
            <w:tcW w:w="5592" w:type="dxa"/>
            <w:gridSpan w:val="8"/>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Przesiew, [% (m/m)]</w:t>
            </w:r>
          </w:p>
        </w:tc>
      </w:tr>
      <w:tr w:rsidR="00F73BF3" w:rsidRPr="00F73BF3" w:rsidTr="00EF775C">
        <w:trPr>
          <w:trHeight w:hRule="exact" w:val="470"/>
          <w:jc w:val="center"/>
        </w:trPr>
        <w:tc>
          <w:tcPr>
            <w:tcW w:w="1910" w:type="dxa"/>
            <w:vMerge/>
            <w:tcBorders>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40" w:lineRule="auto"/>
              <w:jc w:val="center"/>
              <w:rPr>
                <w:rFonts w:ascii="Arial" w:eastAsia="Times New Roman" w:hAnsi="Arial" w:cs="Arial"/>
                <w:sz w:val="16"/>
                <w:szCs w:val="16"/>
                <w:lang w:eastAsia="pl-PL"/>
              </w:rPr>
            </w:pPr>
          </w:p>
        </w:tc>
        <w:tc>
          <w:tcPr>
            <w:tcW w:w="1262" w:type="dxa"/>
            <w:gridSpan w:val="2"/>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6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AC11W</w:t>
            </w:r>
          </w:p>
          <w:p w:rsidR="00F73BF3" w:rsidRPr="00F73BF3" w:rsidRDefault="00F73BF3" w:rsidP="00F73BF3">
            <w:pPr>
              <w:framePr w:w="7502" w:wrap="notBeside" w:vAnchor="text" w:hAnchor="text" w:xAlign="center" w:y="1"/>
              <w:spacing w:before="60"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KR1-KR2</w:t>
            </w:r>
          </w:p>
        </w:tc>
        <w:tc>
          <w:tcPr>
            <w:tcW w:w="1440" w:type="dxa"/>
            <w:gridSpan w:val="2"/>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6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AC16W</w:t>
            </w:r>
          </w:p>
          <w:p w:rsidR="00F73BF3" w:rsidRPr="00F73BF3" w:rsidRDefault="00F73BF3" w:rsidP="00F73BF3">
            <w:pPr>
              <w:framePr w:w="7502" w:wrap="notBeside" w:vAnchor="text" w:hAnchor="text" w:xAlign="center" w:y="1"/>
              <w:spacing w:before="60"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KR1-KR2</w:t>
            </w:r>
          </w:p>
        </w:tc>
        <w:tc>
          <w:tcPr>
            <w:tcW w:w="1440" w:type="dxa"/>
            <w:gridSpan w:val="2"/>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6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AC16W</w:t>
            </w:r>
          </w:p>
          <w:p w:rsidR="00F73BF3" w:rsidRPr="00F73BF3" w:rsidRDefault="00F73BF3" w:rsidP="00F73BF3">
            <w:pPr>
              <w:framePr w:w="7502" w:wrap="notBeside" w:vAnchor="text" w:hAnchor="text" w:xAlign="center" w:y="1"/>
              <w:spacing w:before="60"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KR3-KR6</w:t>
            </w:r>
          </w:p>
        </w:tc>
        <w:tc>
          <w:tcPr>
            <w:tcW w:w="1450" w:type="dxa"/>
            <w:gridSpan w:val="2"/>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02" w:wrap="notBeside" w:vAnchor="text" w:hAnchor="text" w:xAlign="center" w:y="1"/>
              <w:spacing w:after="6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AC22W</w:t>
            </w:r>
          </w:p>
          <w:p w:rsidR="00F73BF3" w:rsidRPr="00F73BF3" w:rsidRDefault="00F73BF3" w:rsidP="00F73BF3">
            <w:pPr>
              <w:framePr w:w="7502" w:wrap="notBeside" w:vAnchor="text" w:hAnchor="text" w:xAlign="center" w:y="1"/>
              <w:spacing w:before="60"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KR3-KR6</w:t>
            </w:r>
          </w:p>
        </w:tc>
      </w:tr>
      <w:tr w:rsidR="00F73BF3" w:rsidRPr="00F73BF3" w:rsidTr="00EF775C">
        <w:trPr>
          <w:trHeight w:hRule="exact" w:val="240"/>
          <w:jc w:val="center"/>
        </w:trPr>
        <w:tc>
          <w:tcPr>
            <w:tcW w:w="191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Wymiar sita #, [mm]</w:t>
            </w:r>
          </w:p>
        </w:tc>
        <w:tc>
          <w:tcPr>
            <w:tcW w:w="542"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od</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do</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od</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do</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od</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do</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od</w:t>
            </w:r>
          </w:p>
        </w:tc>
        <w:tc>
          <w:tcPr>
            <w:tcW w:w="730"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do</w:t>
            </w:r>
          </w:p>
        </w:tc>
      </w:tr>
      <w:tr w:rsidR="00F73BF3" w:rsidRPr="00F73BF3" w:rsidTr="00EF775C">
        <w:trPr>
          <w:trHeight w:hRule="exact" w:val="240"/>
          <w:jc w:val="center"/>
        </w:trPr>
        <w:tc>
          <w:tcPr>
            <w:tcW w:w="191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31,5</w:t>
            </w:r>
          </w:p>
        </w:tc>
        <w:tc>
          <w:tcPr>
            <w:tcW w:w="542"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100</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r>
      <w:tr w:rsidR="00F73BF3" w:rsidRPr="00F73BF3" w:rsidTr="00EF775C">
        <w:trPr>
          <w:trHeight w:hRule="exact" w:val="240"/>
          <w:jc w:val="center"/>
        </w:trPr>
        <w:tc>
          <w:tcPr>
            <w:tcW w:w="191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22,4</w:t>
            </w:r>
          </w:p>
        </w:tc>
        <w:tc>
          <w:tcPr>
            <w:tcW w:w="542"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90</w:t>
            </w:r>
          </w:p>
        </w:tc>
        <w:tc>
          <w:tcPr>
            <w:tcW w:w="730"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100</w:t>
            </w:r>
          </w:p>
        </w:tc>
      </w:tr>
      <w:tr w:rsidR="00F73BF3" w:rsidRPr="00F73BF3" w:rsidTr="00EF775C">
        <w:trPr>
          <w:trHeight w:hRule="exact" w:val="240"/>
          <w:jc w:val="center"/>
        </w:trPr>
        <w:tc>
          <w:tcPr>
            <w:tcW w:w="191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16</w:t>
            </w:r>
          </w:p>
        </w:tc>
        <w:tc>
          <w:tcPr>
            <w:tcW w:w="542"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90</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90</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65</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90</w:t>
            </w:r>
          </w:p>
        </w:tc>
      </w:tr>
      <w:tr w:rsidR="00F73BF3" w:rsidRPr="00F73BF3" w:rsidTr="00EF775C">
        <w:trPr>
          <w:trHeight w:hRule="exact" w:val="240"/>
          <w:jc w:val="center"/>
        </w:trPr>
        <w:tc>
          <w:tcPr>
            <w:tcW w:w="191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11,2</w:t>
            </w:r>
          </w:p>
        </w:tc>
        <w:tc>
          <w:tcPr>
            <w:tcW w:w="542"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90</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65</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80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70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90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r>
      <w:tr w:rsidR="00F73BF3" w:rsidRPr="00F73BF3" w:rsidTr="00EF775C">
        <w:trPr>
          <w:trHeight w:hRule="exact" w:val="240"/>
          <w:jc w:val="center"/>
        </w:trPr>
        <w:tc>
          <w:tcPr>
            <w:tcW w:w="191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8</w:t>
            </w:r>
          </w:p>
        </w:tc>
        <w:tc>
          <w:tcPr>
            <w:tcW w:w="542"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60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85</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55</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85</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45</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70</w:t>
            </w:r>
          </w:p>
        </w:tc>
      </w:tr>
      <w:tr w:rsidR="00F73BF3" w:rsidRPr="00F73BF3" w:rsidTr="00EF775C">
        <w:trPr>
          <w:trHeight w:hRule="exact" w:val="240"/>
          <w:jc w:val="center"/>
        </w:trPr>
        <w:tc>
          <w:tcPr>
            <w:tcW w:w="191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w:t>
            </w:r>
          </w:p>
        </w:tc>
        <w:tc>
          <w:tcPr>
            <w:tcW w:w="542"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30</w:t>
            </w:r>
          </w:p>
        </w:tc>
        <w:tc>
          <w:tcPr>
            <w:tcW w:w="720"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55</w:t>
            </w:r>
          </w:p>
        </w:tc>
        <w:tc>
          <w:tcPr>
            <w:tcW w:w="720"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25</w:t>
            </w:r>
          </w:p>
        </w:tc>
        <w:tc>
          <w:tcPr>
            <w:tcW w:w="720"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55</w:t>
            </w:r>
          </w:p>
        </w:tc>
        <w:tc>
          <w:tcPr>
            <w:tcW w:w="720"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25</w:t>
            </w:r>
          </w:p>
        </w:tc>
        <w:tc>
          <w:tcPr>
            <w:tcW w:w="720"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50</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20</w:t>
            </w:r>
          </w:p>
        </w:tc>
        <w:tc>
          <w:tcPr>
            <w:tcW w:w="730"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45</w:t>
            </w:r>
          </w:p>
        </w:tc>
      </w:tr>
      <w:tr w:rsidR="00F73BF3" w:rsidRPr="00F73BF3" w:rsidTr="00EF775C">
        <w:trPr>
          <w:trHeight w:hRule="exact" w:val="240"/>
          <w:jc w:val="center"/>
        </w:trPr>
        <w:tc>
          <w:tcPr>
            <w:tcW w:w="191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0,125</w:t>
            </w:r>
          </w:p>
        </w:tc>
        <w:tc>
          <w:tcPr>
            <w:tcW w:w="542"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6</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24</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15</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16</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w:t>
            </w:r>
          </w:p>
        </w:tc>
        <w:tc>
          <w:tcPr>
            <w:tcW w:w="730"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12</w:t>
            </w:r>
          </w:p>
        </w:tc>
      </w:tr>
      <w:tr w:rsidR="00F73BF3" w:rsidRPr="00F73BF3" w:rsidTr="00EF775C">
        <w:trPr>
          <w:trHeight w:hRule="exact" w:val="240"/>
          <w:jc w:val="center"/>
        </w:trPr>
        <w:tc>
          <w:tcPr>
            <w:tcW w:w="191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0,063</w:t>
            </w:r>
          </w:p>
        </w:tc>
        <w:tc>
          <w:tcPr>
            <w:tcW w:w="542"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3,0</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8,0</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3,0</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8,0</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4,0</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10,0</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4,0</w:t>
            </w:r>
          </w:p>
        </w:tc>
        <w:tc>
          <w:tcPr>
            <w:tcW w:w="730"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10,0</w:t>
            </w:r>
          </w:p>
        </w:tc>
      </w:tr>
      <w:tr w:rsidR="00F73BF3" w:rsidRPr="00F73BF3" w:rsidTr="00EF775C">
        <w:trPr>
          <w:trHeight w:hRule="exact" w:val="480"/>
          <w:jc w:val="center"/>
        </w:trPr>
        <w:tc>
          <w:tcPr>
            <w:tcW w:w="1910" w:type="dxa"/>
            <w:tcBorders>
              <w:top w:val="single" w:sz="4" w:space="0" w:color="auto"/>
              <w:left w:val="single" w:sz="4" w:space="0" w:color="auto"/>
              <w:bottom w:val="single" w:sz="4" w:space="0" w:color="auto"/>
            </w:tcBorders>
            <w:shd w:val="clear" w:color="auto" w:fill="FFFFFF"/>
          </w:tcPr>
          <w:p w:rsidR="00F73BF3" w:rsidRPr="00F73BF3" w:rsidRDefault="00F73BF3" w:rsidP="00F73BF3">
            <w:pPr>
              <w:framePr w:w="7502" w:wrap="notBeside" w:vAnchor="text" w:hAnchor="text" w:xAlign="center" w:y="1"/>
              <w:spacing w:after="0" w:line="22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Zawartość lepiszcza, minimum*</w:t>
            </w:r>
            <w:r w:rsidRPr="00F73BF3">
              <w:rPr>
                <w:rFonts w:ascii="Arial" w:eastAsia="Courier New" w:hAnsi="Arial" w:cs="Arial"/>
                <w:color w:val="000000"/>
                <w:sz w:val="16"/>
                <w:szCs w:val="16"/>
                <w:vertAlign w:val="superscript"/>
                <w:lang w:eastAsia="pl-PL" w:bidi="pl-PL"/>
              </w:rPr>
              <w:t>)</w:t>
            </w:r>
          </w:p>
        </w:tc>
        <w:tc>
          <w:tcPr>
            <w:tcW w:w="1262" w:type="dxa"/>
            <w:gridSpan w:val="2"/>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 xml:space="preserve"> </w:t>
            </w:r>
            <w:r w:rsidRPr="00F73BF3">
              <w:rPr>
                <w:rFonts w:ascii="Arial" w:eastAsia="Courier New" w:hAnsi="Arial" w:cs="Arial"/>
                <w:color w:val="000000"/>
                <w:sz w:val="16"/>
                <w:szCs w:val="16"/>
                <w:lang w:eastAsia="pl-PL" w:bidi="pl-PL"/>
              </w:rPr>
              <w:t>Bmin4,6</w:t>
            </w:r>
          </w:p>
        </w:tc>
        <w:tc>
          <w:tcPr>
            <w:tcW w:w="1440" w:type="dxa"/>
            <w:gridSpan w:val="2"/>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 xml:space="preserve"> </w:t>
            </w:r>
            <w:r w:rsidRPr="00F73BF3">
              <w:rPr>
                <w:rFonts w:ascii="Arial" w:eastAsia="Courier New" w:hAnsi="Arial" w:cs="Arial"/>
                <w:color w:val="000000"/>
                <w:sz w:val="16"/>
                <w:szCs w:val="16"/>
                <w:lang w:eastAsia="pl-PL" w:bidi="pl-PL"/>
              </w:rPr>
              <w:t>Bmin4,4</w:t>
            </w:r>
          </w:p>
        </w:tc>
        <w:tc>
          <w:tcPr>
            <w:tcW w:w="1440" w:type="dxa"/>
            <w:gridSpan w:val="2"/>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 xml:space="preserve"> </w:t>
            </w:r>
            <w:r w:rsidRPr="00F73BF3">
              <w:rPr>
                <w:rFonts w:ascii="Arial" w:eastAsia="Courier New" w:hAnsi="Arial" w:cs="Arial"/>
                <w:color w:val="000000"/>
                <w:sz w:val="16"/>
                <w:szCs w:val="16"/>
                <w:lang w:eastAsia="pl-PL" w:bidi="pl-PL"/>
              </w:rPr>
              <w:t>Bmin4,4</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Bmin4,2</w:t>
            </w:r>
          </w:p>
        </w:tc>
      </w:tr>
    </w:tbl>
    <w:p w:rsidR="00F73BF3" w:rsidRPr="00F73BF3" w:rsidRDefault="00F73BF3" w:rsidP="00F73BF3">
      <w:pPr>
        <w:framePr w:w="7502" w:wrap="notBeside" w:vAnchor="text" w:hAnchor="text" w:xAlign="center" w:y="1"/>
        <w:spacing w:after="0" w:line="200" w:lineRule="exact"/>
        <w:rPr>
          <w:rFonts w:ascii="Arial" w:eastAsia="Courier New" w:hAnsi="Arial" w:cs="Arial"/>
          <w:color w:val="000000"/>
          <w:sz w:val="20"/>
          <w:szCs w:val="20"/>
          <w:u w:val="single"/>
          <w:lang w:eastAsia="pl-PL" w:bidi="pl-PL"/>
        </w:rPr>
      </w:pPr>
    </w:p>
    <w:p w:rsidR="00F73BF3" w:rsidRPr="00F73BF3" w:rsidRDefault="00F73BF3" w:rsidP="00F73BF3">
      <w:pPr>
        <w:framePr w:w="7502" w:wrap="notBeside" w:vAnchor="text" w:hAnchor="text" w:xAlign="center" w:y="1"/>
        <w:spacing w:after="0" w:line="200" w:lineRule="exact"/>
        <w:rPr>
          <w:rFonts w:ascii="Arial" w:eastAsia="Courier New" w:hAnsi="Arial" w:cs="Arial"/>
          <w:color w:val="000000"/>
          <w:sz w:val="20"/>
          <w:szCs w:val="20"/>
          <w:u w:val="single"/>
          <w:lang w:eastAsia="pl-PL" w:bidi="pl-PL"/>
        </w:rPr>
      </w:pPr>
      <w:r w:rsidRPr="00F73BF3">
        <w:rPr>
          <w:rFonts w:ascii="Arial" w:eastAsia="Courier New" w:hAnsi="Arial" w:cs="Arial"/>
          <w:color w:val="000000"/>
          <w:sz w:val="16"/>
          <w:szCs w:val="16"/>
          <w:lang w:eastAsia="pl-PL" w:bidi="pl-PL"/>
        </w:rPr>
        <w:t>*</w:t>
      </w:r>
      <w:r w:rsidRPr="00F73BF3">
        <w:rPr>
          <w:rFonts w:ascii="Arial" w:eastAsia="Courier New" w:hAnsi="Arial" w:cs="Arial"/>
          <w:color w:val="000000"/>
          <w:sz w:val="16"/>
          <w:szCs w:val="16"/>
          <w:vertAlign w:val="superscript"/>
          <w:lang w:eastAsia="pl-PL" w:bidi="pl-PL"/>
        </w:rPr>
        <w:t xml:space="preserve">) </w:t>
      </w:r>
      <w:r w:rsidRPr="00F73BF3">
        <w:rPr>
          <w:rFonts w:ascii="Arial" w:eastAsia="Courier New" w:hAnsi="Arial" w:cs="Arial"/>
          <w:color w:val="000000"/>
          <w:sz w:val="20"/>
          <w:szCs w:val="20"/>
          <w:u w:val="single"/>
          <w:lang w:eastAsia="pl-PL" w:bidi="pl-PL"/>
        </w:rPr>
        <w:t xml:space="preserve">Minimalna zawartość lepiszcza jest określona przy założonej gęstości mieszanki  </w:t>
      </w:r>
    </w:p>
    <w:p w:rsidR="00F73BF3" w:rsidRPr="00F73BF3" w:rsidRDefault="00F73BF3" w:rsidP="00F73BF3">
      <w:pPr>
        <w:framePr w:w="7502"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20"/>
          <w:szCs w:val="20"/>
          <w:u w:val="single"/>
          <w:lang w:eastAsia="pl-PL" w:bidi="pl-PL"/>
        </w:rPr>
        <w:t xml:space="preserve">     mineralnej</w:t>
      </w:r>
    </w:p>
    <w:p w:rsidR="00F73BF3" w:rsidRPr="00F73BF3" w:rsidRDefault="00F73BF3" w:rsidP="00F73BF3">
      <w:pPr>
        <w:framePr w:w="7502"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Default="00E24B99" w:rsidP="00E24B99">
      <w:pPr>
        <w:spacing w:after="0" w:line="226" w:lineRule="exact"/>
        <w:ind w:left="1180" w:right="820" w:hanging="980"/>
        <w:rPr>
          <w:rFonts w:ascii="Arial" w:eastAsia="Times New Roman" w:hAnsi="Arial" w:cs="Arial"/>
          <w:sz w:val="16"/>
          <w:szCs w:val="16"/>
          <w:lang w:eastAsia="pl-PL"/>
        </w:rPr>
      </w:pPr>
    </w:p>
    <w:p w:rsidR="00E24B99" w:rsidRDefault="00E24B99" w:rsidP="00E24B99">
      <w:pPr>
        <w:spacing w:after="0" w:line="226" w:lineRule="exact"/>
        <w:ind w:left="1180" w:right="820" w:hanging="980"/>
        <w:rPr>
          <w:rFonts w:ascii="Arial" w:eastAsia="Times New Roman" w:hAnsi="Arial" w:cs="Arial"/>
          <w:sz w:val="16"/>
          <w:szCs w:val="16"/>
          <w:lang w:eastAsia="pl-PL"/>
        </w:rPr>
      </w:pPr>
    </w:p>
    <w:p w:rsidR="00E24B99" w:rsidRDefault="00E24B99" w:rsidP="00E24B99">
      <w:pPr>
        <w:spacing w:after="0" w:line="226" w:lineRule="exact"/>
        <w:ind w:left="1180" w:right="820" w:hanging="980"/>
        <w:rPr>
          <w:rFonts w:ascii="Arial" w:eastAsia="Times New Roman" w:hAnsi="Arial" w:cs="Arial"/>
          <w:sz w:val="16"/>
          <w:szCs w:val="16"/>
          <w:lang w:eastAsia="pl-PL"/>
        </w:rPr>
      </w:pPr>
    </w:p>
    <w:p w:rsidR="00E24B99" w:rsidRPr="00F73BF3" w:rsidRDefault="00E24B99" w:rsidP="00E24B99">
      <w:pPr>
        <w:spacing w:after="0" w:line="226" w:lineRule="exact"/>
        <w:ind w:left="1180" w:right="820" w:hanging="980"/>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Tablica 6. Wymagane właściwości mieszanki mineralno-asfaltowej do warstwy wiążącej i wyrównawczej, dla ruchu KR1 ^ KR2 [65]</w:t>
      </w:r>
    </w:p>
    <w:p w:rsidR="00E24B99" w:rsidRPr="00F73BF3" w:rsidRDefault="00E24B99" w:rsidP="00E24B99">
      <w:pPr>
        <w:spacing w:after="0" w:line="240" w:lineRule="auto"/>
        <w:jc w:val="center"/>
        <w:rPr>
          <w:rFonts w:ascii="Arial" w:eastAsia="Times New Roman" w:hAnsi="Arial" w:cs="Arial"/>
          <w:sz w:val="16"/>
          <w:szCs w:val="16"/>
          <w:lang w:eastAsia="pl-PL"/>
        </w:rPr>
      </w:pPr>
    </w:p>
    <w:tbl>
      <w:tblPr>
        <w:tblpPr w:leftFromText="141" w:rightFromText="141" w:vertAnchor="text" w:horzAnchor="margin" w:tblpY="122"/>
        <w:tblOverlap w:val="never"/>
        <w:tblW w:w="0" w:type="auto"/>
        <w:tblLayout w:type="fixed"/>
        <w:tblCellMar>
          <w:left w:w="10" w:type="dxa"/>
          <w:right w:w="10" w:type="dxa"/>
        </w:tblCellMar>
        <w:tblLook w:val="04A0"/>
      </w:tblPr>
      <w:tblGrid>
        <w:gridCol w:w="1387"/>
        <w:gridCol w:w="1277"/>
        <w:gridCol w:w="2126"/>
        <w:gridCol w:w="1262"/>
        <w:gridCol w:w="1267"/>
      </w:tblGrid>
      <w:tr w:rsidR="00E24B99" w:rsidRPr="00F73BF3" w:rsidTr="000E48F6">
        <w:trPr>
          <w:trHeight w:hRule="exact" w:val="845"/>
        </w:trPr>
        <w:tc>
          <w:tcPr>
            <w:tcW w:w="1387" w:type="dxa"/>
            <w:tcBorders>
              <w:top w:val="single" w:sz="4" w:space="0" w:color="auto"/>
              <w:left w:val="single" w:sz="4" w:space="0" w:color="auto"/>
            </w:tcBorders>
            <w:shd w:val="clear" w:color="auto" w:fill="FFFFFF"/>
            <w:vAlign w:val="center"/>
          </w:tcPr>
          <w:p w:rsidR="00E24B99" w:rsidRPr="00F73BF3" w:rsidRDefault="00E24B99" w:rsidP="000E48F6">
            <w:pPr>
              <w:spacing w:after="0" w:line="200" w:lineRule="exact"/>
              <w:jc w:val="center"/>
              <w:rPr>
                <w:rFonts w:ascii="Arial" w:eastAsia="Times New Roman" w:hAnsi="Arial" w:cs="Arial"/>
                <w:sz w:val="16"/>
                <w:szCs w:val="16"/>
                <w:lang w:eastAsia="pl-PL"/>
              </w:rPr>
            </w:pPr>
            <w:proofErr w:type="spellStart"/>
            <w:r w:rsidRPr="00F73BF3">
              <w:rPr>
                <w:rFonts w:ascii="Arial" w:eastAsia="Courier New" w:hAnsi="Arial" w:cs="Arial"/>
                <w:color w:val="000000"/>
                <w:sz w:val="16"/>
                <w:szCs w:val="16"/>
                <w:lang w:eastAsia="pl-PL" w:bidi="pl-PL"/>
              </w:rPr>
              <w:t>Waściwość</w:t>
            </w:r>
            <w:proofErr w:type="spellEnd"/>
          </w:p>
        </w:tc>
        <w:tc>
          <w:tcPr>
            <w:tcW w:w="1277" w:type="dxa"/>
            <w:tcBorders>
              <w:top w:val="single" w:sz="4" w:space="0" w:color="auto"/>
              <w:left w:val="single" w:sz="4" w:space="0" w:color="auto"/>
            </w:tcBorders>
            <w:shd w:val="clear" w:color="auto" w:fill="FFFFFF"/>
            <w:vAlign w:val="bottom"/>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Warunki zagęszczania wg PN-EN 13108-20 [48]</w:t>
            </w:r>
          </w:p>
        </w:tc>
        <w:tc>
          <w:tcPr>
            <w:tcW w:w="2126" w:type="dxa"/>
            <w:tcBorders>
              <w:top w:val="single" w:sz="4" w:space="0" w:color="auto"/>
              <w:left w:val="single" w:sz="4" w:space="0" w:color="auto"/>
            </w:tcBorders>
            <w:shd w:val="clear" w:color="auto" w:fill="FFFFFF"/>
            <w:vAlign w:val="center"/>
          </w:tcPr>
          <w:p w:rsidR="00E24B99" w:rsidRPr="00F73BF3" w:rsidRDefault="00E24B99" w:rsidP="000E48F6">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Metoda i warunki badania</w:t>
            </w:r>
          </w:p>
        </w:tc>
        <w:tc>
          <w:tcPr>
            <w:tcW w:w="1262" w:type="dxa"/>
            <w:tcBorders>
              <w:top w:val="single" w:sz="4" w:space="0" w:color="auto"/>
              <w:left w:val="single" w:sz="4" w:space="0" w:color="auto"/>
            </w:tcBorders>
            <w:shd w:val="clear" w:color="auto" w:fill="FFFFFF"/>
            <w:vAlign w:val="center"/>
          </w:tcPr>
          <w:p w:rsidR="00E24B99" w:rsidRPr="00F73BF3" w:rsidRDefault="00E24B99" w:rsidP="000E48F6">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AC11W</w:t>
            </w:r>
          </w:p>
        </w:tc>
        <w:tc>
          <w:tcPr>
            <w:tcW w:w="1267" w:type="dxa"/>
            <w:tcBorders>
              <w:top w:val="single" w:sz="4" w:space="0" w:color="auto"/>
              <w:left w:val="single" w:sz="4" w:space="0" w:color="auto"/>
              <w:right w:val="single" w:sz="4" w:space="0" w:color="auto"/>
            </w:tcBorders>
            <w:shd w:val="clear" w:color="auto" w:fill="FFFFFF"/>
            <w:vAlign w:val="center"/>
          </w:tcPr>
          <w:p w:rsidR="00E24B99" w:rsidRPr="00F73BF3" w:rsidRDefault="00E24B99" w:rsidP="000E48F6">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AC16W</w:t>
            </w:r>
          </w:p>
        </w:tc>
      </w:tr>
      <w:tr w:rsidR="00E24B99" w:rsidRPr="00F73BF3" w:rsidTr="000E48F6">
        <w:trPr>
          <w:trHeight w:hRule="exact" w:val="629"/>
        </w:trPr>
        <w:tc>
          <w:tcPr>
            <w:tcW w:w="1387" w:type="dxa"/>
            <w:tcBorders>
              <w:top w:val="single" w:sz="4" w:space="0" w:color="auto"/>
              <w:left w:val="single" w:sz="4" w:space="0" w:color="auto"/>
            </w:tcBorders>
            <w:shd w:val="clear" w:color="auto" w:fill="FFFFFF"/>
            <w:vAlign w:val="bottom"/>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Zawartość</w:t>
            </w:r>
          </w:p>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wolnych</w:t>
            </w:r>
          </w:p>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przestrzeni</w:t>
            </w:r>
          </w:p>
        </w:tc>
        <w:tc>
          <w:tcPr>
            <w:tcW w:w="1277" w:type="dxa"/>
            <w:tcBorders>
              <w:top w:val="single" w:sz="4" w:space="0" w:color="auto"/>
              <w:left w:val="single" w:sz="4" w:space="0" w:color="auto"/>
            </w:tcBorders>
            <w:shd w:val="clear" w:color="auto" w:fill="FFFFFF"/>
            <w:vAlign w:val="center"/>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C.1.2,ubijanie, 2x50 uderzeń</w:t>
            </w:r>
          </w:p>
        </w:tc>
        <w:tc>
          <w:tcPr>
            <w:tcW w:w="2126" w:type="dxa"/>
            <w:tcBorders>
              <w:top w:val="single" w:sz="4" w:space="0" w:color="auto"/>
              <w:left w:val="single" w:sz="4" w:space="0" w:color="auto"/>
            </w:tcBorders>
            <w:shd w:val="clear" w:color="auto" w:fill="FFFFFF"/>
            <w:vAlign w:val="center"/>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12697-8 [33], p. 4</w:t>
            </w:r>
          </w:p>
        </w:tc>
        <w:tc>
          <w:tcPr>
            <w:tcW w:w="1262" w:type="dxa"/>
            <w:tcBorders>
              <w:top w:val="single" w:sz="4" w:space="0" w:color="auto"/>
              <w:left w:val="single" w:sz="4" w:space="0" w:color="auto"/>
            </w:tcBorders>
            <w:shd w:val="clear" w:color="auto" w:fill="FFFFFF"/>
            <w:vAlign w:val="center"/>
          </w:tcPr>
          <w:p w:rsidR="00E24B99" w:rsidRPr="00F73BF3" w:rsidRDefault="00E24B99" w:rsidP="000E48F6">
            <w:pPr>
              <w:spacing w:after="0" w:line="206" w:lineRule="exact"/>
              <w:ind w:left="380"/>
              <w:jc w:val="center"/>
              <w:rPr>
                <w:rFonts w:ascii="Arial" w:eastAsia="Times New Roman" w:hAnsi="Arial" w:cs="Arial"/>
                <w:sz w:val="16"/>
                <w:szCs w:val="16"/>
                <w:lang w:eastAsia="pl-PL"/>
              </w:rPr>
            </w:pPr>
            <w:proofErr w:type="spellStart"/>
            <w:r w:rsidRPr="00F73BF3">
              <w:rPr>
                <w:rFonts w:ascii="Arial" w:eastAsia="Courier New" w:hAnsi="Arial" w:cs="Arial"/>
                <w:color w:val="000000"/>
                <w:sz w:val="16"/>
                <w:szCs w:val="16"/>
                <w:vertAlign w:val="superscript"/>
                <w:lang w:eastAsia="pl-PL" w:bidi="pl-PL"/>
              </w:rPr>
              <w:t>V</w:t>
            </w:r>
            <w:r w:rsidRPr="00F73BF3">
              <w:rPr>
                <w:rFonts w:ascii="Arial" w:eastAsia="Courier New" w:hAnsi="Arial" w:cs="Arial"/>
                <w:color w:val="000000"/>
                <w:sz w:val="16"/>
                <w:szCs w:val="16"/>
                <w:lang w:eastAsia="pl-PL" w:bidi="pl-PL"/>
              </w:rPr>
              <w:t>min</w:t>
            </w:r>
            <w:proofErr w:type="spellEnd"/>
            <w:r w:rsidRPr="00F73BF3">
              <w:rPr>
                <w:rFonts w:ascii="Arial" w:eastAsia="Courier New" w:hAnsi="Arial" w:cs="Arial"/>
                <w:color w:val="000000"/>
                <w:sz w:val="16"/>
                <w:szCs w:val="16"/>
                <w:lang w:eastAsia="pl-PL" w:bidi="pl-PL"/>
              </w:rPr>
              <w:t xml:space="preserve"> 3,0 </w:t>
            </w:r>
            <w:proofErr w:type="spellStart"/>
            <w:r w:rsidRPr="00F73BF3">
              <w:rPr>
                <w:rFonts w:ascii="Arial" w:eastAsia="Courier New" w:hAnsi="Arial" w:cs="Arial"/>
                <w:color w:val="000000"/>
                <w:sz w:val="16"/>
                <w:szCs w:val="16"/>
                <w:vertAlign w:val="superscript"/>
                <w:lang w:eastAsia="pl-PL" w:bidi="pl-PL"/>
              </w:rPr>
              <w:t>V</w:t>
            </w:r>
            <w:r w:rsidRPr="00F73BF3">
              <w:rPr>
                <w:rFonts w:ascii="Arial" w:eastAsia="Courier New" w:hAnsi="Arial" w:cs="Arial"/>
                <w:color w:val="000000"/>
                <w:sz w:val="16"/>
                <w:szCs w:val="16"/>
                <w:lang w:eastAsia="pl-PL" w:bidi="pl-PL"/>
              </w:rPr>
              <w:t>max</w:t>
            </w:r>
            <w:proofErr w:type="spellEnd"/>
            <w:r w:rsidRPr="00F73BF3">
              <w:rPr>
                <w:rFonts w:ascii="Arial" w:eastAsia="Courier New" w:hAnsi="Arial" w:cs="Arial"/>
                <w:color w:val="000000"/>
                <w:sz w:val="16"/>
                <w:szCs w:val="16"/>
                <w:lang w:eastAsia="pl-PL" w:bidi="pl-PL"/>
              </w:rPr>
              <w:t xml:space="preserve"> 6,0</w:t>
            </w:r>
          </w:p>
        </w:tc>
        <w:tc>
          <w:tcPr>
            <w:tcW w:w="1267" w:type="dxa"/>
            <w:tcBorders>
              <w:top w:val="single" w:sz="4" w:space="0" w:color="auto"/>
              <w:left w:val="single" w:sz="4" w:space="0" w:color="auto"/>
              <w:right w:val="single" w:sz="4" w:space="0" w:color="auto"/>
            </w:tcBorders>
            <w:shd w:val="clear" w:color="auto" w:fill="FFFFFF"/>
            <w:vAlign w:val="center"/>
          </w:tcPr>
          <w:p w:rsidR="00E24B99" w:rsidRPr="00F73BF3" w:rsidRDefault="00E24B99" w:rsidP="000E48F6">
            <w:pPr>
              <w:spacing w:after="0" w:line="206" w:lineRule="exact"/>
              <w:ind w:left="380"/>
              <w:jc w:val="center"/>
              <w:rPr>
                <w:rFonts w:ascii="Arial" w:eastAsia="Times New Roman" w:hAnsi="Arial" w:cs="Arial"/>
                <w:sz w:val="16"/>
                <w:szCs w:val="16"/>
                <w:lang w:eastAsia="pl-PL"/>
              </w:rPr>
            </w:pPr>
            <w:proofErr w:type="spellStart"/>
            <w:r w:rsidRPr="00F73BF3">
              <w:rPr>
                <w:rFonts w:ascii="Arial" w:eastAsia="Courier New" w:hAnsi="Arial" w:cs="Arial"/>
                <w:color w:val="000000"/>
                <w:sz w:val="16"/>
                <w:szCs w:val="16"/>
                <w:vertAlign w:val="superscript"/>
                <w:lang w:eastAsia="pl-PL" w:bidi="pl-PL"/>
              </w:rPr>
              <w:t>V</w:t>
            </w:r>
            <w:r w:rsidRPr="00F73BF3">
              <w:rPr>
                <w:rFonts w:ascii="Arial" w:eastAsia="Courier New" w:hAnsi="Arial" w:cs="Arial"/>
                <w:color w:val="000000"/>
                <w:sz w:val="16"/>
                <w:szCs w:val="16"/>
                <w:lang w:eastAsia="pl-PL" w:bidi="pl-PL"/>
              </w:rPr>
              <w:t>min</w:t>
            </w:r>
            <w:proofErr w:type="spellEnd"/>
            <w:r w:rsidRPr="00F73BF3">
              <w:rPr>
                <w:rFonts w:ascii="Arial" w:eastAsia="Courier New" w:hAnsi="Arial" w:cs="Arial"/>
                <w:color w:val="000000"/>
                <w:sz w:val="16"/>
                <w:szCs w:val="16"/>
                <w:lang w:eastAsia="pl-PL" w:bidi="pl-PL"/>
              </w:rPr>
              <w:t xml:space="preserve"> 3,0 </w:t>
            </w:r>
            <w:proofErr w:type="spellStart"/>
            <w:r w:rsidRPr="00F73BF3">
              <w:rPr>
                <w:rFonts w:ascii="Arial" w:eastAsia="Courier New" w:hAnsi="Arial" w:cs="Arial"/>
                <w:color w:val="000000"/>
                <w:sz w:val="16"/>
                <w:szCs w:val="16"/>
                <w:vertAlign w:val="superscript"/>
                <w:lang w:eastAsia="pl-PL" w:bidi="pl-PL"/>
              </w:rPr>
              <w:t>V</w:t>
            </w:r>
            <w:r w:rsidRPr="00F73BF3">
              <w:rPr>
                <w:rFonts w:ascii="Arial" w:eastAsia="Courier New" w:hAnsi="Arial" w:cs="Arial"/>
                <w:color w:val="000000"/>
                <w:sz w:val="16"/>
                <w:szCs w:val="16"/>
                <w:lang w:eastAsia="pl-PL" w:bidi="pl-PL"/>
              </w:rPr>
              <w:t>max</w:t>
            </w:r>
            <w:proofErr w:type="spellEnd"/>
            <w:r w:rsidRPr="00F73BF3">
              <w:rPr>
                <w:rFonts w:ascii="Arial" w:eastAsia="Courier New" w:hAnsi="Arial" w:cs="Arial"/>
                <w:color w:val="000000"/>
                <w:sz w:val="16"/>
                <w:szCs w:val="16"/>
                <w:lang w:eastAsia="pl-PL" w:bidi="pl-PL"/>
              </w:rPr>
              <w:t xml:space="preserve"> 6,0</w:t>
            </w:r>
          </w:p>
        </w:tc>
      </w:tr>
      <w:tr w:rsidR="00E24B99" w:rsidRPr="00F73BF3" w:rsidTr="000E48F6">
        <w:trPr>
          <w:trHeight w:hRule="exact" w:val="840"/>
        </w:trPr>
        <w:tc>
          <w:tcPr>
            <w:tcW w:w="1387" w:type="dxa"/>
            <w:tcBorders>
              <w:top w:val="single" w:sz="4" w:space="0" w:color="auto"/>
              <w:left w:val="single" w:sz="4" w:space="0" w:color="auto"/>
            </w:tcBorders>
            <w:shd w:val="clear" w:color="auto" w:fill="FFFFFF"/>
            <w:vAlign w:val="bottom"/>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Wolne</w:t>
            </w:r>
          </w:p>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przestrzenie</w:t>
            </w:r>
          </w:p>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wypełnione</w:t>
            </w:r>
          </w:p>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lepiszczem</w:t>
            </w:r>
          </w:p>
        </w:tc>
        <w:tc>
          <w:tcPr>
            <w:tcW w:w="1277" w:type="dxa"/>
            <w:tcBorders>
              <w:top w:val="single" w:sz="4" w:space="0" w:color="auto"/>
              <w:left w:val="single" w:sz="4" w:space="0" w:color="auto"/>
            </w:tcBorders>
            <w:shd w:val="clear" w:color="auto" w:fill="FFFFFF"/>
            <w:vAlign w:val="center"/>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C.1.2,ubijanie, 2x50 uderzeń</w:t>
            </w:r>
          </w:p>
        </w:tc>
        <w:tc>
          <w:tcPr>
            <w:tcW w:w="2126" w:type="dxa"/>
            <w:tcBorders>
              <w:top w:val="single" w:sz="4" w:space="0" w:color="auto"/>
              <w:left w:val="single" w:sz="4" w:space="0" w:color="auto"/>
            </w:tcBorders>
            <w:shd w:val="clear" w:color="auto" w:fill="FFFFFF"/>
            <w:vAlign w:val="center"/>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12697-8 [33], p. 5</w:t>
            </w:r>
          </w:p>
        </w:tc>
        <w:tc>
          <w:tcPr>
            <w:tcW w:w="1262" w:type="dxa"/>
            <w:tcBorders>
              <w:top w:val="single" w:sz="4" w:space="0" w:color="auto"/>
              <w:left w:val="single" w:sz="4" w:space="0" w:color="auto"/>
            </w:tcBorders>
            <w:shd w:val="clear" w:color="auto" w:fill="FFFFFF"/>
            <w:vAlign w:val="center"/>
          </w:tcPr>
          <w:p w:rsidR="00E24B99" w:rsidRPr="00F73BF3" w:rsidRDefault="00E24B99" w:rsidP="000E48F6">
            <w:pPr>
              <w:spacing w:after="0" w:line="200" w:lineRule="exact"/>
              <w:ind w:left="380"/>
              <w:jc w:val="center"/>
              <w:rPr>
                <w:rFonts w:ascii="Arial" w:eastAsia="Times New Roman" w:hAnsi="Arial" w:cs="Arial"/>
                <w:sz w:val="16"/>
                <w:szCs w:val="16"/>
                <w:lang w:eastAsia="pl-PL"/>
              </w:rPr>
            </w:pPr>
            <w:proofErr w:type="spellStart"/>
            <w:r w:rsidRPr="00F73BF3">
              <w:rPr>
                <w:rFonts w:ascii="Arial" w:eastAsia="Courier New" w:hAnsi="Arial" w:cs="Arial"/>
                <w:i/>
                <w:iCs/>
                <w:color w:val="000000"/>
                <w:sz w:val="20"/>
                <w:szCs w:val="20"/>
                <w:lang w:eastAsia="pl-PL" w:bidi="pl-PL"/>
              </w:rPr>
              <w:t>VFB</w:t>
            </w:r>
            <w:r w:rsidRPr="00F73BF3">
              <w:rPr>
                <w:rFonts w:ascii="Arial" w:eastAsia="Courier New" w:hAnsi="Arial" w:cs="Arial"/>
                <w:iCs/>
                <w:color w:val="000000"/>
                <w:sz w:val="16"/>
                <w:szCs w:val="16"/>
                <w:vertAlign w:val="subscript"/>
                <w:lang w:eastAsia="pl-PL" w:bidi="pl-PL"/>
              </w:rPr>
              <w:t>m</w:t>
            </w:r>
            <w:r w:rsidRPr="00F73BF3">
              <w:rPr>
                <w:rFonts w:ascii="Arial" w:eastAsia="Courier New" w:hAnsi="Arial" w:cs="Arial"/>
                <w:iCs/>
                <w:color w:val="000000"/>
                <w:sz w:val="16"/>
                <w:szCs w:val="16"/>
                <w:lang w:eastAsia="pl-PL" w:bidi="pl-PL"/>
              </w:rPr>
              <w:t>i</w:t>
            </w:r>
            <w:r w:rsidRPr="00F73BF3">
              <w:rPr>
                <w:rFonts w:ascii="Arial" w:eastAsia="Courier New" w:hAnsi="Arial" w:cs="Arial"/>
                <w:iCs/>
                <w:color w:val="000000"/>
                <w:sz w:val="16"/>
                <w:szCs w:val="16"/>
                <w:vertAlign w:val="subscript"/>
                <w:lang w:eastAsia="pl-PL" w:bidi="pl-PL"/>
              </w:rPr>
              <w:t>n</w:t>
            </w:r>
            <w:proofErr w:type="spellEnd"/>
            <w:r w:rsidRPr="00F73BF3">
              <w:rPr>
                <w:rFonts w:ascii="Arial" w:eastAsia="Courier New" w:hAnsi="Arial" w:cs="Arial"/>
                <w:iCs/>
                <w:color w:val="000000"/>
                <w:sz w:val="16"/>
                <w:szCs w:val="16"/>
                <w:lang w:eastAsia="pl-PL" w:bidi="pl-PL"/>
              </w:rPr>
              <w:t xml:space="preserve"> 65</w:t>
            </w:r>
          </w:p>
          <w:p w:rsidR="00E24B99" w:rsidRPr="00F73BF3" w:rsidRDefault="00E24B99" w:rsidP="000E48F6">
            <w:pPr>
              <w:spacing w:after="0" w:line="200" w:lineRule="exact"/>
              <w:ind w:left="380"/>
              <w:jc w:val="center"/>
              <w:rPr>
                <w:rFonts w:ascii="Arial" w:eastAsia="Times New Roman" w:hAnsi="Arial" w:cs="Arial"/>
                <w:sz w:val="16"/>
                <w:szCs w:val="16"/>
                <w:lang w:eastAsia="pl-PL"/>
              </w:rPr>
            </w:pPr>
            <w:proofErr w:type="spellStart"/>
            <w:r w:rsidRPr="00F73BF3">
              <w:rPr>
                <w:rFonts w:ascii="Arial" w:eastAsia="Courier New" w:hAnsi="Arial" w:cs="Arial"/>
                <w:i/>
                <w:iCs/>
                <w:color w:val="000000"/>
                <w:sz w:val="20"/>
                <w:szCs w:val="20"/>
                <w:lang w:eastAsia="pl-PL" w:bidi="pl-PL"/>
              </w:rPr>
              <w:t>VFB</w:t>
            </w:r>
            <w:r w:rsidRPr="00F73BF3">
              <w:rPr>
                <w:rFonts w:ascii="Arial" w:eastAsia="Courier New" w:hAnsi="Arial" w:cs="Arial"/>
                <w:iCs/>
                <w:color w:val="000000"/>
                <w:sz w:val="16"/>
                <w:szCs w:val="16"/>
                <w:lang w:eastAsia="pl-PL" w:bidi="pl-PL"/>
              </w:rPr>
              <w:t>min</w:t>
            </w:r>
            <w:proofErr w:type="spellEnd"/>
            <w:r w:rsidRPr="00F73BF3">
              <w:rPr>
                <w:rFonts w:ascii="Arial" w:eastAsia="Courier New" w:hAnsi="Arial" w:cs="Arial"/>
                <w:iCs/>
                <w:color w:val="000000"/>
                <w:sz w:val="16"/>
                <w:szCs w:val="16"/>
                <w:lang w:eastAsia="pl-PL" w:bidi="pl-PL"/>
              </w:rPr>
              <w:t xml:space="preserve"> 80</w:t>
            </w:r>
          </w:p>
        </w:tc>
        <w:tc>
          <w:tcPr>
            <w:tcW w:w="1267" w:type="dxa"/>
            <w:tcBorders>
              <w:top w:val="single" w:sz="4" w:space="0" w:color="auto"/>
              <w:left w:val="single" w:sz="4" w:space="0" w:color="auto"/>
              <w:right w:val="single" w:sz="4" w:space="0" w:color="auto"/>
            </w:tcBorders>
            <w:shd w:val="clear" w:color="auto" w:fill="FFFFFF"/>
            <w:vAlign w:val="center"/>
          </w:tcPr>
          <w:p w:rsidR="00E24B99" w:rsidRPr="00F73BF3" w:rsidRDefault="00E24B99" w:rsidP="000E48F6">
            <w:pPr>
              <w:spacing w:after="0" w:line="200" w:lineRule="exact"/>
              <w:ind w:left="380"/>
              <w:jc w:val="center"/>
              <w:rPr>
                <w:rFonts w:ascii="Arial" w:eastAsia="Times New Roman" w:hAnsi="Arial" w:cs="Arial"/>
                <w:sz w:val="16"/>
                <w:szCs w:val="16"/>
                <w:lang w:eastAsia="pl-PL"/>
              </w:rPr>
            </w:pPr>
            <w:proofErr w:type="spellStart"/>
            <w:r w:rsidRPr="00F73BF3">
              <w:rPr>
                <w:rFonts w:ascii="Arial" w:eastAsia="Courier New" w:hAnsi="Arial" w:cs="Arial"/>
                <w:i/>
                <w:iCs/>
                <w:color w:val="000000"/>
                <w:sz w:val="20"/>
                <w:szCs w:val="20"/>
                <w:vertAlign w:val="superscript"/>
                <w:lang w:eastAsia="pl-PL" w:bidi="pl-PL"/>
              </w:rPr>
              <w:t>VFB</w:t>
            </w:r>
            <w:r w:rsidRPr="00F73BF3">
              <w:rPr>
                <w:rFonts w:ascii="Arial" w:eastAsia="Courier New" w:hAnsi="Arial" w:cs="Arial"/>
                <w:iCs/>
                <w:color w:val="000000"/>
                <w:sz w:val="16"/>
                <w:szCs w:val="16"/>
                <w:lang w:eastAsia="pl-PL" w:bidi="pl-PL"/>
              </w:rPr>
              <w:t>min</w:t>
            </w:r>
            <w:proofErr w:type="spellEnd"/>
            <w:r w:rsidRPr="00F73BF3">
              <w:rPr>
                <w:rFonts w:ascii="Arial" w:eastAsia="Courier New" w:hAnsi="Arial" w:cs="Arial"/>
                <w:iCs/>
                <w:color w:val="000000"/>
                <w:sz w:val="16"/>
                <w:szCs w:val="16"/>
                <w:lang w:eastAsia="pl-PL" w:bidi="pl-PL"/>
              </w:rPr>
              <w:t xml:space="preserve"> 60</w:t>
            </w:r>
          </w:p>
          <w:p w:rsidR="00E24B99" w:rsidRPr="00F73BF3" w:rsidRDefault="00E24B99" w:rsidP="000E48F6">
            <w:pPr>
              <w:spacing w:after="0" w:line="200" w:lineRule="exact"/>
              <w:ind w:left="380"/>
              <w:jc w:val="center"/>
              <w:rPr>
                <w:rFonts w:ascii="Arial" w:eastAsia="Times New Roman" w:hAnsi="Arial" w:cs="Arial"/>
                <w:sz w:val="16"/>
                <w:szCs w:val="16"/>
                <w:lang w:eastAsia="pl-PL"/>
              </w:rPr>
            </w:pPr>
            <w:proofErr w:type="spellStart"/>
            <w:r w:rsidRPr="00F73BF3">
              <w:rPr>
                <w:rFonts w:ascii="Arial" w:eastAsia="Courier New" w:hAnsi="Arial" w:cs="Arial"/>
                <w:i/>
                <w:iCs/>
                <w:color w:val="000000"/>
                <w:sz w:val="20"/>
                <w:szCs w:val="20"/>
                <w:lang w:eastAsia="pl-PL" w:bidi="pl-PL"/>
              </w:rPr>
              <w:t>VFB</w:t>
            </w:r>
            <w:r w:rsidRPr="00F73BF3">
              <w:rPr>
                <w:rFonts w:ascii="Arial" w:eastAsia="Courier New" w:hAnsi="Arial" w:cs="Arial"/>
                <w:iCs/>
                <w:color w:val="000000"/>
                <w:sz w:val="16"/>
                <w:szCs w:val="16"/>
                <w:lang w:eastAsia="pl-PL" w:bidi="pl-PL"/>
              </w:rPr>
              <w:t>min</w:t>
            </w:r>
            <w:proofErr w:type="spellEnd"/>
            <w:r w:rsidRPr="00F73BF3">
              <w:rPr>
                <w:rFonts w:ascii="Arial" w:eastAsia="Courier New" w:hAnsi="Arial" w:cs="Arial"/>
                <w:iCs/>
                <w:color w:val="000000"/>
                <w:sz w:val="16"/>
                <w:szCs w:val="16"/>
                <w:lang w:eastAsia="pl-PL" w:bidi="pl-PL"/>
              </w:rPr>
              <w:t xml:space="preserve"> 80</w:t>
            </w:r>
          </w:p>
        </w:tc>
      </w:tr>
      <w:tr w:rsidR="00E24B99" w:rsidRPr="00F73BF3" w:rsidTr="000E48F6">
        <w:trPr>
          <w:trHeight w:hRule="exact" w:val="1046"/>
        </w:trPr>
        <w:tc>
          <w:tcPr>
            <w:tcW w:w="1387" w:type="dxa"/>
            <w:tcBorders>
              <w:top w:val="single" w:sz="4" w:space="0" w:color="auto"/>
              <w:left w:val="single" w:sz="4" w:space="0" w:color="auto"/>
            </w:tcBorders>
            <w:shd w:val="clear" w:color="auto" w:fill="FFFFFF"/>
            <w:vAlign w:val="bottom"/>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Zawartość wolnych przestrzeni w mieszance mineralnej</w:t>
            </w:r>
          </w:p>
        </w:tc>
        <w:tc>
          <w:tcPr>
            <w:tcW w:w="1277" w:type="dxa"/>
            <w:tcBorders>
              <w:top w:val="single" w:sz="4" w:space="0" w:color="auto"/>
              <w:left w:val="single" w:sz="4" w:space="0" w:color="auto"/>
            </w:tcBorders>
            <w:shd w:val="clear" w:color="auto" w:fill="FFFFFF"/>
            <w:vAlign w:val="center"/>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C.1.2,ubijanie, 2x50 uderzeń</w:t>
            </w:r>
          </w:p>
        </w:tc>
        <w:tc>
          <w:tcPr>
            <w:tcW w:w="2126" w:type="dxa"/>
            <w:tcBorders>
              <w:top w:val="single" w:sz="4" w:space="0" w:color="auto"/>
              <w:left w:val="single" w:sz="4" w:space="0" w:color="auto"/>
            </w:tcBorders>
            <w:shd w:val="clear" w:color="auto" w:fill="FFFFFF"/>
            <w:vAlign w:val="center"/>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12697-8 [33], p. 5</w:t>
            </w:r>
          </w:p>
        </w:tc>
        <w:tc>
          <w:tcPr>
            <w:tcW w:w="1262" w:type="dxa"/>
            <w:tcBorders>
              <w:top w:val="single" w:sz="4" w:space="0" w:color="auto"/>
              <w:left w:val="single" w:sz="4" w:space="0" w:color="auto"/>
            </w:tcBorders>
            <w:shd w:val="clear" w:color="auto" w:fill="FFFFFF"/>
            <w:vAlign w:val="center"/>
          </w:tcPr>
          <w:p w:rsidR="00E24B99" w:rsidRPr="00F73BF3" w:rsidRDefault="00E24B99" w:rsidP="000E48F6">
            <w:pPr>
              <w:spacing w:after="0" w:line="200" w:lineRule="exact"/>
              <w:ind w:left="380"/>
              <w:jc w:val="center"/>
              <w:rPr>
                <w:rFonts w:ascii="Arial" w:eastAsia="Times New Roman" w:hAnsi="Arial" w:cs="Arial"/>
                <w:sz w:val="16"/>
                <w:szCs w:val="16"/>
                <w:lang w:eastAsia="pl-PL"/>
              </w:rPr>
            </w:pPr>
            <w:proofErr w:type="spellStart"/>
            <w:r w:rsidRPr="00F73BF3">
              <w:rPr>
                <w:rFonts w:ascii="Arial" w:eastAsia="Courier New" w:hAnsi="Arial" w:cs="Arial"/>
                <w:i/>
                <w:iCs/>
                <w:color w:val="000000"/>
                <w:sz w:val="20"/>
                <w:szCs w:val="20"/>
                <w:vertAlign w:val="superscript"/>
                <w:lang w:eastAsia="pl-PL" w:bidi="pl-PL"/>
              </w:rPr>
              <w:t>V</w:t>
            </w:r>
            <w:r w:rsidRPr="00F73BF3">
              <w:rPr>
                <w:rFonts w:ascii="Arial" w:eastAsia="Courier New" w:hAnsi="Arial" w:cs="Arial"/>
                <w:i/>
                <w:iCs/>
                <w:color w:val="000000"/>
                <w:sz w:val="20"/>
                <w:szCs w:val="20"/>
                <w:lang w:eastAsia="pl-PL" w:bidi="pl-PL"/>
              </w:rPr>
              <w:t>MA</w:t>
            </w:r>
            <w:r w:rsidRPr="00F73BF3">
              <w:rPr>
                <w:rFonts w:ascii="Arial" w:eastAsia="Courier New" w:hAnsi="Arial" w:cs="Arial"/>
                <w:iCs/>
                <w:color w:val="000000"/>
                <w:sz w:val="16"/>
                <w:szCs w:val="16"/>
                <w:lang w:eastAsia="pl-PL" w:bidi="pl-PL"/>
              </w:rPr>
              <w:t>min</w:t>
            </w:r>
            <w:proofErr w:type="spellEnd"/>
            <w:r w:rsidRPr="00F73BF3">
              <w:rPr>
                <w:rFonts w:ascii="Arial" w:eastAsia="Courier New" w:hAnsi="Arial" w:cs="Arial"/>
                <w:iCs/>
                <w:color w:val="000000"/>
                <w:sz w:val="16"/>
                <w:szCs w:val="16"/>
                <w:lang w:eastAsia="pl-PL" w:bidi="pl-PL"/>
              </w:rPr>
              <w:t xml:space="preserve"> 14</w:t>
            </w:r>
          </w:p>
        </w:tc>
        <w:tc>
          <w:tcPr>
            <w:tcW w:w="1267" w:type="dxa"/>
            <w:tcBorders>
              <w:top w:val="single" w:sz="4" w:space="0" w:color="auto"/>
              <w:left w:val="single" w:sz="4" w:space="0" w:color="auto"/>
              <w:right w:val="single" w:sz="4" w:space="0" w:color="auto"/>
            </w:tcBorders>
            <w:shd w:val="clear" w:color="auto" w:fill="FFFFFF"/>
            <w:vAlign w:val="center"/>
          </w:tcPr>
          <w:p w:rsidR="00E24B99" w:rsidRPr="00F73BF3" w:rsidRDefault="00E24B99" w:rsidP="000E48F6">
            <w:pPr>
              <w:spacing w:after="0" w:line="200" w:lineRule="exact"/>
              <w:ind w:left="380"/>
              <w:jc w:val="center"/>
              <w:rPr>
                <w:rFonts w:ascii="Arial" w:eastAsia="Times New Roman" w:hAnsi="Arial" w:cs="Arial"/>
                <w:sz w:val="16"/>
                <w:szCs w:val="16"/>
                <w:lang w:eastAsia="pl-PL"/>
              </w:rPr>
            </w:pPr>
            <w:proofErr w:type="spellStart"/>
            <w:r w:rsidRPr="00F73BF3">
              <w:rPr>
                <w:rFonts w:ascii="Arial" w:eastAsia="Courier New" w:hAnsi="Arial" w:cs="Arial"/>
                <w:i/>
                <w:iCs/>
                <w:color w:val="000000"/>
                <w:sz w:val="20"/>
                <w:szCs w:val="20"/>
                <w:vertAlign w:val="superscript"/>
                <w:lang w:eastAsia="pl-PL" w:bidi="pl-PL"/>
              </w:rPr>
              <w:t>V</w:t>
            </w:r>
            <w:r w:rsidRPr="00F73BF3">
              <w:rPr>
                <w:rFonts w:ascii="Arial" w:eastAsia="Courier New" w:hAnsi="Arial" w:cs="Arial"/>
                <w:i/>
                <w:iCs/>
                <w:color w:val="000000"/>
                <w:sz w:val="20"/>
                <w:szCs w:val="20"/>
                <w:lang w:eastAsia="pl-PL" w:bidi="pl-PL"/>
              </w:rPr>
              <w:t>MA</w:t>
            </w:r>
            <w:r w:rsidRPr="00F73BF3">
              <w:rPr>
                <w:rFonts w:ascii="Arial" w:eastAsia="Courier New" w:hAnsi="Arial" w:cs="Arial"/>
                <w:iCs/>
                <w:color w:val="000000"/>
                <w:sz w:val="16"/>
                <w:szCs w:val="16"/>
                <w:lang w:eastAsia="pl-PL" w:bidi="pl-PL"/>
              </w:rPr>
              <w:t>min</w:t>
            </w:r>
            <w:proofErr w:type="spellEnd"/>
            <w:r w:rsidRPr="00F73BF3">
              <w:rPr>
                <w:rFonts w:ascii="Arial" w:eastAsia="Courier New" w:hAnsi="Arial" w:cs="Arial"/>
                <w:iCs/>
                <w:color w:val="000000"/>
                <w:sz w:val="16"/>
                <w:szCs w:val="16"/>
                <w:lang w:eastAsia="pl-PL" w:bidi="pl-PL"/>
              </w:rPr>
              <w:t xml:space="preserve"> 14</w:t>
            </w:r>
          </w:p>
        </w:tc>
      </w:tr>
      <w:tr w:rsidR="00E24B99" w:rsidRPr="00F73BF3" w:rsidTr="000E48F6">
        <w:trPr>
          <w:trHeight w:hRule="exact" w:val="1051"/>
        </w:trPr>
        <w:tc>
          <w:tcPr>
            <w:tcW w:w="1387" w:type="dxa"/>
            <w:tcBorders>
              <w:top w:val="single" w:sz="4" w:space="0" w:color="auto"/>
              <w:left w:val="single" w:sz="4" w:space="0" w:color="auto"/>
              <w:bottom w:val="single" w:sz="4" w:space="0" w:color="auto"/>
            </w:tcBorders>
            <w:shd w:val="clear" w:color="auto" w:fill="FFFFFF"/>
            <w:vAlign w:val="center"/>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Odporność na działanie wody</w:t>
            </w:r>
          </w:p>
        </w:tc>
        <w:tc>
          <w:tcPr>
            <w:tcW w:w="1277" w:type="dxa"/>
            <w:tcBorders>
              <w:top w:val="single" w:sz="4" w:space="0" w:color="auto"/>
              <w:left w:val="single" w:sz="4" w:space="0" w:color="auto"/>
              <w:bottom w:val="single" w:sz="4" w:space="0" w:color="auto"/>
            </w:tcBorders>
            <w:shd w:val="clear" w:color="auto" w:fill="FFFFFF"/>
            <w:vAlign w:val="center"/>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C.1.1,ubijanie, 2x35 uderzeń</w:t>
            </w:r>
          </w:p>
        </w:tc>
        <w:tc>
          <w:tcPr>
            <w:tcW w:w="2126" w:type="dxa"/>
            <w:tcBorders>
              <w:top w:val="single" w:sz="4" w:space="0" w:color="auto"/>
              <w:left w:val="single" w:sz="4" w:space="0" w:color="auto"/>
              <w:bottom w:val="single" w:sz="4" w:space="0" w:color="auto"/>
            </w:tcBorders>
            <w:shd w:val="clear" w:color="auto" w:fill="FFFFFF"/>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PN-EN 12697-12 [35], przechowywanie w 40 °C z jednym cyklem zamrażania, </w:t>
            </w:r>
            <w:r w:rsidRPr="00F73BF3">
              <w:rPr>
                <w:rFonts w:ascii="Arial" w:eastAsia="Courier New" w:hAnsi="Arial" w:cs="Arial"/>
                <w:color w:val="000000"/>
                <w:sz w:val="16"/>
                <w:szCs w:val="16"/>
                <w:vertAlign w:val="superscript"/>
                <w:lang w:eastAsia="pl-PL" w:bidi="pl-PL"/>
              </w:rPr>
              <w:t xml:space="preserve">a) </w:t>
            </w:r>
            <w:r w:rsidRPr="00F73BF3">
              <w:rPr>
                <w:rFonts w:ascii="Arial" w:eastAsia="Courier New" w:hAnsi="Arial" w:cs="Arial"/>
                <w:color w:val="000000"/>
                <w:sz w:val="16"/>
                <w:szCs w:val="16"/>
                <w:lang w:eastAsia="pl-PL" w:bidi="pl-PL"/>
              </w:rPr>
              <w:t>badanie w 25°C</w:t>
            </w:r>
          </w:p>
        </w:tc>
        <w:tc>
          <w:tcPr>
            <w:tcW w:w="1262" w:type="dxa"/>
            <w:tcBorders>
              <w:top w:val="single" w:sz="4" w:space="0" w:color="auto"/>
              <w:left w:val="single" w:sz="4" w:space="0" w:color="auto"/>
              <w:bottom w:val="single" w:sz="4" w:space="0" w:color="auto"/>
            </w:tcBorders>
            <w:shd w:val="clear" w:color="auto" w:fill="FFFFFF"/>
            <w:vAlign w:val="center"/>
          </w:tcPr>
          <w:p w:rsidR="00E24B99" w:rsidRPr="00F73BF3" w:rsidRDefault="00E24B99" w:rsidP="000E48F6">
            <w:pPr>
              <w:spacing w:after="0" w:line="200" w:lineRule="exact"/>
              <w:ind w:left="380"/>
              <w:jc w:val="center"/>
              <w:rPr>
                <w:rFonts w:ascii="Arial" w:eastAsia="Times New Roman" w:hAnsi="Arial" w:cs="Arial"/>
                <w:sz w:val="16"/>
                <w:szCs w:val="16"/>
                <w:lang w:eastAsia="pl-PL"/>
              </w:rPr>
            </w:pPr>
            <w:r w:rsidRPr="00F73BF3">
              <w:rPr>
                <w:rFonts w:ascii="Arial" w:eastAsia="Courier New" w:hAnsi="Arial" w:cs="Arial"/>
                <w:i/>
                <w:iCs/>
                <w:color w:val="000000"/>
                <w:sz w:val="20"/>
                <w:szCs w:val="20"/>
                <w:lang w:eastAsia="pl-PL" w:bidi="pl-PL"/>
              </w:rPr>
              <w:t>ITSR</w:t>
            </w:r>
            <w:r w:rsidRPr="00F73BF3">
              <w:rPr>
                <w:rFonts w:ascii="Arial" w:eastAsia="Courier New" w:hAnsi="Arial" w:cs="Arial"/>
                <w:iCs/>
                <w:color w:val="000000"/>
                <w:sz w:val="16"/>
                <w:szCs w:val="16"/>
                <w:lang w:eastAsia="pl-PL" w:bidi="pl-PL"/>
              </w:rPr>
              <w:t>80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E24B99" w:rsidRPr="00F73BF3" w:rsidRDefault="00E24B99" w:rsidP="000E48F6">
            <w:pPr>
              <w:spacing w:after="0" w:line="200" w:lineRule="exact"/>
              <w:ind w:left="380"/>
              <w:jc w:val="center"/>
              <w:rPr>
                <w:rFonts w:ascii="Arial" w:eastAsia="Times New Roman" w:hAnsi="Arial" w:cs="Arial"/>
                <w:sz w:val="16"/>
                <w:szCs w:val="16"/>
                <w:lang w:eastAsia="pl-PL"/>
              </w:rPr>
            </w:pPr>
            <w:r w:rsidRPr="00F73BF3">
              <w:rPr>
                <w:rFonts w:ascii="Arial" w:eastAsia="Courier New" w:hAnsi="Arial" w:cs="Arial"/>
                <w:i/>
                <w:iCs/>
                <w:color w:val="000000"/>
                <w:sz w:val="20"/>
                <w:szCs w:val="20"/>
                <w:lang w:eastAsia="pl-PL" w:bidi="pl-PL"/>
              </w:rPr>
              <w:t>ITSR</w:t>
            </w:r>
            <w:r w:rsidRPr="00F73BF3">
              <w:rPr>
                <w:rFonts w:ascii="Arial" w:eastAsia="Courier New" w:hAnsi="Arial" w:cs="Arial"/>
                <w:iCs/>
                <w:color w:val="000000"/>
                <w:sz w:val="16"/>
                <w:szCs w:val="16"/>
                <w:lang w:eastAsia="pl-PL" w:bidi="pl-PL"/>
              </w:rPr>
              <w:t>80</w:t>
            </w:r>
          </w:p>
        </w:tc>
      </w:tr>
    </w:tbl>
    <w:p w:rsidR="00E24B99" w:rsidRPr="00F73BF3" w:rsidRDefault="00E24B99" w:rsidP="00E24B99">
      <w:pPr>
        <w:framePr w:w="7320" w:wrap="notBeside" w:vAnchor="text" w:hAnchor="page" w:x="1381" w:y="4726"/>
        <w:widowControl w:val="0"/>
        <w:numPr>
          <w:ilvl w:val="0"/>
          <w:numId w:val="20"/>
        </w:numPr>
        <w:spacing w:after="0" w:line="160" w:lineRule="exact"/>
        <w:contextualSpacing/>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Ujednoliconą procedurę badania odporności na działanie wody podano w WT-2 2010 [65] w załączniku 1.</w:t>
      </w:r>
    </w:p>
    <w:p w:rsidR="00E24B99" w:rsidRPr="00F73BF3" w:rsidRDefault="00E24B99" w:rsidP="00E24B99">
      <w:pPr>
        <w:framePr w:w="7320" w:wrap="notBeside" w:vAnchor="text" w:hAnchor="page" w:x="1381" w:y="4726"/>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Pr="00F73BF3" w:rsidRDefault="00E24B99" w:rsidP="00E24B99">
      <w:pPr>
        <w:spacing w:after="0" w:line="240" w:lineRule="auto"/>
        <w:rPr>
          <w:rFonts w:ascii="Arial" w:eastAsia="Times New Roman" w:hAnsi="Arial" w:cs="Arial"/>
          <w:sz w:val="16"/>
          <w:szCs w:val="16"/>
          <w:lang w:eastAsia="pl-PL"/>
        </w:rPr>
      </w:pPr>
    </w:p>
    <w:p w:rsidR="00E24B99" w:rsidRDefault="00E24B99" w:rsidP="00E24B99">
      <w:pPr>
        <w:spacing w:before="84" w:after="0" w:line="226" w:lineRule="exact"/>
        <w:ind w:right="820"/>
        <w:rPr>
          <w:rFonts w:ascii="Arial" w:eastAsia="Times New Roman" w:hAnsi="Arial" w:cs="Arial"/>
          <w:sz w:val="16"/>
          <w:szCs w:val="16"/>
          <w:lang w:eastAsia="pl-PL"/>
        </w:rPr>
      </w:pPr>
    </w:p>
    <w:p w:rsidR="00E24B99" w:rsidRDefault="00E24B99" w:rsidP="00E24B99">
      <w:pPr>
        <w:spacing w:before="84" w:after="0" w:line="226" w:lineRule="exact"/>
        <w:ind w:right="820"/>
        <w:rPr>
          <w:rFonts w:ascii="Arial" w:eastAsia="Times New Roman" w:hAnsi="Arial" w:cs="Arial"/>
          <w:sz w:val="16"/>
          <w:szCs w:val="16"/>
          <w:lang w:eastAsia="pl-PL"/>
        </w:rPr>
      </w:pPr>
    </w:p>
    <w:p w:rsidR="00E24B99" w:rsidRDefault="00E24B99" w:rsidP="00E24B99">
      <w:pPr>
        <w:spacing w:before="84" w:after="0" w:line="226" w:lineRule="exact"/>
        <w:ind w:right="820"/>
        <w:rPr>
          <w:rFonts w:ascii="Arial" w:eastAsia="Times New Roman" w:hAnsi="Arial" w:cs="Arial"/>
          <w:sz w:val="16"/>
          <w:szCs w:val="16"/>
          <w:lang w:eastAsia="pl-PL"/>
        </w:rPr>
      </w:pPr>
    </w:p>
    <w:p w:rsidR="00E24B99" w:rsidRDefault="00E24B99" w:rsidP="00E24B99">
      <w:pPr>
        <w:spacing w:before="84" w:after="0" w:line="226" w:lineRule="exact"/>
        <w:ind w:right="820"/>
        <w:rPr>
          <w:rFonts w:ascii="Arial" w:eastAsia="Times New Roman" w:hAnsi="Arial" w:cs="Arial"/>
          <w:sz w:val="16"/>
          <w:szCs w:val="16"/>
          <w:lang w:eastAsia="pl-PL"/>
        </w:rPr>
      </w:pPr>
    </w:p>
    <w:p w:rsidR="00E24B99" w:rsidRPr="00F73BF3" w:rsidRDefault="00E24B99" w:rsidP="00E24B99">
      <w:pPr>
        <w:spacing w:before="84" w:after="0" w:line="226" w:lineRule="exact"/>
        <w:ind w:right="820"/>
        <w:rPr>
          <w:rFonts w:ascii="Arial" w:eastAsia="Times New Roman" w:hAnsi="Arial" w:cs="Arial"/>
          <w:sz w:val="16"/>
          <w:szCs w:val="16"/>
          <w:lang w:eastAsia="pl-PL"/>
        </w:rPr>
      </w:pPr>
      <w:r w:rsidRPr="00F73BF3">
        <w:rPr>
          <w:rFonts w:ascii="Arial" w:eastAsia="Times New Roman" w:hAnsi="Arial" w:cs="Arial"/>
          <w:sz w:val="16"/>
          <w:szCs w:val="16"/>
          <w:lang w:eastAsia="pl-PL"/>
        </w:rPr>
        <w:t>Tablica 7. Wymagane właściwości mieszanki mineralno-asfaltowej do warstwy wiążącej i wyrównawczej, dla ruchu KR3 ^ KR4 [65]</w:t>
      </w:r>
    </w:p>
    <w:tbl>
      <w:tblPr>
        <w:tblpPr w:leftFromText="141" w:rightFromText="141" w:vertAnchor="text" w:horzAnchor="margin" w:tblpY="355"/>
        <w:tblOverlap w:val="never"/>
        <w:tblW w:w="0" w:type="auto"/>
        <w:tblLayout w:type="fixed"/>
        <w:tblCellMar>
          <w:left w:w="10" w:type="dxa"/>
          <w:right w:w="10" w:type="dxa"/>
        </w:tblCellMar>
        <w:tblLook w:val="04A0"/>
      </w:tblPr>
      <w:tblGrid>
        <w:gridCol w:w="1982"/>
        <w:gridCol w:w="1440"/>
        <w:gridCol w:w="2520"/>
        <w:gridCol w:w="1262"/>
        <w:gridCol w:w="1090"/>
      </w:tblGrid>
      <w:tr w:rsidR="00E24B99" w:rsidRPr="00F73BF3" w:rsidTr="000E48F6">
        <w:trPr>
          <w:trHeight w:hRule="exact" w:val="840"/>
        </w:trPr>
        <w:tc>
          <w:tcPr>
            <w:tcW w:w="1982" w:type="dxa"/>
            <w:tcBorders>
              <w:top w:val="single" w:sz="4" w:space="0" w:color="auto"/>
              <w:left w:val="single" w:sz="4" w:space="0" w:color="auto"/>
            </w:tcBorders>
            <w:shd w:val="clear" w:color="auto" w:fill="FFFFFF"/>
            <w:vAlign w:val="center"/>
          </w:tcPr>
          <w:p w:rsidR="00E24B99" w:rsidRPr="00F73BF3" w:rsidRDefault="00E24B99" w:rsidP="000E48F6">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Właściwość</w:t>
            </w:r>
          </w:p>
        </w:tc>
        <w:tc>
          <w:tcPr>
            <w:tcW w:w="1440" w:type="dxa"/>
            <w:tcBorders>
              <w:top w:val="single" w:sz="4" w:space="0" w:color="auto"/>
              <w:left w:val="single" w:sz="4" w:space="0" w:color="auto"/>
            </w:tcBorders>
            <w:shd w:val="clear" w:color="auto" w:fill="FFFFFF"/>
            <w:vAlign w:val="bottom"/>
          </w:tcPr>
          <w:p w:rsidR="00E24B99" w:rsidRPr="00F73BF3" w:rsidRDefault="00E24B99" w:rsidP="000E48F6">
            <w:pPr>
              <w:spacing w:after="0" w:line="206"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Warunki zagęszczania wg PN-EN 13108-20 [48]</w:t>
            </w:r>
          </w:p>
        </w:tc>
        <w:tc>
          <w:tcPr>
            <w:tcW w:w="2520" w:type="dxa"/>
            <w:tcBorders>
              <w:top w:val="single" w:sz="4" w:space="0" w:color="auto"/>
              <w:left w:val="single" w:sz="4" w:space="0" w:color="auto"/>
            </w:tcBorders>
            <w:shd w:val="clear" w:color="auto" w:fill="FFFFFF"/>
            <w:vAlign w:val="center"/>
          </w:tcPr>
          <w:p w:rsidR="00E24B99" w:rsidRPr="00F73BF3" w:rsidRDefault="00E24B99" w:rsidP="000E48F6">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Metoda i warunki badania</w:t>
            </w:r>
          </w:p>
        </w:tc>
        <w:tc>
          <w:tcPr>
            <w:tcW w:w="1262" w:type="dxa"/>
            <w:tcBorders>
              <w:top w:val="single" w:sz="4" w:space="0" w:color="auto"/>
              <w:left w:val="single" w:sz="4" w:space="0" w:color="auto"/>
            </w:tcBorders>
            <w:shd w:val="clear" w:color="auto" w:fill="FFFFFF"/>
            <w:vAlign w:val="center"/>
          </w:tcPr>
          <w:p w:rsidR="00E24B99" w:rsidRPr="00F73BF3" w:rsidRDefault="00E24B99" w:rsidP="000E48F6">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AC16W</w:t>
            </w:r>
          </w:p>
        </w:tc>
        <w:tc>
          <w:tcPr>
            <w:tcW w:w="1090" w:type="dxa"/>
            <w:tcBorders>
              <w:top w:val="single" w:sz="4" w:space="0" w:color="auto"/>
              <w:left w:val="single" w:sz="4" w:space="0" w:color="auto"/>
              <w:right w:val="single" w:sz="4" w:space="0" w:color="auto"/>
            </w:tcBorders>
            <w:shd w:val="clear" w:color="auto" w:fill="FFFFFF"/>
            <w:vAlign w:val="center"/>
          </w:tcPr>
          <w:p w:rsidR="00E24B99" w:rsidRPr="00F73BF3" w:rsidRDefault="00E24B99" w:rsidP="000E48F6">
            <w:pPr>
              <w:spacing w:after="0" w:line="200" w:lineRule="exact"/>
              <w:ind w:left="260"/>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AC22W</w:t>
            </w:r>
          </w:p>
        </w:tc>
      </w:tr>
      <w:tr w:rsidR="00E24B99" w:rsidRPr="00F73BF3" w:rsidTr="000E48F6">
        <w:trPr>
          <w:trHeight w:hRule="exact" w:val="470"/>
        </w:trPr>
        <w:tc>
          <w:tcPr>
            <w:tcW w:w="1982" w:type="dxa"/>
            <w:tcBorders>
              <w:top w:val="single" w:sz="4" w:space="0" w:color="auto"/>
              <w:left w:val="single" w:sz="4" w:space="0" w:color="auto"/>
            </w:tcBorders>
            <w:shd w:val="clear" w:color="auto" w:fill="FFFFFF"/>
            <w:vAlign w:val="bottom"/>
          </w:tcPr>
          <w:p w:rsidR="00E24B99" w:rsidRPr="00F73BF3" w:rsidRDefault="00E24B99" w:rsidP="000E48F6">
            <w:pPr>
              <w:spacing w:after="0" w:line="22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Zawartość wolnych przestrzeni</w:t>
            </w:r>
          </w:p>
        </w:tc>
        <w:tc>
          <w:tcPr>
            <w:tcW w:w="1440" w:type="dxa"/>
            <w:tcBorders>
              <w:top w:val="single" w:sz="4" w:space="0" w:color="auto"/>
              <w:left w:val="single" w:sz="4" w:space="0" w:color="auto"/>
            </w:tcBorders>
            <w:shd w:val="clear" w:color="auto" w:fill="FFFFFF"/>
            <w:vAlign w:val="bottom"/>
          </w:tcPr>
          <w:p w:rsidR="00E24B99" w:rsidRPr="00F73BF3" w:rsidRDefault="00E24B99" w:rsidP="000E48F6">
            <w:pPr>
              <w:spacing w:after="0" w:line="226"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C.1.3,ubijanie, 2x75 uderzeń</w:t>
            </w:r>
          </w:p>
        </w:tc>
        <w:tc>
          <w:tcPr>
            <w:tcW w:w="2520" w:type="dxa"/>
            <w:tcBorders>
              <w:top w:val="single" w:sz="4" w:space="0" w:color="auto"/>
              <w:left w:val="single" w:sz="4" w:space="0" w:color="auto"/>
            </w:tcBorders>
            <w:shd w:val="clear" w:color="auto" w:fill="FFFFFF"/>
            <w:vAlign w:val="bottom"/>
          </w:tcPr>
          <w:p w:rsidR="00E24B99" w:rsidRPr="00F73BF3" w:rsidRDefault="00E24B99" w:rsidP="000E48F6">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12697-8 [33], p. 4</w:t>
            </w:r>
          </w:p>
        </w:tc>
        <w:tc>
          <w:tcPr>
            <w:tcW w:w="1262" w:type="dxa"/>
            <w:tcBorders>
              <w:top w:val="single" w:sz="4" w:space="0" w:color="auto"/>
              <w:left w:val="single" w:sz="4" w:space="0" w:color="auto"/>
            </w:tcBorders>
            <w:shd w:val="clear" w:color="auto" w:fill="FFFFFF"/>
            <w:vAlign w:val="bottom"/>
          </w:tcPr>
          <w:p w:rsidR="00E24B99" w:rsidRPr="00F73BF3" w:rsidRDefault="00E24B99" w:rsidP="000E48F6">
            <w:pPr>
              <w:spacing w:after="0" w:line="240" w:lineRule="auto"/>
              <w:ind w:left="400"/>
              <w:jc w:val="center"/>
              <w:rPr>
                <w:rFonts w:ascii="Arial" w:eastAsia="Times New Roman" w:hAnsi="Arial" w:cs="Arial"/>
                <w:sz w:val="16"/>
                <w:szCs w:val="16"/>
                <w:lang w:eastAsia="pl-PL"/>
              </w:rPr>
            </w:pPr>
            <w:proofErr w:type="spellStart"/>
            <w:r w:rsidRPr="00F73BF3">
              <w:rPr>
                <w:rFonts w:ascii="Arial" w:eastAsia="Courier New" w:hAnsi="Arial" w:cs="Arial"/>
                <w:color w:val="000000"/>
                <w:sz w:val="16"/>
                <w:szCs w:val="16"/>
                <w:vertAlign w:val="superscript"/>
                <w:lang w:eastAsia="pl-PL" w:bidi="pl-PL"/>
              </w:rPr>
              <w:t>V</w:t>
            </w:r>
            <w:r w:rsidRPr="00F73BF3">
              <w:rPr>
                <w:rFonts w:ascii="Arial" w:eastAsia="Courier New" w:hAnsi="Arial" w:cs="Arial"/>
                <w:color w:val="000000"/>
                <w:sz w:val="16"/>
                <w:szCs w:val="16"/>
                <w:lang w:eastAsia="pl-PL" w:bidi="pl-PL"/>
              </w:rPr>
              <w:t>min</w:t>
            </w:r>
            <w:proofErr w:type="spellEnd"/>
            <w:r w:rsidRPr="00F73BF3">
              <w:rPr>
                <w:rFonts w:ascii="Arial" w:eastAsia="Courier New" w:hAnsi="Arial" w:cs="Arial"/>
                <w:color w:val="000000"/>
                <w:sz w:val="16"/>
                <w:szCs w:val="16"/>
                <w:lang w:eastAsia="pl-PL" w:bidi="pl-PL"/>
              </w:rPr>
              <w:t xml:space="preserve"> 4,0 </w:t>
            </w:r>
            <w:proofErr w:type="spellStart"/>
            <w:r w:rsidRPr="00F73BF3">
              <w:rPr>
                <w:rFonts w:ascii="Arial" w:eastAsia="Courier New" w:hAnsi="Arial" w:cs="Arial"/>
                <w:color w:val="000000"/>
                <w:sz w:val="16"/>
                <w:szCs w:val="16"/>
                <w:vertAlign w:val="superscript"/>
                <w:lang w:eastAsia="pl-PL" w:bidi="pl-PL"/>
              </w:rPr>
              <w:t>V</w:t>
            </w:r>
            <w:r w:rsidRPr="00F73BF3">
              <w:rPr>
                <w:rFonts w:ascii="Arial" w:eastAsia="Courier New" w:hAnsi="Arial" w:cs="Arial"/>
                <w:color w:val="000000"/>
                <w:sz w:val="16"/>
                <w:szCs w:val="16"/>
                <w:lang w:eastAsia="pl-PL" w:bidi="pl-PL"/>
              </w:rPr>
              <w:t>max</w:t>
            </w:r>
            <w:proofErr w:type="spellEnd"/>
            <w:r w:rsidRPr="00F73BF3">
              <w:rPr>
                <w:rFonts w:ascii="Arial" w:eastAsia="Courier New" w:hAnsi="Arial" w:cs="Arial"/>
                <w:color w:val="000000"/>
                <w:sz w:val="16"/>
                <w:szCs w:val="16"/>
                <w:lang w:eastAsia="pl-PL" w:bidi="pl-PL"/>
              </w:rPr>
              <w:t xml:space="preserve"> 7,0</w:t>
            </w:r>
          </w:p>
        </w:tc>
        <w:tc>
          <w:tcPr>
            <w:tcW w:w="1090" w:type="dxa"/>
            <w:tcBorders>
              <w:top w:val="single" w:sz="4" w:space="0" w:color="auto"/>
              <w:left w:val="single" w:sz="4" w:space="0" w:color="auto"/>
              <w:right w:val="single" w:sz="4" w:space="0" w:color="auto"/>
            </w:tcBorders>
            <w:shd w:val="clear" w:color="auto" w:fill="FFFFFF"/>
            <w:vAlign w:val="bottom"/>
          </w:tcPr>
          <w:p w:rsidR="00E24B99" w:rsidRPr="00F73BF3" w:rsidRDefault="00E24B99" w:rsidP="000E48F6">
            <w:pPr>
              <w:spacing w:after="0" w:line="240" w:lineRule="auto"/>
              <w:ind w:left="300"/>
              <w:rPr>
                <w:rFonts w:ascii="Arial" w:eastAsia="Times New Roman" w:hAnsi="Arial" w:cs="Arial"/>
                <w:sz w:val="16"/>
                <w:szCs w:val="16"/>
                <w:lang w:eastAsia="pl-PL"/>
              </w:rPr>
            </w:pPr>
            <w:proofErr w:type="spellStart"/>
            <w:r w:rsidRPr="00F73BF3">
              <w:rPr>
                <w:rFonts w:ascii="Arial" w:eastAsia="Courier New" w:hAnsi="Arial" w:cs="Arial"/>
                <w:color w:val="000000"/>
                <w:sz w:val="16"/>
                <w:szCs w:val="16"/>
                <w:vertAlign w:val="superscript"/>
                <w:lang w:eastAsia="pl-PL" w:bidi="pl-PL"/>
              </w:rPr>
              <w:t>V</w:t>
            </w:r>
            <w:r w:rsidRPr="00F73BF3">
              <w:rPr>
                <w:rFonts w:ascii="Arial" w:eastAsia="Courier New" w:hAnsi="Arial" w:cs="Arial"/>
                <w:color w:val="000000"/>
                <w:sz w:val="16"/>
                <w:szCs w:val="16"/>
                <w:lang w:eastAsia="pl-PL" w:bidi="pl-PL"/>
              </w:rPr>
              <w:t>min</w:t>
            </w:r>
            <w:proofErr w:type="spellEnd"/>
            <w:r w:rsidRPr="00F73BF3">
              <w:rPr>
                <w:rFonts w:ascii="Arial" w:eastAsia="Courier New" w:hAnsi="Arial" w:cs="Arial"/>
                <w:color w:val="000000"/>
                <w:sz w:val="16"/>
                <w:szCs w:val="16"/>
                <w:lang w:eastAsia="pl-PL" w:bidi="pl-PL"/>
              </w:rPr>
              <w:t xml:space="preserve"> 4,0 </w:t>
            </w:r>
            <w:proofErr w:type="spellStart"/>
            <w:r w:rsidRPr="00F73BF3">
              <w:rPr>
                <w:rFonts w:ascii="Arial" w:eastAsia="Courier New" w:hAnsi="Arial" w:cs="Arial"/>
                <w:color w:val="000000"/>
                <w:sz w:val="16"/>
                <w:szCs w:val="16"/>
                <w:vertAlign w:val="superscript"/>
                <w:lang w:eastAsia="pl-PL" w:bidi="pl-PL"/>
              </w:rPr>
              <w:t>V</w:t>
            </w:r>
            <w:r w:rsidRPr="00F73BF3">
              <w:rPr>
                <w:rFonts w:ascii="Arial" w:eastAsia="Courier New" w:hAnsi="Arial" w:cs="Arial"/>
                <w:color w:val="000000"/>
                <w:sz w:val="16"/>
                <w:szCs w:val="16"/>
                <w:lang w:eastAsia="pl-PL" w:bidi="pl-PL"/>
              </w:rPr>
              <w:t>max</w:t>
            </w:r>
            <w:proofErr w:type="spellEnd"/>
            <w:r w:rsidRPr="00F73BF3">
              <w:rPr>
                <w:rFonts w:ascii="Arial" w:eastAsia="Courier New" w:hAnsi="Arial" w:cs="Arial"/>
                <w:color w:val="000000"/>
                <w:sz w:val="16"/>
                <w:szCs w:val="16"/>
                <w:lang w:eastAsia="pl-PL" w:bidi="pl-PL"/>
              </w:rPr>
              <w:t xml:space="preserve"> 7,0</w:t>
            </w:r>
          </w:p>
        </w:tc>
      </w:tr>
      <w:tr w:rsidR="00E24B99" w:rsidRPr="00F73BF3" w:rsidTr="000E48F6">
        <w:trPr>
          <w:trHeight w:hRule="exact" w:val="701"/>
        </w:trPr>
        <w:tc>
          <w:tcPr>
            <w:tcW w:w="1982" w:type="dxa"/>
            <w:tcBorders>
              <w:top w:val="single" w:sz="4" w:space="0" w:color="auto"/>
              <w:left w:val="single" w:sz="4" w:space="0" w:color="auto"/>
            </w:tcBorders>
            <w:shd w:val="clear" w:color="auto" w:fill="FFFFFF"/>
            <w:vAlign w:val="center"/>
          </w:tcPr>
          <w:p w:rsidR="00E24B99" w:rsidRPr="00F73BF3" w:rsidRDefault="00E24B99" w:rsidP="000E48F6">
            <w:pPr>
              <w:spacing w:after="0" w:line="240" w:lineRule="auto"/>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Odporność na deformacje trwałe </w:t>
            </w:r>
            <w:r w:rsidRPr="00F73BF3">
              <w:rPr>
                <w:rFonts w:ascii="Arial" w:eastAsia="Courier New" w:hAnsi="Arial" w:cs="Arial"/>
                <w:color w:val="000000"/>
                <w:sz w:val="16"/>
                <w:szCs w:val="16"/>
                <w:vertAlign w:val="superscript"/>
                <w:lang w:eastAsia="pl-PL" w:bidi="pl-PL"/>
              </w:rPr>
              <w:t>a)</w:t>
            </w:r>
          </w:p>
        </w:tc>
        <w:tc>
          <w:tcPr>
            <w:tcW w:w="1440" w:type="dxa"/>
            <w:tcBorders>
              <w:top w:val="single" w:sz="4" w:space="0" w:color="auto"/>
              <w:left w:val="single" w:sz="4" w:space="0" w:color="auto"/>
            </w:tcBorders>
            <w:shd w:val="clear" w:color="auto" w:fill="FFFFFF"/>
            <w:vAlign w:val="bottom"/>
          </w:tcPr>
          <w:p w:rsidR="00E24B99" w:rsidRPr="00F73BF3" w:rsidRDefault="00E24B99" w:rsidP="000E48F6">
            <w:pPr>
              <w:spacing w:after="6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C.1.20,</w:t>
            </w:r>
          </w:p>
          <w:p w:rsidR="00E24B99" w:rsidRPr="00F73BF3" w:rsidRDefault="00E24B99" w:rsidP="000E48F6">
            <w:pPr>
              <w:spacing w:before="60" w:after="6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wałowanie,</w:t>
            </w:r>
          </w:p>
          <w:p w:rsidR="00E24B99" w:rsidRPr="00F73BF3" w:rsidRDefault="00E24B99" w:rsidP="000E48F6">
            <w:pPr>
              <w:spacing w:before="60"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P</w:t>
            </w:r>
            <w:r w:rsidRPr="00F73BF3">
              <w:rPr>
                <w:rFonts w:ascii="Arial" w:eastAsia="Courier New" w:hAnsi="Arial" w:cs="Arial"/>
                <w:color w:val="000000"/>
                <w:sz w:val="16"/>
                <w:szCs w:val="16"/>
                <w:lang w:eastAsia="pl-PL" w:bidi="pl-PL"/>
              </w:rPr>
              <w:t>98</w:t>
            </w:r>
            <w:r w:rsidRPr="00F73BF3">
              <w:rPr>
                <w:rFonts w:ascii="Arial" w:eastAsia="Courier New" w:hAnsi="Arial" w:cs="Arial"/>
                <w:color w:val="000000"/>
                <w:sz w:val="16"/>
                <w:szCs w:val="16"/>
                <w:vertAlign w:val="superscript"/>
                <w:lang w:eastAsia="pl-PL" w:bidi="pl-PL"/>
              </w:rPr>
              <w:t>-P</w:t>
            </w:r>
            <w:r w:rsidRPr="00F73BF3">
              <w:rPr>
                <w:rFonts w:ascii="Arial" w:eastAsia="Courier New" w:hAnsi="Arial" w:cs="Arial"/>
                <w:color w:val="000000"/>
                <w:sz w:val="16"/>
                <w:szCs w:val="16"/>
                <w:lang w:eastAsia="pl-PL" w:bidi="pl-PL"/>
              </w:rPr>
              <w:t>100</w:t>
            </w:r>
          </w:p>
        </w:tc>
        <w:tc>
          <w:tcPr>
            <w:tcW w:w="2520" w:type="dxa"/>
            <w:tcBorders>
              <w:top w:val="single" w:sz="4" w:space="0" w:color="auto"/>
              <w:left w:val="single" w:sz="4" w:space="0" w:color="auto"/>
            </w:tcBorders>
            <w:shd w:val="clear" w:color="auto" w:fill="FFFFFF"/>
            <w:vAlign w:val="bottom"/>
          </w:tcPr>
          <w:p w:rsidR="00E24B99" w:rsidRPr="00F73BF3" w:rsidRDefault="00E24B99" w:rsidP="000E48F6">
            <w:pPr>
              <w:spacing w:after="0" w:line="20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12697-22, metoda B w powietrzu, PN-EN 13108-20, D.1.6,60°C, 10 000 cykli [38]</w:t>
            </w:r>
          </w:p>
        </w:tc>
        <w:tc>
          <w:tcPr>
            <w:tcW w:w="1262" w:type="dxa"/>
            <w:tcBorders>
              <w:top w:val="single" w:sz="4" w:space="0" w:color="auto"/>
              <w:left w:val="single" w:sz="4" w:space="0" w:color="auto"/>
            </w:tcBorders>
            <w:shd w:val="clear" w:color="auto" w:fill="FFFFFF"/>
            <w:vAlign w:val="center"/>
          </w:tcPr>
          <w:p w:rsidR="00E24B99" w:rsidRPr="00F73BF3" w:rsidRDefault="00E24B99" w:rsidP="000E48F6">
            <w:pPr>
              <w:spacing w:after="0" w:line="226" w:lineRule="exact"/>
              <w:jc w:val="center"/>
              <w:rPr>
                <w:rFonts w:ascii="Arial" w:eastAsia="Courier New" w:hAnsi="Arial" w:cs="Arial"/>
                <w:color w:val="000000"/>
                <w:sz w:val="16"/>
                <w:szCs w:val="16"/>
                <w:lang w:eastAsia="pl-PL" w:bidi="pl-PL"/>
              </w:rPr>
            </w:pPr>
            <w:r w:rsidRPr="00F73BF3">
              <w:rPr>
                <w:rFonts w:ascii="Arial" w:eastAsia="Courier New" w:hAnsi="Arial" w:cs="Arial"/>
                <w:i/>
                <w:iCs/>
                <w:color w:val="000000"/>
                <w:sz w:val="20"/>
                <w:szCs w:val="20"/>
                <w:vertAlign w:val="superscript"/>
                <w:lang w:eastAsia="pl-PL" w:bidi="pl-PL"/>
              </w:rPr>
              <w:t>WTS</w:t>
            </w:r>
            <w:r w:rsidRPr="00F73BF3">
              <w:rPr>
                <w:rFonts w:ascii="Arial" w:eastAsia="Courier New" w:hAnsi="Arial" w:cs="Arial"/>
                <w:iCs/>
                <w:color w:val="000000"/>
                <w:sz w:val="16"/>
                <w:szCs w:val="16"/>
                <w:vertAlign w:val="superscript"/>
                <w:lang w:eastAsia="pl-PL" w:bidi="pl-PL"/>
              </w:rPr>
              <w:t>AIR</w:t>
            </w:r>
            <w:r w:rsidRPr="00F73BF3">
              <w:rPr>
                <w:rFonts w:ascii="Arial" w:eastAsia="Courier New" w:hAnsi="Arial" w:cs="Arial"/>
                <w:color w:val="000000"/>
                <w:sz w:val="16"/>
                <w:szCs w:val="16"/>
                <w:vertAlign w:val="superscript"/>
                <w:lang w:eastAsia="pl-PL" w:bidi="pl-PL"/>
              </w:rPr>
              <w:t xml:space="preserve"> 0,3</w:t>
            </w:r>
            <w:r w:rsidRPr="00F73BF3">
              <w:rPr>
                <w:rFonts w:ascii="Arial" w:eastAsia="Courier New" w:hAnsi="Arial" w:cs="Arial"/>
                <w:color w:val="000000"/>
                <w:sz w:val="16"/>
                <w:szCs w:val="16"/>
                <w:lang w:eastAsia="pl-PL" w:bidi="pl-PL"/>
              </w:rPr>
              <w:t xml:space="preserve"> </w:t>
            </w:r>
          </w:p>
          <w:p w:rsidR="00E24B99" w:rsidRPr="00F73BF3" w:rsidRDefault="00E24B99" w:rsidP="000E48F6">
            <w:pPr>
              <w:spacing w:after="0" w:line="226" w:lineRule="exact"/>
              <w:jc w:val="center"/>
              <w:rPr>
                <w:rFonts w:ascii="Arial" w:eastAsia="Times New Roman" w:hAnsi="Arial" w:cs="Arial"/>
                <w:sz w:val="16"/>
                <w:szCs w:val="16"/>
                <w:lang w:eastAsia="pl-PL"/>
              </w:rPr>
            </w:pPr>
            <w:r w:rsidRPr="00F73BF3">
              <w:rPr>
                <w:rFonts w:ascii="Arial" w:eastAsia="Courier New" w:hAnsi="Arial" w:cs="Arial"/>
                <w:i/>
                <w:iCs/>
                <w:color w:val="000000"/>
                <w:sz w:val="20"/>
                <w:szCs w:val="20"/>
                <w:vertAlign w:val="superscript"/>
                <w:lang w:eastAsia="pl-PL" w:bidi="pl-PL"/>
              </w:rPr>
              <w:t>PRD</w:t>
            </w:r>
            <w:r w:rsidRPr="00F73BF3">
              <w:rPr>
                <w:rFonts w:ascii="Arial" w:eastAsia="Courier New" w:hAnsi="Arial" w:cs="Arial"/>
                <w:color w:val="000000"/>
                <w:sz w:val="16"/>
                <w:szCs w:val="16"/>
                <w:lang w:eastAsia="pl-PL" w:bidi="pl-PL"/>
              </w:rPr>
              <w:t xml:space="preserve"> AIR </w:t>
            </w:r>
            <w:proofErr w:type="spellStart"/>
            <w:r w:rsidRPr="00F73BF3">
              <w:rPr>
                <w:rFonts w:ascii="Arial" w:eastAsia="Courier New" w:hAnsi="Arial" w:cs="Arial"/>
                <w:color w:val="000000"/>
                <w:sz w:val="16"/>
                <w:szCs w:val="16"/>
                <w:lang w:eastAsia="pl-PL" w:bidi="pl-PL"/>
              </w:rPr>
              <w:t>dekl</w:t>
            </w:r>
            <w:proofErr w:type="spellEnd"/>
          </w:p>
        </w:tc>
        <w:tc>
          <w:tcPr>
            <w:tcW w:w="1090" w:type="dxa"/>
            <w:tcBorders>
              <w:top w:val="single" w:sz="4" w:space="0" w:color="auto"/>
              <w:left w:val="single" w:sz="4" w:space="0" w:color="auto"/>
              <w:right w:val="single" w:sz="4" w:space="0" w:color="auto"/>
            </w:tcBorders>
            <w:shd w:val="clear" w:color="auto" w:fill="FFFFFF"/>
            <w:vAlign w:val="center"/>
          </w:tcPr>
          <w:p w:rsidR="00E24B99" w:rsidRPr="00F73BF3" w:rsidRDefault="00E24B99" w:rsidP="000E48F6">
            <w:pPr>
              <w:spacing w:after="0" w:line="226" w:lineRule="exact"/>
              <w:jc w:val="center"/>
              <w:rPr>
                <w:rFonts w:ascii="Arial" w:eastAsia="Courier New" w:hAnsi="Arial" w:cs="Arial"/>
                <w:color w:val="000000"/>
                <w:sz w:val="20"/>
                <w:szCs w:val="20"/>
                <w:lang w:eastAsia="pl-PL" w:bidi="pl-PL"/>
              </w:rPr>
            </w:pPr>
            <w:r w:rsidRPr="00F73BF3">
              <w:rPr>
                <w:rFonts w:ascii="Arial" w:eastAsia="Courier New" w:hAnsi="Arial" w:cs="Arial"/>
                <w:i/>
                <w:iCs/>
                <w:color w:val="000000"/>
                <w:sz w:val="20"/>
                <w:szCs w:val="20"/>
                <w:vertAlign w:val="superscript"/>
                <w:lang w:eastAsia="pl-PL" w:bidi="pl-PL"/>
              </w:rPr>
              <w:t>WTS</w:t>
            </w:r>
            <w:r w:rsidRPr="00F73BF3">
              <w:rPr>
                <w:rFonts w:ascii="Arial" w:eastAsia="Courier New" w:hAnsi="Arial" w:cs="Arial"/>
                <w:iCs/>
                <w:color w:val="000000"/>
                <w:sz w:val="16"/>
                <w:szCs w:val="16"/>
                <w:vertAlign w:val="superscript"/>
                <w:lang w:eastAsia="pl-PL" w:bidi="pl-PL"/>
              </w:rPr>
              <w:t>AIR</w:t>
            </w:r>
            <w:r w:rsidRPr="00F73BF3">
              <w:rPr>
                <w:rFonts w:ascii="Arial" w:eastAsia="Courier New" w:hAnsi="Arial" w:cs="Arial"/>
                <w:color w:val="000000"/>
                <w:sz w:val="16"/>
                <w:szCs w:val="16"/>
                <w:vertAlign w:val="superscript"/>
                <w:lang w:eastAsia="pl-PL" w:bidi="pl-PL"/>
              </w:rPr>
              <w:t xml:space="preserve"> 0,3</w:t>
            </w:r>
          </w:p>
          <w:p w:rsidR="00E24B99" w:rsidRPr="00F73BF3" w:rsidRDefault="00E24B99" w:rsidP="000E48F6">
            <w:pPr>
              <w:spacing w:after="0" w:line="226" w:lineRule="exact"/>
              <w:rPr>
                <w:rFonts w:ascii="Arial" w:eastAsia="Times New Roman" w:hAnsi="Arial" w:cs="Arial"/>
                <w:sz w:val="16"/>
                <w:szCs w:val="16"/>
                <w:lang w:eastAsia="pl-PL"/>
              </w:rPr>
            </w:pPr>
            <w:proofErr w:type="spellStart"/>
            <w:r w:rsidRPr="00F73BF3">
              <w:rPr>
                <w:rFonts w:ascii="Arial" w:eastAsia="Courier New" w:hAnsi="Arial" w:cs="Arial"/>
                <w:i/>
                <w:iCs/>
                <w:color w:val="000000"/>
                <w:sz w:val="20"/>
                <w:szCs w:val="20"/>
                <w:vertAlign w:val="superscript"/>
                <w:lang w:eastAsia="pl-PL" w:bidi="pl-PL"/>
              </w:rPr>
              <w:t>PRD</w:t>
            </w:r>
            <w:r w:rsidRPr="00F73BF3">
              <w:rPr>
                <w:rFonts w:ascii="Arial" w:eastAsia="Courier New" w:hAnsi="Arial" w:cs="Arial"/>
                <w:color w:val="000000"/>
                <w:sz w:val="16"/>
                <w:szCs w:val="16"/>
                <w:lang w:eastAsia="pl-PL" w:bidi="pl-PL"/>
              </w:rPr>
              <w:t>AIRdekl</w:t>
            </w:r>
            <w:proofErr w:type="spellEnd"/>
          </w:p>
        </w:tc>
      </w:tr>
      <w:tr w:rsidR="00E24B99" w:rsidRPr="00F73BF3" w:rsidTr="000E48F6">
        <w:trPr>
          <w:trHeight w:hRule="exact" w:val="941"/>
        </w:trPr>
        <w:tc>
          <w:tcPr>
            <w:tcW w:w="1982" w:type="dxa"/>
            <w:tcBorders>
              <w:top w:val="single" w:sz="4" w:space="0" w:color="auto"/>
              <w:left w:val="single" w:sz="4" w:space="0" w:color="auto"/>
              <w:bottom w:val="single" w:sz="4" w:space="0" w:color="auto"/>
            </w:tcBorders>
            <w:shd w:val="clear" w:color="auto" w:fill="FFFFFF"/>
            <w:vAlign w:val="center"/>
          </w:tcPr>
          <w:p w:rsidR="00E24B99" w:rsidRPr="00F73BF3" w:rsidRDefault="00E24B99" w:rsidP="000E48F6">
            <w:pPr>
              <w:spacing w:after="0" w:line="240" w:lineRule="auto"/>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Odporność na działanie wody</w:t>
            </w:r>
          </w:p>
        </w:tc>
        <w:tc>
          <w:tcPr>
            <w:tcW w:w="1440" w:type="dxa"/>
            <w:tcBorders>
              <w:top w:val="single" w:sz="4" w:space="0" w:color="auto"/>
              <w:left w:val="single" w:sz="4" w:space="0" w:color="auto"/>
              <w:bottom w:val="single" w:sz="4" w:space="0" w:color="auto"/>
            </w:tcBorders>
            <w:shd w:val="clear" w:color="auto" w:fill="FFFFFF"/>
            <w:vAlign w:val="center"/>
          </w:tcPr>
          <w:p w:rsidR="00E24B99" w:rsidRPr="00F73BF3" w:rsidRDefault="00E24B99" w:rsidP="000E48F6">
            <w:pPr>
              <w:spacing w:after="0" w:line="226"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C.1.1,ubijanie, 2x35 uderzeń</w:t>
            </w:r>
          </w:p>
        </w:tc>
        <w:tc>
          <w:tcPr>
            <w:tcW w:w="2520" w:type="dxa"/>
            <w:tcBorders>
              <w:top w:val="single" w:sz="4" w:space="0" w:color="auto"/>
              <w:left w:val="single" w:sz="4" w:space="0" w:color="auto"/>
              <w:bottom w:val="single" w:sz="4" w:space="0" w:color="auto"/>
            </w:tcBorders>
            <w:shd w:val="clear" w:color="auto" w:fill="FFFFFF"/>
          </w:tcPr>
          <w:p w:rsidR="00E24B99" w:rsidRPr="00F73BF3" w:rsidRDefault="00E24B99" w:rsidP="000E48F6">
            <w:pPr>
              <w:spacing w:after="0" w:line="240" w:lineRule="auto"/>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PN-EN 12697-12 [35], przechowywanie w 40°C z jednym cyklem zamrażania, badanie w 25°C </w:t>
            </w:r>
            <w:r w:rsidRPr="00F73BF3">
              <w:rPr>
                <w:rFonts w:ascii="Arial" w:eastAsia="Courier New" w:hAnsi="Arial" w:cs="Arial"/>
                <w:color w:val="000000"/>
                <w:sz w:val="16"/>
                <w:szCs w:val="16"/>
                <w:vertAlign w:val="superscript"/>
                <w:lang w:eastAsia="pl-PL" w:bidi="pl-PL"/>
              </w:rPr>
              <w:t>b)</w:t>
            </w:r>
          </w:p>
        </w:tc>
        <w:tc>
          <w:tcPr>
            <w:tcW w:w="1262" w:type="dxa"/>
            <w:tcBorders>
              <w:top w:val="single" w:sz="4" w:space="0" w:color="auto"/>
              <w:left w:val="single" w:sz="4" w:space="0" w:color="auto"/>
              <w:bottom w:val="single" w:sz="4" w:space="0" w:color="auto"/>
            </w:tcBorders>
            <w:shd w:val="clear" w:color="auto" w:fill="FFFFFF"/>
            <w:vAlign w:val="center"/>
          </w:tcPr>
          <w:p w:rsidR="00E24B99" w:rsidRPr="00F73BF3" w:rsidRDefault="00E24B99" w:rsidP="000E48F6">
            <w:pPr>
              <w:spacing w:after="0" w:line="200" w:lineRule="exact"/>
              <w:ind w:left="400"/>
              <w:jc w:val="center"/>
              <w:rPr>
                <w:rFonts w:ascii="Arial" w:eastAsia="Times New Roman" w:hAnsi="Arial" w:cs="Arial"/>
                <w:sz w:val="16"/>
                <w:szCs w:val="16"/>
                <w:lang w:eastAsia="pl-PL"/>
              </w:rPr>
            </w:pPr>
            <w:r w:rsidRPr="00F73BF3">
              <w:rPr>
                <w:rFonts w:ascii="Arial" w:eastAsia="Courier New" w:hAnsi="Arial" w:cs="Arial"/>
                <w:i/>
                <w:iCs/>
                <w:color w:val="000000"/>
                <w:sz w:val="20"/>
                <w:szCs w:val="20"/>
                <w:lang w:eastAsia="pl-PL" w:bidi="pl-PL"/>
              </w:rPr>
              <w:t>ITS</w:t>
            </w:r>
            <w:r w:rsidRPr="00F73BF3">
              <w:rPr>
                <w:rFonts w:ascii="Arial" w:eastAsia="Courier New" w:hAnsi="Arial" w:cs="Arial"/>
                <w:iCs/>
                <w:color w:val="000000"/>
                <w:sz w:val="16"/>
                <w:szCs w:val="16"/>
                <w:lang w:eastAsia="pl-PL" w:bidi="pl-PL"/>
              </w:rPr>
              <w:t>80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E24B99" w:rsidRPr="00F73BF3" w:rsidRDefault="00E24B99" w:rsidP="000E48F6">
            <w:pPr>
              <w:spacing w:after="0" w:line="200" w:lineRule="exact"/>
              <w:ind w:left="260"/>
              <w:rPr>
                <w:rFonts w:ascii="Arial" w:eastAsia="Times New Roman" w:hAnsi="Arial" w:cs="Arial"/>
                <w:sz w:val="16"/>
                <w:szCs w:val="16"/>
                <w:lang w:eastAsia="pl-PL"/>
              </w:rPr>
            </w:pPr>
            <w:r w:rsidRPr="00F73BF3">
              <w:rPr>
                <w:rFonts w:ascii="Arial" w:eastAsia="Courier New" w:hAnsi="Arial" w:cs="Arial"/>
                <w:i/>
                <w:iCs/>
                <w:color w:val="000000"/>
                <w:sz w:val="20"/>
                <w:szCs w:val="20"/>
                <w:lang w:eastAsia="pl-PL" w:bidi="pl-PL"/>
              </w:rPr>
              <w:t>ITSR</w:t>
            </w:r>
            <w:r w:rsidRPr="00F73BF3">
              <w:rPr>
                <w:rFonts w:ascii="Arial" w:eastAsia="Courier New" w:hAnsi="Arial" w:cs="Arial"/>
                <w:iCs/>
                <w:color w:val="000000"/>
                <w:sz w:val="16"/>
                <w:szCs w:val="16"/>
                <w:lang w:eastAsia="pl-PL" w:bidi="pl-PL"/>
              </w:rPr>
              <w:t>80</w:t>
            </w:r>
          </w:p>
        </w:tc>
      </w:tr>
    </w:tbl>
    <w:p w:rsidR="00E24B99" w:rsidRPr="00F73BF3" w:rsidRDefault="00E24B99" w:rsidP="00E24B99">
      <w:pPr>
        <w:spacing w:before="84" w:after="0" w:line="226" w:lineRule="exact"/>
        <w:ind w:right="820"/>
        <w:rPr>
          <w:rFonts w:ascii="Arial" w:eastAsia="Times New Roman" w:hAnsi="Arial" w:cs="Arial"/>
          <w:sz w:val="16"/>
          <w:szCs w:val="16"/>
          <w:lang w:eastAsia="pl-PL"/>
        </w:rPr>
      </w:pPr>
    </w:p>
    <w:p w:rsidR="00E24B99" w:rsidRPr="00F73BF3" w:rsidRDefault="00E24B99" w:rsidP="00E24B99">
      <w:pPr>
        <w:framePr w:w="8401" w:h="931" w:hRule="exact" w:wrap="notBeside" w:vAnchor="text" w:hAnchor="page" w:x="1426" w:y="3239"/>
        <w:widowControl w:val="0"/>
        <w:numPr>
          <w:ilvl w:val="0"/>
          <w:numId w:val="13"/>
        </w:numPr>
        <w:tabs>
          <w:tab w:val="left" w:pos="120"/>
        </w:tabs>
        <w:spacing w:after="0" w:line="16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Grubość płyty: AC16, AC22 60mm.</w:t>
      </w:r>
    </w:p>
    <w:p w:rsidR="00E24B99" w:rsidRPr="00F73BF3" w:rsidRDefault="00E24B99" w:rsidP="00E24B99">
      <w:pPr>
        <w:framePr w:w="8401" w:h="931" w:hRule="exact" w:wrap="notBeside" w:vAnchor="text" w:hAnchor="page" w:x="1426" w:y="3239"/>
        <w:tabs>
          <w:tab w:val="left" w:pos="120"/>
        </w:tabs>
        <w:spacing w:after="0" w:line="160" w:lineRule="exact"/>
        <w:jc w:val="both"/>
        <w:rPr>
          <w:rFonts w:ascii="Arial" w:eastAsia="Times New Roman" w:hAnsi="Arial" w:cs="Arial"/>
          <w:sz w:val="16"/>
          <w:szCs w:val="16"/>
          <w:lang w:eastAsia="pl-PL"/>
        </w:rPr>
      </w:pPr>
    </w:p>
    <w:p w:rsidR="00E24B99" w:rsidRPr="00F73BF3" w:rsidRDefault="00E24B99" w:rsidP="00E24B99">
      <w:pPr>
        <w:framePr w:w="8401" w:h="931" w:hRule="exact" w:wrap="notBeside" w:vAnchor="text" w:hAnchor="page" w:x="1426" w:y="3239"/>
        <w:widowControl w:val="0"/>
        <w:numPr>
          <w:ilvl w:val="0"/>
          <w:numId w:val="13"/>
        </w:numPr>
        <w:tabs>
          <w:tab w:val="left" w:pos="139"/>
        </w:tabs>
        <w:spacing w:after="0" w:line="16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Ujednoliconą procedurę badania odporności na działanie wody podano w WT-2 2010 [65] w załączniku 1.</w:t>
      </w:r>
    </w:p>
    <w:p w:rsidR="00E24B99" w:rsidRPr="00F73BF3" w:rsidRDefault="00E24B99" w:rsidP="00E24B99">
      <w:pPr>
        <w:framePr w:w="8401" w:h="931" w:hRule="exact" w:wrap="notBeside" w:vAnchor="text" w:hAnchor="page" w:x="1426" w:y="3239"/>
        <w:spacing w:after="0" w:line="240" w:lineRule="auto"/>
        <w:rPr>
          <w:rFonts w:ascii="Arial" w:eastAsia="Times New Roman" w:hAnsi="Arial" w:cs="Arial"/>
          <w:sz w:val="16"/>
          <w:szCs w:val="16"/>
          <w:lang w:eastAsia="pl-PL"/>
        </w:rPr>
      </w:pPr>
    </w:p>
    <w:p w:rsidR="00F73BF3" w:rsidRPr="00F73BF3" w:rsidRDefault="00E24B99" w:rsidP="00E24B99">
      <w:pPr>
        <w:spacing w:after="0" w:line="240" w:lineRule="auto"/>
        <w:rPr>
          <w:rFonts w:ascii="Arial" w:eastAsia="Times New Roman" w:hAnsi="Arial" w:cs="Arial"/>
          <w:sz w:val="16"/>
          <w:szCs w:val="16"/>
          <w:lang w:eastAsia="pl-PL"/>
        </w:rPr>
        <w:sectPr w:rsidR="00F73BF3" w:rsidRPr="00F73BF3" w:rsidSect="00EF775C">
          <w:headerReference w:type="even" r:id="rId16"/>
          <w:headerReference w:type="default" r:id="rId17"/>
          <w:headerReference w:type="first" r:id="rId18"/>
          <w:pgSz w:w="11900" w:h="16840" w:code="9"/>
          <w:pgMar w:top="1418" w:right="851" w:bottom="1418" w:left="1418" w:header="0" w:footer="6" w:gutter="0"/>
          <w:cols w:space="720"/>
          <w:noEndnote/>
          <w:docGrid w:linePitch="360"/>
        </w:sectPr>
      </w:pPr>
      <w:r w:rsidRPr="00F73BF3">
        <w:rPr>
          <w:rFonts w:ascii="Arial" w:eastAsia="Times New Roman" w:hAnsi="Arial" w:cs="Arial"/>
          <w:sz w:val="16"/>
          <w:szCs w:val="16"/>
          <w:lang w:eastAsia="pl-PL"/>
        </w:rPr>
        <w:br w:type="page"/>
      </w:r>
    </w:p>
    <w:p w:rsidR="00F73BF3" w:rsidRPr="00F73BF3" w:rsidRDefault="00F73BF3" w:rsidP="00F73BF3">
      <w:pPr>
        <w:spacing w:before="64" w:after="64" w:line="240" w:lineRule="exact"/>
        <w:rPr>
          <w:rFonts w:ascii="Arial" w:eastAsia="Times New Roman" w:hAnsi="Arial" w:cs="Arial"/>
          <w:sz w:val="16"/>
          <w:szCs w:val="16"/>
          <w:lang w:eastAsia="pl-PL"/>
        </w:rPr>
      </w:pPr>
    </w:p>
    <w:p w:rsidR="00F73BF3" w:rsidRPr="00F73BF3" w:rsidRDefault="00F73BF3" w:rsidP="00F73BF3">
      <w:pPr>
        <w:spacing w:after="0" w:line="226" w:lineRule="exact"/>
        <w:ind w:left="708" w:right="1000"/>
        <w:rPr>
          <w:rFonts w:ascii="Arial" w:eastAsia="Times New Roman" w:hAnsi="Arial" w:cs="Arial"/>
          <w:sz w:val="16"/>
          <w:szCs w:val="16"/>
          <w:lang w:eastAsia="pl-PL"/>
        </w:rPr>
      </w:pPr>
      <w:r w:rsidRPr="00F73BF3">
        <w:rPr>
          <w:rFonts w:ascii="Arial" w:eastAsia="Times New Roman" w:hAnsi="Arial" w:cs="Arial"/>
          <w:sz w:val="16"/>
          <w:szCs w:val="16"/>
          <w:lang w:eastAsia="pl-PL"/>
        </w:rPr>
        <w:t>Tablica 8. Wymagane właściwości mieszanki mineralno-asfaltowej do warstwy wiążącej i wyrównawczej, dla ruchu KR5 ^ KR6 [65]</w:t>
      </w:r>
    </w:p>
    <w:tbl>
      <w:tblPr>
        <w:tblOverlap w:val="never"/>
        <w:tblW w:w="0" w:type="auto"/>
        <w:jc w:val="center"/>
        <w:tblLayout w:type="fixed"/>
        <w:tblCellMar>
          <w:left w:w="10" w:type="dxa"/>
          <w:right w:w="10" w:type="dxa"/>
        </w:tblCellMar>
        <w:tblLook w:val="04A0"/>
      </w:tblPr>
      <w:tblGrid>
        <w:gridCol w:w="2064"/>
        <w:gridCol w:w="1421"/>
        <w:gridCol w:w="2549"/>
        <w:gridCol w:w="1171"/>
        <w:gridCol w:w="1267"/>
      </w:tblGrid>
      <w:tr w:rsidR="00F73BF3" w:rsidRPr="00F73BF3" w:rsidTr="00EF775C">
        <w:trPr>
          <w:trHeight w:hRule="exact" w:val="936"/>
          <w:jc w:val="center"/>
        </w:trPr>
        <w:tc>
          <w:tcPr>
            <w:tcW w:w="2064" w:type="dxa"/>
            <w:tcBorders>
              <w:top w:val="single" w:sz="4" w:space="0" w:color="auto"/>
              <w:left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Właściwość</w:t>
            </w:r>
          </w:p>
        </w:tc>
        <w:tc>
          <w:tcPr>
            <w:tcW w:w="1421" w:type="dxa"/>
            <w:tcBorders>
              <w:top w:val="single" w:sz="4" w:space="0" w:color="auto"/>
              <w:left w:val="single" w:sz="4" w:space="0" w:color="auto"/>
            </w:tcBorders>
            <w:shd w:val="clear" w:color="auto" w:fill="FFFFFF"/>
            <w:vAlign w:val="bottom"/>
          </w:tcPr>
          <w:p w:rsidR="00F73BF3" w:rsidRPr="00F73BF3" w:rsidRDefault="00F73BF3" w:rsidP="00F73BF3">
            <w:pPr>
              <w:framePr w:w="8472" w:wrap="notBeside" w:vAnchor="text" w:hAnchor="text" w:xAlign="center" w:y="1"/>
              <w:spacing w:after="0" w:line="240" w:lineRule="auto"/>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Warunki zagęszczania wg PN-EN 13108-20 [48]</w:t>
            </w:r>
          </w:p>
        </w:tc>
        <w:tc>
          <w:tcPr>
            <w:tcW w:w="2549" w:type="dxa"/>
            <w:tcBorders>
              <w:top w:val="single" w:sz="4" w:space="0" w:color="auto"/>
              <w:left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Metoda i warunki badania</w:t>
            </w:r>
          </w:p>
        </w:tc>
        <w:tc>
          <w:tcPr>
            <w:tcW w:w="1171" w:type="dxa"/>
            <w:tcBorders>
              <w:top w:val="single" w:sz="4" w:space="0" w:color="auto"/>
              <w:left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00" w:lineRule="exact"/>
              <w:ind w:left="320"/>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AC16P</w:t>
            </w:r>
          </w:p>
        </w:tc>
        <w:tc>
          <w:tcPr>
            <w:tcW w:w="126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00" w:lineRule="exact"/>
              <w:ind w:left="360"/>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AC22P</w:t>
            </w:r>
          </w:p>
        </w:tc>
      </w:tr>
      <w:tr w:rsidR="00F73BF3" w:rsidRPr="00F73BF3" w:rsidTr="00EF775C">
        <w:trPr>
          <w:trHeight w:hRule="exact" w:val="466"/>
          <w:jc w:val="center"/>
        </w:trPr>
        <w:tc>
          <w:tcPr>
            <w:tcW w:w="2064" w:type="dxa"/>
            <w:tcBorders>
              <w:top w:val="single" w:sz="4" w:space="0" w:color="auto"/>
              <w:left w:val="single" w:sz="4" w:space="0" w:color="auto"/>
            </w:tcBorders>
            <w:shd w:val="clear" w:color="auto" w:fill="FFFFFF"/>
            <w:vAlign w:val="bottom"/>
          </w:tcPr>
          <w:p w:rsidR="00F73BF3" w:rsidRPr="00F73BF3" w:rsidRDefault="00F73BF3" w:rsidP="00F73BF3">
            <w:pPr>
              <w:framePr w:w="8472" w:wrap="notBeside" w:vAnchor="text" w:hAnchor="text" w:xAlign="center" w:y="1"/>
              <w:spacing w:after="0" w:line="226" w:lineRule="exact"/>
              <w:jc w:val="both"/>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Zawartość wolnych przestrzeni</w:t>
            </w:r>
          </w:p>
        </w:tc>
        <w:tc>
          <w:tcPr>
            <w:tcW w:w="1421" w:type="dxa"/>
            <w:tcBorders>
              <w:top w:val="single" w:sz="4" w:space="0" w:color="auto"/>
              <w:left w:val="single" w:sz="4" w:space="0" w:color="auto"/>
            </w:tcBorders>
            <w:shd w:val="clear" w:color="auto" w:fill="FFFFFF"/>
            <w:vAlign w:val="bottom"/>
          </w:tcPr>
          <w:p w:rsidR="00F73BF3" w:rsidRPr="00F73BF3" w:rsidRDefault="00F73BF3" w:rsidP="00F73BF3">
            <w:pPr>
              <w:framePr w:w="8472"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C.1.3,ubijanie, 2^75 uderzeń</w:t>
            </w:r>
          </w:p>
        </w:tc>
        <w:tc>
          <w:tcPr>
            <w:tcW w:w="2549" w:type="dxa"/>
            <w:tcBorders>
              <w:top w:val="single" w:sz="4" w:space="0" w:color="auto"/>
              <w:left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12697-8 [33], p. 4</w:t>
            </w:r>
          </w:p>
        </w:tc>
        <w:tc>
          <w:tcPr>
            <w:tcW w:w="1171" w:type="dxa"/>
            <w:tcBorders>
              <w:top w:val="single" w:sz="4" w:space="0" w:color="auto"/>
              <w:left w:val="single" w:sz="4" w:space="0" w:color="auto"/>
            </w:tcBorders>
            <w:shd w:val="clear" w:color="auto" w:fill="FFFFFF"/>
            <w:vAlign w:val="bottom"/>
          </w:tcPr>
          <w:p w:rsidR="00F73BF3" w:rsidRPr="00F73BF3" w:rsidRDefault="00F73BF3" w:rsidP="00F73BF3">
            <w:pPr>
              <w:framePr w:w="8472" w:wrap="notBeside" w:vAnchor="text" w:hAnchor="text" w:xAlign="center" w:y="1"/>
              <w:spacing w:after="0" w:line="240" w:lineRule="auto"/>
              <w:ind w:left="320"/>
              <w:rPr>
                <w:rFonts w:ascii="Arial" w:eastAsia="Times New Roman" w:hAnsi="Arial" w:cs="Arial"/>
                <w:sz w:val="16"/>
                <w:szCs w:val="16"/>
                <w:lang w:eastAsia="pl-PL"/>
              </w:rPr>
            </w:pPr>
            <w:proofErr w:type="spellStart"/>
            <w:r w:rsidRPr="00F73BF3">
              <w:rPr>
                <w:rFonts w:ascii="Arial" w:eastAsia="Courier New" w:hAnsi="Arial" w:cs="Arial"/>
                <w:color w:val="000000"/>
                <w:sz w:val="16"/>
                <w:szCs w:val="16"/>
                <w:vertAlign w:val="superscript"/>
                <w:lang w:eastAsia="pl-PL" w:bidi="pl-PL"/>
              </w:rPr>
              <w:t>V</w:t>
            </w:r>
            <w:r w:rsidRPr="00F73BF3">
              <w:rPr>
                <w:rFonts w:ascii="Arial" w:eastAsia="Courier New" w:hAnsi="Arial" w:cs="Arial"/>
                <w:color w:val="000000"/>
                <w:sz w:val="16"/>
                <w:szCs w:val="16"/>
                <w:lang w:eastAsia="pl-PL" w:bidi="pl-PL"/>
              </w:rPr>
              <w:t>min</w:t>
            </w:r>
            <w:proofErr w:type="spellEnd"/>
            <w:r w:rsidRPr="00F73BF3">
              <w:rPr>
                <w:rFonts w:ascii="Arial" w:eastAsia="Courier New" w:hAnsi="Arial" w:cs="Arial"/>
                <w:color w:val="000000"/>
                <w:sz w:val="16"/>
                <w:szCs w:val="16"/>
                <w:lang w:eastAsia="pl-PL" w:bidi="pl-PL"/>
              </w:rPr>
              <w:t xml:space="preserve"> 4,0 </w:t>
            </w:r>
            <w:proofErr w:type="spellStart"/>
            <w:r w:rsidRPr="00F73BF3">
              <w:rPr>
                <w:rFonts w:ascii="Arial" w:eastAsia="Courier New" w:hAnsi="Arial" w:cs="Arial"/>
                <w:i/>
                <w:iCs/>
                <w:color w:val="000000"/>
                <w:sz w:val="20"/>
                <w:szCs w:val="20"/>
                <w:vertAlign w:val="superscript"/>
                <w:lang w:eastAsia="pl-PL" w:bidi="pl-PL"/>
              </w:rPr>
              <w:t>V</w:t>
            </w:r>
            <w:r w:rsidRPr="00F73BF3">
              <w:rPr>
                <w:rFonts w:ascii="Arial" w:eastAsia="Courier New" w:hAnsi="Arial" w:cs="Arial"/>
                <w:iCs/>
                <w:color w:val="000000"/>
                <w:sz w:val="16"/>
                <w:szCs w:val="16"/>
                <w:lang w:eastAsia="pl-PL" w:bidi="pl-PL"/>
              </w:rPr>
              <w:t>max</w:t>
            </w:r>
            <w:proofErr w:type="spellEnd"/>
            <w:r w:rsidRPr="00F73BF3">
              <w:rPr>
                <w:rFonts w:ascii="Arial" w:eastAsia="Courier New" w:hAnsi="Arial" w:cs="Arial"/>
                <w:color w:val="000000"/>
                <w:sz w:val="16"/>
                <w:szCs w:val="16"/>
                <w:lang w:eastAsia="pl-PL" w:bidi="pl-PL"/>
              </w:rPr>
              <w:t xml:space="preserve"> 7,0</w:t>
            </w:r>
          </w:p>
        </w:tc>
        <w:tc>
          <w:tcPr>
            <w:tcW w:w="1267"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8472" w:wrap="notBeside" w:vAnchor="text" w:hAnchor="text" w:xAlign="center" w:y="1"/>
              <w:spacing w:after="0" w:line="240" w:lineRule="auto"/>
              <w:ind w:left="360"/>
              <w:rPr>
                <w:rFonts w:ascii="Arial" w:eastAsia="Times New Roman" w:hAnsi="Arial" w:cs="Arial"/>
                <w:sz w:val="16"/>
                <w:szCs w:val="16"/>
                <w:lang w:eastAsia="pl-PL"/>
              </w:rPr>
            </w:pPr>
            <w:proofErr w:type="spellStart"/>
            <w:r w:rsidRPr="00F73BF3">
              <w:rPr>
                <w:rFonts w:ascii="Arial" w:eastAsia="Courier New" w:hAnsi="Arial" w:cs="Arial"/>
                <w:color w:val="000000"/>
                <w:sz w:val="16"/>
                <w:szCs w:val="16"/>
                <w:vertAlign w:val="superscript"/>
                <w:lang w:eastAsia="pl-PL" w:bidi="pl-PL"/>
              </w:rPr>
              <w:t>V</w:t>
            </w:r>
            <w:r w:rsidRPr="00F73BF3">
              <w:rPr>
                <w:rFonts w:ascii="Arial" w:eastAsia="Courier New" w:hAnsi="Arial" w:cs="Arial"/>
                <w:color w:val="000000"/>
                <w:sz w:val="16"/>
                <w:szCs w:val="16"/>
                <w:lang w:eastAsia="pl-PL" w:bidi="pl-PL"/>
              </w:rPr>
              <w:t>min</w:t>
            </w:r>
            <w:proofErr w:type="spellEnd"/>
            <w:r w:rsidRPr="00F73BF3">
              <w:rPr>
                <w:rFonts w:ascii="Arial" w:eastAsia="Courier New" w:hAnsi="Arial" w:cs="Arial"/>
                <w:color w:val="000000"/>
                <w:sz w:val="16"/>
                <w:szCs w:val="16"/>
                <w:lang w:eastAsia="pl-PL" w:bidi="pl-PL"/>
              </w:rPr>
              <w:t xml:space="preserve"> 4,0 </w:t>
            </w:r>
            <w:proofErr w:type="spellStart"/>
            <w:r w:rsidRPr="00F73BF3">
              <w:rPr>
                <w:rFonts w:ascii="Arial" w:eastAsia="Courier New" w:hAnsi="Arial" w:cs="Arial"/>
                <w:color w:val="000000"/>
                <w:sz w:val="16"/>
                <w:szCs w:val="16"/>
                <w:vertAlign w:val="superscript"/>
                <w:lang w:eastAsia="pl-PL" w:bidi="pl-PL"/>
              </w:rPr>
              <w:t>V</w:t>
            </w:r>
            <w:r w:rsidRPr="00F73BF3">
              <w:rPr>
                <w:rFonts w:ascii="Arial" w:eastAsia="Courier New" w:hAnsi="Arial" w:cs="Arial"/>
                <w:color w:val="000000"/>
                <w:sz w:val="16"/>
                <w:szCs w:val="16"/>
                <w:lang w:eastAsia="pl-PL" w:bidi="pl-PL"/>
              </w:rPr>
              <w:t>max</w:t>
            </w:r>
            <w:proofErr w:type="spellEnd"/>
            <w:r w:rsidRPr="00F73BF3">
              <w:rPr>
                <w:rFonts w:ascii="Arial" w:eastAsia="Courier New" w:hAnsi="Arial" w:cs="Arial"/>
                <w:color w:val="000000"/>
                <w:sz w:val="16"/>
                <w:szCs w:val="16"/>
                <w:lang w:eastAsia="pl-PL" w:bidi="pl-PL"/>
              </w:rPr>
              <w:t xml:space="preserve"> 7,0</w:t>
            </w:r>
          </w:p>
        </w:tc>
      </w:tr>
      <w:tr w:rsidR="00F73BF3" w:rsidRPr="00F73BF3" w:rsidTr="00EF775C">
        <w:trPr>
          <w:trHeight w:hRule="exact" w:val="701"/>
          <w:jc w:val="center"/>
        </w:trPr>
        <w:tc>
          <w:tcPr>
            <w:tcW w:w="2064" w:type="dxa"/>
            <w:tcBorders>
              <w:top w:val="single" w:sz="4" w:space="0" w:color="auto"/>
              <w:left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Odporność na deformacje trwałe </w:t>
            </w:r>
            <w:r w:rsidRPr="00F73BF3">
              <w:rPr>
                <w:rFonts w:ascii="Arial" w:eastAsia="Courier New" w:hAnsi="Arial" w:cs="Arial"/>
                <w:color w:val="000000"/>
                <w:sz w:val="16"/>
                <w:szCs w:val="16"/>
                <w:vertAlign w:val="superscript"/>
                <w:lang w:eastAsia="pl-PL" w:bidi="pl-PL"/>
              </w:rPr>
              <w:t>a)</w:t>
            </w:r>
          </w:p>
        </w:tc>
        <w:tc>
          <w:tcPr>
            <w:tcW w:w="1421" w:type="dxa"/>
            <w:tcBorders>
              <w:top w:val="single" w:sz="4" w:space="0" w:color="auto"/>
              <w:left w:val="single" w:sz="4" w:space="0" w:color="auto"/>
            </w:tcBorders>
            <w:shd w:val="clear" w:color="auto" w:fill="FFFFFF"/>
            <w:vAlign w:val="bottom"/>
          </w:tcPr>
          <w:p w:rsidR="00F73BF3" w:rsidRPr="00F73BF3" w:rsidRDefault="00F73BF3" w:rsidP="00F73BF3">
            <w:pPr>
              <w:framePr w:w="8472" w:wrap="notBeside" w:vAnchor="text" w:hAnchor="text" w:xAlign="center" w:y="1"/>
              <w:spacing w:after="6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C.1.20,</w:t>
            </w:r>
          </w:p>
          <w:p w:rsidR="00F73BF3" w:rsidRPr="00F73BF3" w:rsidRDefault="00F73BF3" w:rsidP="00F73BF3">
            <w:pPr>
              <w:framePr w:w="8472" w:wrap="notBeside" w:vAnchor="text" w:hAnchor="text" w:xAlign="center" w:y="1"/>
              <w:spacing w:before="60" w:after="6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wałowanie,</w:t>
            </w:r>
          </w:p>
          <w:p w:rsidR="00F73BF3" w:rsidRPr="00F73BF3" w:rsidRDefault="00F73BF3" w:rsidP="00F73BF3">
            <w:pPr>
              <w:framePr w:w="8472" w:wrap="notBeside" w:vAnchor="text" w:hAnchor="text" w:xAlign="center" w:y="1"/>
              <w:spacing w:before="60"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P</w:t>
            </w:r>
            <w:r w:rsidRPr="00F73BF3">
              <w:rPr>
                <w:rFonts w:ascii="Arial" w:eastAsia="Courier New" w:hAnsi="Arial" w:cs="Arial"/>
                <w:color w:val="000000"/>
                <w:sz w:val="16"/>
                <w:szCs w:val="16"/>
                <w:lang w:eastAsia="pl-PL" w:bidi="pl-PL"/>
              </w:rPr>
              <w:t>98</w:t>
            </w:r>
            <w:r w:rsidRPr="00F73BF3">
              <w:rPr>
                <w:rFonts w:ascii="Arial" w:eastAsia="Courier New" w:hAnsi="Arial" w:cs="Arial"/>
                <w:color w:val="000000"/>
                <w:sz w:val="16"/>
                <w:szCs w:val="16"/>
                <w:vertAlign w:val="superscript"/>
                <w:lang w:eastAsia="pl-PL" w:bidi="pl-PL"/>
              </w:rPr>
              <w:t>-P</w:t>
            </w:r>
            <w:r w:rsidRPr="00F73BF3">
              <w:rPr>
                <w:rFonts w:ascii="Arial" w:eastAsia="Courier New" w:hAnsi="Arial" w:cs="Arial"/>
                <w:color w:val="000000"/>
                <w:sz w:val="16"/>
                <w:szCs w:val="16"/>
                <w:lang w:eastAsia="pl-PL" w:bidi="pl-PL"/>
              </w:rPr>
              <w:t>100</w:t>
            </w:r>
          </w:p>
        </w:tc>
        <w:tc>
          <w:tcPr>
            <w:tcW w:w="2549" w:type="dxa"/>
            <w:tcBorders>
              <w:top w:val="single" w:sz="4" w:space="0" w:color="auto"/>
              <w:left w:val="single" w:sz="4" w:space="0" w:color="auto"/>
            </w:tcBorders>
            <w:shd w:val="clear" w:color="auto" w:fill="FFFFFF"/>
            <w:vAlign w:val="bottom"/>
          </w:tcPr>
          <w:p w:rsidR="00F73BF3" w:rsidRPr="00F73BF3" w:rsidRDefault="00F73BF3" w:rsidP="00F73BF3">
            <w:pPr>
              <w:framePr w:w="8472" w:wrap="notBeside" w:vAnchor="text" w:hAnchor="text" w:xAlign="center" w:y="1"/>
              <w:spacing w:after="0" w:line="206"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PN-EN 12697-22, metoda B w powietrzu, PN-EN 13108-20, D.1.6,60°C, 10 000 cykli [38]</w:t>
            </w:r>
          </w:p>
        </w:tc>
        <w:tc>
          <w:tcPr>
            <w:tcW w:w="1171" w:type="dxa"/>
            <w:tcBorders>
              <w:top w:val="single" w:sz="4" w:space="0" w:color="auto"/>
              <w:left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40" w:lineRule="auto"/>
              <w:jc w:val="both"/>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WTS</w:t>
            </w:r>
            <w:r w:rsidRPr="00F73BF3">
              <w:rPr>
                <w:rFonts w:ascii="Arial" w:eastAsia="Courier New" w:hAnsi="Arial" w:cs="Arial"/>
                <w:color w:val="000000"/>
                <w:sz w:val="16"/>
                <w:szCs w:val="16"/>
                <w:lang w:eastAsia="pl-PL" w:bidi="pl-PL"/>
              </w:rPr>
              <w:t xml:space="preserve">AIR 0,15 </w:t>
            </w:r>
            <w:r w:rsidRPr="00F73BF3">
              <w:rPr>
                <w:rFonts w:ascii="Arial" w:eastAsia="Courier New" w:hAnsi="Arial" w:cs="Arial"/>
                <w:i/>
                <w:iCs/>
                <w:color w:val="000000"/>
                <w:sz w:val="20"/>
                <w:szCs w:val="20"/>
                <w:vertAlign w:val="superscript"/>
                <w:lang w:eastAsia="pl-PL" w:bidi="pl-PL"/>
              </w:rPr>
              <w:t>PRD</w:t>
            </w:r>
            <w:r w:rsidRPr="00F73BF3">
              <w:rPr>
                <w:rFonts w:ascii="Arial" w:eastAsia="Courier New" w:hAnsi="Arial" w:cs="Arial"/>
                <w:color w:val="000000"/>
                <w:sz w:val="16"/>
                <w:szCs w:val="16"/>
                <w:lang w:eastAsia="pl-PL" w:bidi="pl-PL"/>
              </w:rPr>
              <w:t>AIR dekla</w:t>
            </w:r>
          </w:p>
        </w:tc>
        <w:tc>
          <w:tcPr>
            <w:tcW w:w="1267"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40" w:lineRule="auto"/>
              <w:jc w:val="both"/>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WTS</w:t>
            </w:r>
            <w:r w:rsidRPr="00F73BF3">
              <w:rPr>
                <w:rFonts w:ascii="Arial" w:eastAsia="Courier New" w:hAnsi="Arial" w:cs="Arial"/>
                <w:color w:val="000000"/>
                <w:sz w:val="16"/>
                <w:szCs w:val="16"/>
                <w:lang w:eastAsia="pl-PL" w:bidi="pl-PL"/>
              </w:rPr>
              <w:t xml:space="preserve">AIR 0,15 </w:t>
            </w:r>
            <w:r w:rsidRPr="00F73BF3">
              <w:rPr>
                <w:rFonts w:ascii="Arial" w:eastAsia="Courier New" w:hAnsi="Arial" w:cs="Arial"/>
                <w:i/>
                <w:iCs/>
                <w:color w:val="000000"/>
                <w:sz w:val="20"/>
                <w:szCs w:val="20"/>
                <w:vertAlign w:val="superscript"/>
                <w:lang w:eastAsia="pl-PL" w:bidi="pl-PL"/>
              </w:rPr>
              <w:t>PRD</w:t>
            </w:r>
            <w:r w:rsidRPr="00F73BF3">
              <w:rPr>
                <w:rFonts w:ascii="Arial" w:eastAsia="Courier New" w:hAnsi="Arial" w:cs="Arial"/>
                <w:color w:val="000000"/>
                <w:sz w:val="16"/>
                <w:szCs w:val="16"/>
                <w:lang w:eastAsia="pl-PL" w:bidi="pl-PL"/>
              </w:rPr>
              <w:t>AIR dekla</w:t>
            </w:r>
          </w:p>
        </w:tc>
      </w:tr>
      <w:tr w:rsidR="00F73BF3" w:rsidRPr="00F73BF3" w:rsidTr="00EF775C">
        <w:trPr>
          <w:trHeight w:hRule="exact" w:val="941"/>
          <w:jc w:val="center"/>
        </w:trPr>
        <w:tc>
          <w:tcPr>
            <w:tcW w:w="2064"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40" w:lineRule="auto"/>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Odporność na działanie wody</w:t>
            </w:r>
          </w:p>
        </w:tc>
        <w:tc>
          <w:tcPr>
            <w:tcW w:w="1421"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C.1.1,ubijanie, 2x35 uderzeń</w:t>
            </w:r>
          </w:p>
        </w:tc>
        <w:tc>
          <w:tcPr>
            <w:tcW w:w="2549" w:type="dxa"/>
            <w:tcBorders>
              <w:top w:val="single" w:sz="4" w:space="0" w:color="auto"/>
              <w:left w:val="single" w:sz="4" w:space="0" w:color="auto"/>
              <w:bottom w:val="single" w:sz="4" w:space="0" w:color="auto"/>
            </w:tcBorders>
            <w:shd w:val="clear" w:color="auto" w:fill="FFFFFF"/>
          </w:tcPr>
          <w:p w:rsidR="00F73BF3" w:rsidRPr="00F73BF3" w:rsidRDefault="00F73BF3" w:rsidP="00F73BF3">
            <w:pPr>
              <w:framePr w:w="8472" w:wrap="notBeside" w:vAnchor="text" w:hAnchor="text" w:xAlign="center" w:y="1"/>
              <w:spacing w:after="0" w:line="240" w:lineRule="auto"/>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PN-EN 12697-12 [35], przechowywanie w 40 °C z jednym cyklem zamrażania, badanie w 25°C </w:t>
            </w:r>
            <w:r w:rsidRPr="00F73BF3">
              <w:rPr>
                <w:rFonts w:ascii="Arial" w:eastAsia="Courier New" w:hAnsi="Arial" w:cs="Arial"/>
                <w:color w:val="000000"/>
                <w:sz w:val="16"/>
                <w:szCs w:val="16"/>
                <w:vertAlign w:val="superscript"/>
                <w:lang w:eastAsia="pl-PL" w:bidi="pl-PL"/>
              </w:rPr>
              <w:t>b)</w:t>
            </w:r>
          </w:p>
        </w:tc>
        <w:tc>
          <w:tcPr>
            <w:tcW w:w="1171"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00" w:lineRule="exact"/>
              <w:ind w:left="320"/>
              <w:rPr>
                <w:rFonts w:ascii="Arial" w:eastAsia="Times New Roman" w:hAnsi="Arial" w:cs="Arial"/>
                <w:sz w:val="16"/>
                <w:szCs w:val="16"/>
                <w:lang w:eastAsia="pl-PL"/>
              </w:rPr>
            </w:pPr>
            <w:r w:rsidRPr="00F73BF3">
              <w:rPr>
                <w:rFonts w:ascii="Arial" w:eastAsia="Courier New" w:hAnsi="Arial" w:cs="Arial"/>
                <w:i/>
                <w:iCs/>
                <w:color w:val="000000"/>
                <w:sz w:val="20"/>
                <w:szCs w:val="20"/>
                <w:lang w:eastAsia="pl-PL" w:bidi="pl-PL"/>
              </w:rPr>
              <w:t>ITSR</w:t>
            </w:r>
            <w:r w:rsidRPr="00F73BF3">
              <w:rPr>
                <w:rFonts w:ascii="Arial" w:eastAsia="Courier New" w:hAnsi="Arial" w:cs="Arial"/>
                <w:iCs/>
                <w:color w:val="000000"/>
                <w:sz w:val="16"/>
                <w:szCs w:val="16"/>
                <w:vertAlign w:val="subscript"/>
                <w:lang w:eastAsia="pl-PL" w:bidi="pl-PL"/>
              </w:rPr>
              <w:t>S</w:t>
            </w:r>
            <w:r w:rsidRPr="00F73BF3">
              <w:rPr>
                <w:rFonts w:ascii="Arial" w:eastAsia="Courier New" w:hAnsi="Arial" w:cs="Arial"/>
                <w:iCs/>
                <w:color w:val="000000"/>
                <w:sz w:val="16"/>
                <w:szCs w:val="16"/>
                <w:lang w:eastAsia="pl-PL" w:bidi="pl-PL"/>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8472" w:wrap="notBeside" w:vAnchor="text" w:hAnchor="text" w:xAlign="center" w:y="1"/>
              <w:spacing w:after="0" w:line="200" w:lineRule="exact"/>
              <w:ind w:left="360"/>
              <w:rPr>
                <w:rFonts w:ascii="Arial" w:eastAsia="Times New Roman" w:hAnsi="Arial" w:cs="Arial"/>
                <w:sz w:val="16"/>
                <w:szCs w:val="16"/>
                <w:lang w:eastAsia="pl-PL"/>
              </w:rPr>
            </w:pPr>
            <w:r w:rsidRPr="00F73BF3">
              <w:rPr>
                <w:rFonts w:ascii="Arial" w:eastAsia="Courier New" w:hAnsi="Arial" w:cs="Arial"/>
                <w:i/>
                <w:iCs/>
                <w:color w:val="000000"/>
                <w:sz w:val="20"/>
                <w:szCs w:val="20"/>
                <w:lang w:eastAsia="pl-PL" w:bidi="pl-PL"/>
              </w:rPr>
              <w:t>ITSR</w:t>
            </w:r>
            <w:r w:rsidRPr="00F73BF3">
              <w:rPr>
                <w:rFonts w:ascii="Arial" w:eastAsia="Courier New" w:hAnsi="Arial" w:cs="Arial"/>
                <w:iCs/>
                <w:color w:val="000000"/>
                <w:sz w:val="16"/>
                <w:szCs w:val="16"/>
                <w:vertAlign w:val="subscript"/>
                <w:lang w:eastAsia="pl-PL" w:bidi="pl-PL"/>
              </w:rPr>
              <w:t>8</w:t>
            </w:r>
            <w:r w:rsidRPr="00F73BF3">
              <w:rPr>
                <w:rFonts w:ascii="Arial" w:eastAsia="Courier New" w:hAnsi="Arial" w:cs="Arial"/>
                <w:iCs/>
                <w:color w:val="000000"/>
                <w:sz w:val="16"/>
                <w:szCs w:val="16"/>
                <w:lang w:eastAsia="pl-PL" w:bidi="pl-PL"/>
              </w:rPr>
              <w:t>0</w:t>
            </w:r>
          </w:p>
        </w:tc>
      </w:tr>
    </w:tbl>
    <w:p w:rsidR="00F73BF3" w:rsidRPr="00F73BF3" w:rsidRDefault="00F73BF3" w:rsidP="00F73BF3">
      <w:pPr>
        <w:framePr w:w="8472" w:wrap="notBeside" w:vAnchor="text" w:hAnchor="text" w:xAlign="center" w:y="1"/>
        <w:widowControl w:val="0"/>
        <w:numPr>
          <w:ilvl w:val="0"/>
          <w:numId w:val="14"/>
        </w:numPr>
        <w:tabs>
          <w:tab w:val="left" w:pos="139"/>
        </w:tabs>
        <w:spacing w:after="0" w:line="206"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Grubość płyty: AC16P, </w:t>
      </w:r>
      <w:r w:rsidRPr="00F73BF3">
        <w:rPr>
          <w:rFonts w:ascii="Arial" w:eastAsia="Courier New" w:hAnsi="Arial" w:cs="Arial"/>
          <w:color w:val="000000"/>
          <w:sz w:val="16"/>
          <w:szCs w:val="16"/>
          <w:lang w:eastAsia="pl-PL" w:bidi="pl-PL"/>
        </w:rPr>
        <w:t xml:space="preserve">Ac22P </w:t>
      </w:r>
      <w:r w:rsidRPr="00F73BF3">
        <w:rPr>
          <w:rFonts w:ascii="Arial" w:eastAsia="Times New Roman" w:hAnsi="Arial" w:cs="Arial"/>
          <w:sz w:val="16"/>
          <w:szCs w:val="16"/>
          <w:lang w:eastAsia="pl-PL"/>
        </w:rPr>
        <w:t>60mm</w:t>
      </w:r>
      <w:r w:rsidRPr="00F73BF3">
        <w:rPr>
          <w:rFonts w:ascii="Arial" w:eastAsia="Courier New" w:hAnsi="Arial" w:cs="Arial"/>
          <w:color w:val="000000"/>
          <w:sz w:val="20"/>
          <w:szCs w:val="20"/>
          <w:u w:val="single"/>
          <w:lang w:eastAsia="pl-PL" w:bidi="pl-PL"/>
        </w:rPr>
        <w:t>,</w:t>
      </w:r>
      <w:r w:rsidRPr="00F73BF3">
        <w:rPr>
          <w:rFonts w:ascii="Arial" w:eastAsia="Times New Roman" w:hAnsi="Arial" w:cs="Arial"/>
          <w:sz w:val="16"/>
          <w:szCs w:val="16"/>
          <w:lang w:eastAsia="pl-PL"/>
        </w:rPr>
        <w:t xml:space="preserve"> </w:t>
      </w:r>
      <w:r w:rsidRPr="00F73BF3">
        <w:rPr>
          <w:rFonts w:ascii="Arial" w:eastAsia="Courier New" w:hAnsi="Arial" w:cs="Arial"/>
          <w:color w:val="000000"/>
          <w:sz w:val="16"/>
          <w:szCs w:val="16"/>
          <w:lang w:eastAsia="pl-PL" w:bidi="pl-PL"/>
        </w:rPr>
        <w:t xml:space="preserve">AC32p </w:t>
      </w:r>
      <w:r w:rsidRPr="00F73BF3">
        <w:rPr>
          <w:rFonts w:ascii="Arial" w:eastAsia="Times New Roman" w:hAnsi="Arial" w:cs="Arial"/>
          <w:sz w:val="16"/>
          <w:szCs w:val="16"/>
          <w:lang w:eastAsia="pl-PL"/>
        </w:rPr>
        <w:t>80mm</w:t>
      </w:r>
    </w:p>
    <w:p w:rsidR="00F73BF3" w:rsidRPr="00F73BF3" w:rsidRDefault="00F73BF3" w:rsidP="00F73BF3">
      <w:pPr>
        <w:framePr w:w="8472" w:wrap="notBeside" w:vAnchor="text" w:hAnchor="text" w:xAlign="center" w:y="1"/>
        <w:widowControl w:val="0"/>
        <w:numPr>
          <w:ilvl w:val="0"/>
          <w:numId w:val="14"/>
        </w:numPr>
        <w:tabs>
          <w:tab w:val="left" w:pos="139"/>
        </w:tabs>
        <w:spacing w:after="0" w:line="206"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Ujednoliconą procedurę badania odporności na działanie wody podano w WT-2 2010 [65] w załączniku 1.</w:t>
      </w:r>
    </w:p>
    <w:p w:rsidR="00F73BF3" w:rsidRPr="00F73BF3" w:rsidRDefault="00F73BF3" w:rsidP="00F73BF3">
      <w:pPr>
        <w:framePr w:w="8472" w:wrap="notBeside" w:vAnchor="text" w:hAnchor="text" w:xAlign="center" w:y="1"/>
        <w:spacing w:after="0" w:line="240" w:lineRule="auto"/>
        <w:rPr>
          <w:rFonts w:ascii="Arial" w:eastAsia="Times New Roman" w:hAnsi="Arial" w:cs="Arial"/>
          <w:sz w:val="16"/>
          <w:szCs w:val="16"/>
          <w:lang w:eastAsia="pl-PL"/>
        </w:rPr>
      </w:pPr>
    </w:p>
    <w:p w:rsidR="00F73BF3" w:rsidRPr="00777A55" w:rsidRDefault="00F73BF3" w:rsidP="00777A55">
      <w:pPr>
        <w:pStyle w:val="Akapitzlist"/>
        <w:keepNext/>
        <w:keepLines/>
        <w:numPr>
          <w:ilvl w:val="1"/>
          <w:numId w:val="9"/>
        </w:numPr>
        <w:tabs>
          <w:tab w:val="left" w:pos="423"/>
        </w:tabs>
        <w:spacing w:before="284" w:after="44" w:line="200" w:lineRule="exact"/>
        <w:ind w:hanging="720"/>
        <w:jc w:val="both"/>
        <w:outlineLvl w:val="0"/>
        <w:rPr>
          <w:rFonts w:ascii="Arial" w:eastAsia="Times New Roman" w:hAnsi="Arial" w:cs="Arial"/>
          <w:bCs/>
          <w:sz w:val="16"/>
          <w:szCs w:val="16"/>
        </w:rPr>
      </w:pPr>
      <w:bookmarkStart w:id="33" w:name="bookmark27"/>
      <w:r w:rsidRPr="00777A55">
        <w:rPr>
          <w:rFonts w:ascii="Arial" w:eastAsia="Times New Roman" w:hAnsi="Arial" w:cs="Arial"/>
          <w:bCs/>
          <w:sz w:val="16"/>
          <w:szCs w:val="16"/>
        </w:rPr>
        <w:t>Wytwarzanie mieszanki mineralno-asfaltowej</w:t>
      </w:r>
      <w:bookmarkEnd w:id="33"/>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Mieszankę mineralno-asfaltową należy wytwarzać na gorąco w otaczarce (zespole maszyn i urządzeń dozowania, podgrzewania i mieszania składników oraz przechowywania gotowej mieszanki).</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r>
    </w:p>
    <w:p w:rsidR="00F73BF3" w:rsidRPr="00F73BF3" w:rsidRDefault="00F73BF3" w:rsidP="00F73BF3">
      <w:pPr>
        <w:framePr w:w="4978" w:wrap="notBeside" w:vAnchor="text" w:hAnchor="page" w:x="1368" w:y="1387"/>
        <w:spacing w:after="0" w:line="200" w:lineRule="exact"/>
        <w:rPr>
          <w:rFonts w:ascii="Arial" w:eastAsia="Times New Roman" w:hAnsi="Arial" w:cs="Arial"/>
          <w:sz w:val="16"/>
          <w:szCs w:val="16"/>
          <w:lang w:eastAsia="pl-PL"/>
        </w:rPr>
      </w:pPr>
    </w:p>
    <w:p w:rsidR="00F73BF3" w:rsidRPr="00F73BF3" w:rsidRDefault="00F73BF3" w:rsidP="00F73BF3">
      <w:pPr>
        <w:framePr w:w="4978" w:wrap="notBeside" w:vAnchor="text" w:hAnchor="page" w:x="1368" w:y="1387"/>
        <w:spacing w:after="0" w:line="20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Tablica 9. Najwyższa i najniższa temperatura mieszanki AC [65]</w:t>
      </w:r>
    </w:p>
    <w:p w:rsidR="00F73BF3" w:rsidRPr="00F73BF3" w:rsidRDefault="00F73BF3" w:rsidP="00F73BF3">
      <w:pPr>
        <w:framePr w:w="4978" w:wrap="notBeside" w:vAnchor="text" w:hAnchor="page" w:x="1368" w:y="1387"/>
        <w:spacing w:after="0" w:line="240" w:lineRule="auto"/>
        <w:rPr>
          <w:rFonts w:ascii="Arial" w:eastAsia="Times New Roman" w:hAnsi="Arial" w:cs="Arial"/>
          <w:sz w:val="16"/>
          <w:szCs w:val="16"/>
          <w:lang w:eastAsia="pl-PL"/>
        </w:rPr>
      </w:pPr>
    </w:p>
    <w:tbl>
      <w:tblPr>
        <w:tblpPr w:leftFromText="141" w:rightFromText="141" w:vertAnchor="text" w:horzAnchor="margin" w:tblpY="1951"/>
        <w:tblOverlap w:val="never"/>
        <w:tblW w:w="4978" w:type="dxa"/>
        <w:tblLayout w:type="fixed"/>
        <w:tblCellMar>
          <w:left w:w="10" w:type="dxa"/>
          <w:right w:w="10" w:type="dxa"/>
        </w:tblCellMar>
        <w:tblLook w:val="04A0"/>
      </w:tblPr>
      <w:tblGrid>
        <w:gridCol w:w="2376"/>
        <w:gridCol w:w="2602"/>
      </w:tblGrid>
      <w:tr w:rsidR="00F73BF3" w:rsidRPr="00F73BF3" w:rsidTr="00EF775C">
        <w:trPr>
          <w:trHeight w:hRule="exact" w:val="365"/>
        </w:trPr>
        <w:tc>
          <w:tcPr>
            <w:tcW w:w="2376" w:type="dxa"/>
            <w:tcBorders>
              <w:top w:val="single" w:sz="4" w:space="0" w:color="auto"/>
              <w:left w:val="single" w:sz="4" w:space="0" w:color="auto"/>
            </w:tcBorders>
            <w:shd w:val="clear" w:color="auto" w:fill="FFFFFF"/>
            <w:vAlign w:val="bottom"/>
          </w:tcPr>
          <w:p w:rsidR="00F73BF3" w:rsidRPr="00F73BF3" w:rsidRDefault="00F73BF3" w:rsidP="00F73BF3">
            <w:pPr>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Lepiszcze asfaltowe</w:t>
            </w:r>
          </w:p>
        </w:tc>
        <w:tc>
          <w:tcPr>
            <w:tcW w:w="2602"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spacing w:after="0" w:line="200" w:lineRule="exact"/>
              <w:ind w:left="160"/>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Temperatura mieszanki [°C]</w:t>
            </w:r>
          </w:p>
        </w:tc>
      </w:tr>
      <w:tr w:rsidR="00F73BF3" w:rsidRPr="00F73BF3" w:rsidTr="00EF775C">
        <w:trPr>
          <w:trHeight w:hRule="exact" w:val="1469"/>
        </w:trPr>
        <w:tc>
          <w:tcPr>
            <w:tcW w:w="2376"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spacing w:after="0" w:line="288" w:lineRule="exact"/>
              <w:jc w:val="center"/>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Asfalt 35/50</w:t>
            </w:r>
          </w:p>
          <w:p w:rsidR="00F73BF3" w:rsidRPr="00F73BF3" w:rsidRDefault="00F73BF3" w:rsidP="00F73BF3">
            <w:pPr>
              <w:spacing w:after="0" w:line="288" w:lineRule="exact"/>
              <w:jc w:val="center"/>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Asfalt 50/70 Wielorodzajowy 35/50 Wielorodzajowy 50/70</w:t>
            </w:r>
          </w:p>
          <w:p w:rsidR="00F73BF3" w:rsidRPr="00F73BF3" w:rsidRDefault="00F73BF3" w:rsidP="00F73BF3">
            <w:pPr>
              <w:spacing w:after="0" w:line="288"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PMB 25/55-60</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rsidR="00F73BF3" w:rsidRPr="00F73BF3" w:rsidRDefault="00F73BF3" w:rsidP="00F73BF3">
            <w:pPr>
              <w:spacing w:after="0" w:line="288" w:lineRule="exact"/>
              <w:jc w:val="center"/>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od 155 do 195</w:t>
            </w:r>
          </w:p>
          <w:p w:rsidR="00F73BF3" w:rsidRPr="00F73BF3" w:rsidRDefault="00F73BF3" w:rsidP="00F73BF3">
            <w:pPr>
              <w:spacing w:after="0" w:line="288" w:lineRule="exact"/>
              <w:jc w:val="center"/>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od 140 do 180</w:t>
            </w:r>
          </w:p>
          <w:p w:rsidR="00F73BF3" w:rsidRPr="00F73BF3" w:rsidRDefault="00F73BF3" w:rsidP="00F73BF3">
            <w:pPr>
              <w:spacing w:after="0" w:line="288" w:lineRule="exact"/>
              <w:jc w:val="center"/>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od 155 do 195</w:t>
            </w:r>
          </w:p>
          <w:p w:rsidR="00F73BF3" w:rsidRPr="00F73BF3" w:rsidRDefault="00F73BF3" w:rsidP="00F73BF3">
            <w:pPr>
              <w:spacing w:after="0" w:line="288" w:lineRule="exact"/>
              <w:jc w:val="center"/>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od 140 do 180</w:t>
            </w:r>
          </w:p>
          <w:p w:rsidR="00F73BF3" w:rsidRPr="00F73BF3" w:rsidRDefault="00F73BF3" w:rsidP="00F73BF3">
            <w:pPr>
              <w:spacing w:after="0" w:line="288"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od 140 do 180</w:t>
            </w:r>
          </w:p>
        </w:tc>
      </w:tr>
    </w:tbl>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before="200" w:after="0" w:line="240" w:lineRule="auto"/>
        <w:ind w:right="1000" w:firstLine="820"/>
        <w:jc w:val="both"/>
        <w:rPr>
          <w:rFonts w:ascii="Arial" w:eastAsia="Times New Roman" w:hAnsi="Arial" w:cs="Arial"/>
          <w:sz w:val="16"/>
          <w:szCs w:val="16"/>
          <w:lang w:eastAsia="pl-PL"/>
        </w:rPr>
      </w:pPr>
    </w:p>
    <w:p w:rsidR="00F73BF3" w:rsidRPr="00F73BF3" w:rsidRDefault="00F73BF3" w:rsidP="00F73BF3">
      <w:pPr>
        <w:spacing w:before="200" w:after="0" w:line="240" w:lineRule="auto"/>
        <w:ind w:right="1000" w:firstLine="820"/>
        <w:jc w:val="both"/>
        <w:rPr>
          <w:rFonts w:ascii="Arial" w:eastAsia="Times New Roman" w:hAnsi="Arial" w:cs="Arial"/>
          <w:sz w:val="16"/>
          <w:szCs w:val="16"/>
          <w:lang w:eastAsia="pl-PL"/>
        </w:rPr>
      </w:pPr>
    </w:p>
    <w:p w:rsidR="00F73BF3" w:rsidRPr="00F73BF3" w:rsidRDefault="00F73BF3" w:rsidP="00F73BF3">
      <w:pPr>
        <w:spacing w:before="200" w:after="0" w:line="240" w:lineRule="auto"/>
        <w:ind w:right="1000" w:firstLine="820"/>
        <w:jc w:val="both"/>
        <w:rPr>
          <w:rFonts w:ascii="Arial" w:eastAsia="Times New Roman" w:hAnsi="Arial" w:cs="Arial"/>
          <w:sz w:val="16"/>
          <w:szCs w:val="16"/>
          <w:lang w:eastAsia="pl-PL"/>
        </w:rPr>
      </w:pPr>
    </w:p>
    <w:p w:rsidR="00F73BF3" w:rsidRPr="00F73BF3" w:rsidRDefault="00F73BF3" w:rsidP="00F73BF3">
      <w:pPr>
        <w:spacing w:before="200" w:after="0" w:line="240" w:lineRule="auto"/>
        <w:ind w:right="1000" w:firstLine="820"/>
        <w:jc w:val="both"/>
        <w:rPr>
          <w:rFonts w:ascii="Arial" w:eastAsia="Times New Roman" w:hAnsi="Arial" w:cs="Arial"/>
          <w:sz w:val="16"/>
          <w:szCs w:val="16"/>
          <w:lang w:eastAsia="pl-PL"/>
        </w:rPr>
      </w:pPr>
    </w:p>
    <w:p w:rsidR="00F73BF3" w:rsidRPr="00F73BF3" w:rsidRDefault="00F73BF3" w:rsidP="00F73BF3">
      <w:pPr>
        <w:spacing w:before="200" w:after="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Sposób i czas mieszania składników mieszanki mineralno-asfaltowej powinny zapewnić równomierne otoczenie kruszywa lepiszczem asfaltowym.</w:t>
      </w:r>
    </w:p>
    <w:p w:rsidR="00F73BF3" w:rsidRPr="00F73BF3" w:rsidRDefault="00F73BF3" w:rsidP="00F73BF3">
      <w:pPr>
        <w:spacing w:after="144"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F73BF3" w:rsidRPr="00F73BF3" w:rsidRDefault="00F73BF3" w:rsidP="00F73BF3">
      <w:pPr>
        <w:keepNext/>
        <w:keepLines/>
        <w:widowControl w:val="0"/>
        <w:numPr>
          <w:ilvl w:val="1"/>
          <w:numId w:val="9"/>
        </w:numPr>
        <w:tabs>
          <w:tab w:val="left" w:pos="435"/>
        </w:tabs>
        <w:spacing w:after="40" w:line="200" w:lineRule="exact"/>
        <w:ind w:left="1440" w:hanging="1440"/>
        <w:jc w:val="both"/>
        <w:outlineLvl w:val="0"/>
        <w:rPr>
          <w:rFonts w:ascii="Arial" w:eastAsia="Times New Roman" w:hAnsi="Arial" w:cs="Arial"/>
          <w:bCs/>
          <w:sz w:val="16"/>
          <w:szCs w:val="16"/>
        </w:rPr>
      </w:pPr>
      <w:bookmarkStart w:id="34" w:name="bookmark28"/>
      <w:r w:rsidRPr="00F73BF3">
        <w:rPr>
          <w:rFonts w:ascii="Arial" w:eastAsia="Times New Roman" w:hAnsi="Arial" w:cs="Arial"/>
          <w:bCs/>
          <w:color w:val="000000"/>
          <w:sz w:val="16"/>
          <w:szCs w:val="16"/>
          <w:lang w:bidi="pl-PL"/>
        </w:rPr>
        <w:t>Przygotowanie podłoża</w:t>
      </w:r>
      <w:bookmarkEnd w:id="34"/>
    </w:p>
    <w:p w:rsidR="00F73BF3" w:rsidRPr="00F73BF3" w:rsidRDefault="00F73BF3" w:rsidP="00F73BF3">
      <w:pPr>
        <w:spacing w:after="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Podłoże (podbudowa lub stara warstwa ścieralna) pod warstwę wiążącą lub wyrównawczą z betonu asfaltowego powinno być na całej powierzchni:</w:t>
      </w:r>
    </w:p>
    <w:p w:rsidR="00F73BF3" w:rsidRPr="00F73BF3" w:rsidRDefault="00F73BF3" w:rsidP="00F73BF3">
      <w:pPr>
        <w:widowControl w:val="0"/>
        <w:numPr>
          <w:ilvl w:val="0"/>
          <w:numId w:val="11"/>
        </w:numPr>
        <w:tabs>
          <w:tab w:val="left" w:pos="387"/>
        </w:tabs>
        <w:spacing w:after="0" w:line="23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ustabilizowane i nośne,</w:t>
      </w:r>
    </w:p>
    <w:p w:rsidR="00F73BF3" w:rsidRPr="00F73BF3" w:rsidRDefault="00F73BF3" w:rsidP="00F73BF3">
      <w:pPr>
        <w:widowControl w:val="0"/>
        <w:numPr>
          <w:ilvl w:val="0"/>
          <w:numId w:val="11"/>
        </w:numPr>
        <w:tabs>
          <w:tab w:val="left" w:pos="387"/>
        </w:tabs>
        <w:spacing w:after="0" w:line="23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czyste, bez zanieczyszczenia lub pozostałości luźnego kruszywa,</w:t>
      </w:r>
    </w:p>
    <w:p w:rsidR="00F73BF3" w:rsidRPr="00F73BF3" w:rsidRDefault="00F73BF3" w:rsidP="00F73BF3">
      <w:pPr>
        <w:widowControl w:val="0"/>
        <w:numPr>
          <w:ilvl w:val="0"/>
          <w:numId w:val="11"/>
        </w:numPr>
        <w:tabs>
          <w:tab w:val="left" w:pos="387"/>
        </w:tabs>
        <w:spacing w:after="0" w:line="23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wyprofilowane, równe i bez kolein,</w:t>
      </w:r>
    </w:p>
    <w:p w:rsidR="00F73BF3" w:rsidRPr="00F73BF3" w:rsidRDefault="00F73BF3" w:rsidP="00F73BF3">
      <w:pPr>
        <w:widowControl w:val="0"/>
        <w:numPr>
          <w:ilvl w:val="0"/>
          <w:numId w:val="11"/>
        </w:numPr>
        <w:tabs>
          <w:tab w:val="left" w:pos="387"/>
        </w:tabs>
        <w:spacing w:after="0" w:line="23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suche.</w:t>
      </w:r>
    </w:p>
    <w:p w:rsidR="00F73BF3" w:rsidRDefault="00F73BF3" w:rsidP="00F73BF3">
      <w:pPr>
        <w:spacing w:after="12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0D1C92" w:rsidRPr="00F73BF3" w:rsidRDefault="000D1C92" w:rsidP="00F73BF3">
      <w:pPr>
        <w:spacing w:after="120" w:line="240" w:lineRule="auto"/>
        <w:ind w:right="1000"/>
        <w:jc w:val="both"/>
        <w:rPr>
          <w:rFonts w:ascii="Arial" w:eastAsia="Times New Roman" w:hAnsi="Arial" w:cs="Arial"/>
          <w:sz w:val="16"/>
          <w:szCs w:val="16"/>
          <w:lang w:eastAsia="pl-PL"/>
        </w:rPr>
      </w:pPr>
    </w:p>
    <w:p w:rsidR="00F73BF3" w:rsidRPr="00F73BF3" w:rsidRDefault="00F73BF3" w:rsidP="00F73BF3">
      <w:pPr>
        <w:spacing w:after="0" w:line="240" w:lineRule="auto"/>
        <w:ind w:left="1100" w:right="1000" w:hanging="1100"/>
        <w:rPr>
          <w:rFonts w:ascii="Arial" w:eastAsia="Times New Roman" w:hAnsi="Arial" w:cs="Arial"/>
          <w:sz w:val="16"/>
          <w:szCs w:val="16"/>
          <w:lang w:eastAsia="pl-PL"/>
        </w:rPr>
      </w:pPr>
      <w:r w:rsidRPr="00F73BF3">
        <w:rPr>
          <w:rFonts w:ascii="Arial" w:eastAsia="Times New Roman" w:hAnsi="Arial" w:cs="Arial"/>
          <w:sz w:val="16"/>
          <w:szCs w:val="16"/>
          <w:lang w:eastAsia="pl-PL"/>
        </w:rPr>
        <w:t>Tablica 10. Maksymalne nierówności podłoża z warstwy starej nawierzchni pod warstwy asfaltowe (pomiar łatą 4-metrową lub równoważną metodą)</w:t>
      </w:r>
    </w:p>
    <w:tbl>
      <w:tblPr>
        <w:tblOverlap w:val="never"/>
        <w:tblW w:w="0" w:type="auto"/>
        <w:tblLayout w:type="fixed"/>
        <w:tblCellMar>
          <w:left w:w="10" w:type="dxa"/>
          <w:right w:w="10" w:type="dxa"/>
        </w:tblCellMar>
        <w:tblLook w:val="04A0"/>
      </w:tblPr>
      <w:tblGrid>
        <w:gridCol w:w="1248"/>
        <w:gridCol w:w="3965"/>
        <w:gridCol w:w="2314"/>
      </w:tblGrid>
      <w:tr w:rsidR="00F73BF3" w:rsidRPr="00F73BF3" w:rsidTr="00EF775C">
        <w:trPr>
          <w:trHeight w:hRule="exact" w:val="706"/>
        </w:trPr>
        <w:tc>
          <w:tcPr>
            <w:tcW w:w="1248"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Klasa drogi</w:t>
            </w:r>
          </w:p>
        </w:tc>
        <w:tc>
          <w:tcPr>
            <w:tcW w:w="3965"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Element nawierzchni</w:t>
            </w:r>
          </w:p>
        </w:tc>
        <w:tc>
          <w:tcPr>
            <w:tcW w:w="2314"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y="1"/>
              <w:spacing w:after="0" w:line="22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Maksymalna nierówność podłoża pod warstwę wiążącą [mm]</w:t>
            </w:r>
          </w:p>
        </w:tc>
      </w:tr>
      <w:tr w:rsidR="00F73BF3" w:rsidRPr="00F73BF3" w:rsidTr="00EF775C">
        <w:trPr>
          <w:trHeight w:hRule="exact" w:val="470"/>
        </w:trPr>
        <w:tc>
          <w:tcPr>
            <w:tcW w:w="1248"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 S,</w:t>
            </w:r>
          </w:p>
        </w:tc>
        <w:tc>
          <w:tcPr>
            <w:tcW w:w="3965"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26"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Pasy: ruchu, awaryjne, dodatkowe, włączania i wyłączania</w:t>
            </w:r>
          </w:p>
        </w:tc>
        <w:tc>
          <w:tcPr>
            <w:tcW w:w="2314"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9</w:t>
            </w:r>
          </w:p>
        </w:tc>
      </w:tr>
      <w:tr w:rsidR="00F73BF3" w:rsidRPr="00F73BF3" w:rsidTr="00EF775C">
        <w:trPr>
          <w:trHeight w:hRule="exact" w:val="470"/>
        </w:trPr>
        <w:tc>
          <w:tcPr>
            <w:tcW w:w="1248" w:type="dxa"/>
            <w:tcBorders>
              <w:lef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GP</w:t>
            </w:r>
          </w:p>
        </w:tc>
        <w:tc>
          <w:tcPr>
            <w:tcW w:w="3965"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40" w:lineRule="auto"/>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Jezdnie łącznic, jezdnie MOP,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w:t>
            </w:r>
          </w:p>
        </w:tc>
      </w:tr>
      <w:tr w:rsidR="00F73BF3" w:rsidRPr="00F73BF3" w:rsidTr="00EF775C">
        <w:trPr>
          <w:trHeight w:hRule="exact" w:val="701"/>
        </w:trPr>
        <w:tc>
          <w:tcPr>
            <w:tcW w:w="1248"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G</w:t>
            </w:r>
          </w:p>
        </w:tc>
        <w:tc>
          <w:tcPr>
            <w:tcW w:w="3965"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40" w:lineRule="auto"/>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Pasy: ruchu, dodatkowe, włączania i wyłączania, postojowe, jezdnie łącznic,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10</w:t>
            </w:r>
          </w:p>
        </w:tc>
      </w:tr>
      <w:tr w:rsidR="00F73BF3" w:rsidRPr="00F73BF3" w:rsidTr="00EF775C">
        <w:trPr>
          <w:trHeight w:hRule="exact" w:val="370"/>
        </w:trPr>
        <w:tc>
          <w:tcPr>
            <w:tcW w:w="1248"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 L, D</w:t>
            </w:r>
          </w:p>
        </w:tc>
        <w:tc>
          <w:tcPr>
            <w:tcW w:w="3965"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Pasy ruchu</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12</w:t>
            </w:r>
          </w:p>
        </w:tc>
      </w:tr>
    </w:tbl>
    <w:p w:rsidR="00F73BF3" w:rsidRPr="00F73BF3" w:rsidRDefault="00F73BF3" w:rsidP="00F73BF3">
      <w:pPr>
        <w:framePr w:w="7526" w:wrap="notBeside" w:vAnchor="text" w:hAnchor="text"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Jeżeli nierówności są większe niż dopuszczalne, to należy wyrównać podłoże.</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Rzędne wysokościowe podłoża oraz urządzeń usytuowanych w nawierzchni lub ją ograniczających powinny być zgodne z dokumentacją projektową. Z podłoża powinien być zapewniony odpływ wody.</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Nierówności podłoża (w tym powierzchnię istniejącej warstwy ścieralnej) należy wyrównać poprzez frezowanie lub wykonanie warstwy wyrównawczej.</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celu polepszenia połączenia między warstwami technologicznymi nawierzchni powierzchnia podłoża powinna być w ocenie wizualnej chropowata.</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Szerokie szczeliny w podłożu należy wypełnić odpowiednim materiałem, np. zalewami drogowymi według PN-EN 14188-1 [60] lub PN-EN 14188-2 [61] albo innymi materiałami według norm lub aprobat technicznych.</w:t>
      </w:r>
    </w:p>
    <w:p w:rsidR="00F73BF3" w:rsidRPr="00F73BF3" w:rsidRDefault="00F73BF3" w:rsidP="00F73BF3">
      <w:pPr>
        <w:spacing w:after="141"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F73BF3" w:rsidRPr="00F73BF3" w:rsidRDefault="00F73BF3" w:rsidP="00F73BF3">
      <w:pPr>
        <w:keepNext/>
        <w:keepLines/>
        <w:widowControl w:val="0"/>
        <w:numPr>
          <w:ilvl w:val="1"/>
          <w:numId w:val="9"/>
        </w:numPr>
        <w:tabs>
          <w:tab w:val="left" w:pos="423"/>
        </w:tabs>
        <w:spacing w:after="44" w:line="200" w:lineRule="exact"/>
        <w:ind w:left="1440" w:hanging="360"/>
        <w:jc w:val="both"/>
        <w:outlineLvl w:val="0"/>
        <w:rPr>
          <w:rFonts w:ascii="Arial" w:eastAsia="Times New Roman" w:hAnsi="Arial" w:cs="Arial"/>
          <w:bCs/>
          <w:sz w:val="16"/>
          <w:szCs w:val="16"/>
        </w:rPr>
      </w:pPr>
      <w:bookmarkStart w:id="35" w:name="bookmark29"/>
      <w:r w:rsidRPr="00F73BF3">
        <w:rPr>
          <w:rFonts w:ascii="Arial" w:eastAsia="Times New Roman" w:hAnsi="Arial" w:cs="Arial"/>
          <w:bCs/>
          <w:color w:val="000000"/>
          <w:sz w:val="16"/>
          <w:szCs w:val="16"/>
          <w:lang w:bidi="pl-PL"/>
        </w:rPr>
        <w:t>Próba technologiczna</w:t>
      </w:r>
      <w:bookmarkEnd w:id="35"/>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Nie dopuszcza się oceniania dokładności pracy otaczarki oraz prawidłowości składu mieszanki mineralnej na podstawie tzw. suchego zarobu, z uwagi na możliwą segregację kruszywa.</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Mieszankę wyprodukowaną po ustabilizowaniu się pracy otaczarki należy zgromadzić w silosie lub załadować na samochód. Próbki do badań należy pobierać ze skrzyni samochodu zgodnie z metodą określoną w PN-EN 12697-27 [39].</w:t>
      </w:r>
    </w:p>
    <w:p w:rsidR="00F73BF3" w:rsidRPr="00F73BF3" w:rsidRDefault="00F73BF3" w:rsidP="00F73BF3">
      <w:pPr>
        <w:spacing w:after="141"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Na podstawie uzyskanych wyników Inżynier podejmuje decyzję o wykonaniu odcinka próbnego.</w:t>
      </w:r>
    </w:p>
    <w:p w:rsidR="00F73BF3" w:rsidRPr="00F73BF3" w:rsidRDefault="00F73BF3" w:rsidP="00F73BF3">
      <w:pPr>
        <w:keepNext/>
        <w:keepLines/>
        <w:widowControl w:val="0"/>
        <w:numPr>
          <w:ilvl w:val="1"/>
          <w:numId w:val="9"/>
        </w:numPr>
        <w:tabs>
          <w:tab w:val="left" w:pos="423"/>
        </w:tabs>
        <w:spacing w:after="44" w:line="200" w:lineRule="exact"/>
        <w:ind w:left="1440" w:hanging="360"/>
        <w:jc w:val="both"/>
        <w:outlineLvl w:val="0"/>
        <w:rPr>
          <w:rFonts w:ascii="Arial" w:eastAsia="Times New Roman" w:hAnsi="Arial" w:cs="Arial"/>
          <w:bCs/>
          <w:sz w:val="16"/>
          <w:szCs w:val="16"/>
        </w:rPr>
      </w:pPr>
      <w:bookmarkStart w:id="36" w:name="bookmark30"/>
      <w:r w:rsidRPr="00F73BF3">
        <w:rPr>
          <w:rFonts w:ascii="Arial" w:eastAsia="Times New Roman" w:hAnsi="Arial" w:cs="Arial"/>
          <w:bCs/>
          <w:color w:val="000000"/>
          <w:sz w:val="16"/>
          <w:szCs w:val="16"/>
          <w:lang w:bidi="pl-PL"/>
        </w:rPr>
        <w:t>Odcinek próbny</w:t>
      </w:r>
      <w:bookmarkEnd w:id="36"/>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przystąpieniem do wykonania warstwy wiążącej z betonu asfaltowego Wykonawca wykona odcinek próbny celem uściślenia organizacji wytwarzania i układania oraz ustalenia warunków zagęszczania.</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Odcinek próbny powinien być zlokalizowany w miejscu uzgodnionym z Inżynierem. Powierzchnia odcinka próbnego powinna wynosić co najmniej 500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a długość co najmniej 50 m. Na odcinku próbnym Wykonawca powinien użyć takich materiałów oraz sprzętu jakie zamierza stosować do wykonania warstwy.</w:t>
      </w:r>
    </w:p>
    <w:p w:rsidR="00F73BF3" w:rsidRPr="00F73BF3" w:rsidRDefault="00F73BF3" w:rsidP="00F73BF3">
      <w:pPr>
        <w:spacing w:after="144"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Wykonawca może przystąpić do realizacji robót po zaakceptowaniu przez Inżyniera technologii wbudowania i zagęszczania oraz wyników z odcinka próbnego.</w:t>
      </w:r>
    </w:p>
    <w:p w:rsidR="00F73BF3" w:rsidRPr="00F73BF3" w:rsidRDefault="00F73BF3" w:rsidP="00F73BF3">
      <w:pPr>
        <w:keepNext/>
        <w:keepLines/>
        <w:widowControl w:val="0"/>
        <w:numPr>
          <w:ilvl w:val="1"/>
          <w:numId w:val="9"/>
        </w:numPr>
        <w:tabs>
          <w:tab w:val="left" w:pos="423"/>
        </w:tabs>
        <w:spacing w:after="44" w:line="200" w:lineRule="exact"/>
        <w:ind w:left="1440" w:hanging="360"/>
        <w:jc w:val="both"/>
        <w:outlineLvl w:val="0"/>
        <w:rPr>
          <w:rFonts w:ascii="Arial" w:eastAsia="Times New Roman" w:hAnsi="Arial" w:cs="Arial"/>
          <w:bCs/>
          <w:sz w:val="16"/>
          <w:szCs w:val="16"/>
        </w:rPr>
      </w:pPr>
      <w:bookmarkStart w:id="37" w:name="bookmark31"/>
      <w:r w:rsidRPr="00F73BF3">
        <w:rPr>
          <w:rFonts w:ascii="Arial" w:eastAsia="Times New Roman" w:hAnsi="Arial" w:cs="Arial"/>
          <w:bCs/>
          <w:color w:val="000000"/>
          <w:sz w:val="16"/>
          <w:szCs w:val="16"/>
          <w:lang w:bidi="pl-PL"/>
        </w:rPr>
        <w:t>Połączenie międzywarstwowe</w:t>
      </w:r>
      <w:bookmarkEnd w:id="37"/>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Uzyskanie wymaganej trwałości nawierzchni jest uzależnione od zapewnienia połączenia między warstwami i ich współpracy w przenoszeniu obciążenia nawierzchni ruchem.</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Podłoże powinno być skropione lepiszczem. Ma to na celu zwiększenie połączenia między warstwami konstrukcyjnymi oraz zabezpieczenie przed wnikaniem i zaleganiem wody między warstwami.</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Skropienie lepiszczem podłoża (np. podbudowa asfaltowa), przed ułożeniem warstwy wiążącej z betonu asfaltowego powinno być wykonane w ilości podanej w przeliczeniu na pozostałe lepiszcze, tj. 0,3 ^ 0,5 kg/m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przy czym:</w:t>
      </w:r>
    </w:p>
    <w:p w:rsidR="00F73BF3" w:rsidRPr="00F73BF3" w:rsidRDefault="00F73BF3" w:rsidP="00F73BF3">
      <w:pPr>
        <w:widowControl w:val="0"/>
        <w:numPr>
          <w:ilvl w:val="0"/>
          <w:numId w:val="11"/>
        </w:numPr>
        <w:tabs>
          <w:tab w:val="left" w:pos="372"/>
        </w:tabs>
        <w:spacing w:after="0" w:line="226" w:lineRule="exact"/>
        <w:ind w:left="500" w:hanging="5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zaleca się stosować emulsję modyfikowaną polimerem,</w:t>
      </w:r>
    </w:p>
    <w:p w:rsidR="00F73BF3" w:rsidRPr="00F73BF3" w:rsidRDefault="00F73BF3" w:rsidP="00F73BF3">
      <w:pPr>
        <w:widowControl w:val="0"/>
        <w:numPr>
          <w:ilvl w:val="0"/>
          <w:numId w:val="11"/>
        </w:numPr>
        <w:tabs>
          <w:tab w:val="left" w:pos="372"/>
        </w:tabs>
        <w:spacing w:after="0" w:line="226" w:lineRule="exact"/>
        <w:ind w:left="500" w:right="1000" w:hanging="5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wypadku stosowania emulsji asfaltowej podłoże powinno być skropione 0,5 h przed układaniem warstwy asfaltowej w celu odparowania wody.</w:t>
      </w:r>
    </w:p>
    <w:p w:rsidR="00F73BF3" w:rsidRPr="00F73BF3" w:rsidRDefault="00F73BF3" w:rsidP="00F73BF3">
      <w:pPr>
        <w:spacing w:after="14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Czas ten nie dotyczy skrapiania rampą zamontowaną na rozkładarce.</w:t>
      </w:r>
    </w:p>
    <w:p w:rsidR="00F73BF3" w:rsidRPr="00F73BF3" w:rsidRDefault="00F73BF3" w:rsidP="00F73BF3">
      <w:pPr>
        <w:keepNext/>
        <w:keepLines/>
        <w:widowControl w:val="0"/>
        <w:numPr>
          <w:ilvl w:val="1"/>
          <w:numId w:val="9"/>
        </w:numPr>
        <w:tabs>
          <w:tab w:val="left" w:pos="423"/>
        </w:tabs>
        <w:spacing w:after="44" w:line="200" w:lineRule="exact"/>
        <w:ind w:left="1440" w:hanging="360"/>
        <w:jc w:val="both"/>
        <w:outlineLvl w:val="0"/>
        <w:rPr>
          <w:rFonts w:ascii="Arial" w:eastAsia="Times New Roman" w:hAnsi="Arial" w:cs="Arial"/>
          <w:bCs/>
          <w:sz w:val="16"/>
          <w:szCs w:val="16"/>
        </w:rPr>
      </w:pPr>
      <w:bookmarkStart w:id="38" w:name="bookmark32"/>
      <w:r w:rsidRPr="00F73BF3">
        <w:rPr>
          <w:rFonts w:ascii="Arial" w:eastAsia="Times New Roman" w:hAnsi="Arial" w:cs="Arial"/>
          <w:bCs/>
          <w:color w:val="000000"/>
          <w:sz w:val="16"/>
          <w:szCs w:val="16"/>
          <w:lang w:bidi="pl-PL"/>
        </w:rPr>
        <w:t>Wbudowanie mieszanki mineralno-asfaltowej</w:t>
      </w:r>
      <w:bookmarkEnd w:id="38"/>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Mieszankę mineralno-asfaltową można wbudowywać na podłożu przygotowanym zgodnie z zapisami w punktach 5.4 i 5.7.</w:t>
      </w:r>
    </w:p>
    <w:p w:rsidR="00F73BF3" w:rsidRPr="00F73BF3" w:rsidRDefault="00F73BF3" w:rsidP="00F73BF3">
      <w:pPr>
        <w:spacing w:after="0" w:line="226" w:lineRule="exact"/>
        <w:ind w:left="500" w:hanging="5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Temperatura podłoża pod rozkładaną warstwę nie może być niższa niż +5</w:t>
      </w:r>
      <w:r w:rsidRPr="00F73BF3">
        <w:rPr>
          <w:rFonts w:ascii="Arial" w:eastAsia="Times New Roman" w:hAnsi="Arial" w:cs="Arial"/>
          <w:sz w:val="16"/>
          <w:szCs w:val="16"/>
          <w:vertAlign w:val="superscript"/>
          <w:lang w:eastAsia="pl-PL"/>
        </w:rPr>
        <w:t>o</w:t>
      </w:r>
      <w:r w:rsidRPr="00F73BF3">
        <w:rPr>
          <w:rFonts w:ascii="Arial" w:eastAsia="Times New Roman" w:hAnsi="Arial" w:cs="Arial"/>
          <w:sz w:val="16"/>
          <w:szCs w:val="16"/>
          <w:lang w:eastAsia="pl-PL"/>
        </w:rPr>
        <w:t>C.</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Transport mieszanki mineralno-asfaltowej asfaltowej powinien być zgodny z zaleceniami podanymi w punkcie 4.2.</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Mieszankę mineralno-asfaltową asfaltową należy wbudowywać w odpowiednich warunkach atmosferycznych.</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wypadku stosowania mieszanek mineralno-asfaltowych z dodatkiem obniżającym temperaturę mieszania i wbudowania należy indywidualnie określić wymagane warunki otoczenia.</w:t>
      </w:r>
    </w:p>
    <w:p w:rsidR="00F73BF3" w:rsidRPr="00F73BF3" w:rsidRDefault="00F73BF3" w:rsidP="00F73BF3">
      <w:pPr>
        <w:spacing w:after="0" w:line="240" w:lineRule="auto"/>
        <w:ind w:left="1100" w:right="980" w:hanging="1100"/>
        <w:rPr>
          <w:rFonts w:ascii="Arial" w:eastAsia="Times New Roman" w:hAnsi="Arial" w:cs="Arial"/>
          <w:sz w:val="16"/>
          <w:szCs w:val="16"/>
          <w:lang w:eastAsia="pl-PL"/>
        </w:rPr>
      </w:pPr>
      <w:r w:rsidRPr="00F73BF3">
        <w:rPr>
          <w:rFonts w:ascii="Arial" w:eastAsia="Times New Roman" w:hAnsi="Arial" w:cs="Arial"/>
          <w:sz w:val="16"/>
          <w:szCs w:val="16"/>
          <w:lang w:eastAsia="pl-PL"/>
        </w:rPr>
        <w:t>Tablica 11. Minimalna temperatura otoczenia na wysokości 2m podczas wykonywania warstwy wiążącej lub wyrównawczej z betonu asfaltowego</w:t>
      </w:r>
    </w:p>
    <w:tbl>
      <w:tblPr>
        <w:tblOverlap w:val="never"/>
        <w:tblW w:w="0" w:type="auto"/>
        <w:tblLayout w:type="fixed"/>
        <w:tblCellMar>
          <w:left w:w="10" w:type="dxa"/>
          <w:right w:w="10" w:type="dxa"/>
        </w:tblCellMar>
        <w:tblLook w:val="04A0"/>
      </w:tblPr>
      <w:tblGrid>
        <w:gridCol w:w="3230"/>
        <w:gridCol w:w="2693"/>
        <w:gridCol w:w="1603"/>
      </w:tblGrid>
      <w:tr w:rsidR="00F73BF3" w:rsidRPr="00F73BF3" w:rsidTr="00EF775C">
        <w:trPr>
          <w:trHeight w:hRule="exact" w:val="245"/>
        </w:trPr>
        <w:tc>
          <w:tcPr>
            <w:tcW w:w="3230"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Rodzaj robót</w:t>
            </w:r>
          </w:p>
        </w:tc>
        <w:tc>
          <w:tcPr>
            <w:tcW w:w="4296"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Minimalna temperatura otoczenia [°C]</w:t>
            </w:r>
          </w:p>
        </w:tc>
      </w:tr>
      <w:tr w:rsidR="00F73BF3" w:rsidRPr="00F73BF3" w:rsidTr="00EF775C">
        <w:trPr>
          <w:trHeight w:hRule="exact" w:val="240"/>
        </w:trPr>
        <w:tc>
          <w:tcPr>
            <w:tcW w:w="3230" w:type="dxa"/>
            <w:vMerge/>
            <w:tcBorders>
              <w:left w:val="single" w:sz="4" w:space="0" w:color="auto"/>
            </w:tcBorders>
            <w:shd w:val="clear" w:color="auto" w:fill="FFFFFF"/>
            <w:vAlign w:val="center"/>
          </w:tcPr>
          <w:p w:rsidR="00F73BF3" w:rsidRPr="00F73BF3" w:rsidRDefault="00F73BF3" w:rsidP="00F73BF3">
            <w:pPr>
              <w:framePr w:w="7526" w:wrap="notBeside" w:vAnchor="text" w:hAnchor="text" w:y="1"/>
              <w:spacing w:after="0" w:line="240" w:lineRule="auto"/>
              <w:jc w:val="center"/>
              <w:rPr>
                <w:rFonts w:ascii="Arial" w:eastAsia="Times New Roman" w:hAnsi="Arial" w:cs="Arial"/>
                <w:sz w:val="16"/>
                <w:szCs w:val="16"/>
                <w:lang w:eastAsia="pl-PL"/>
              </w:rPr>
            </w:pPr>
          </w:p>
        </w:tc>
        <w:tc>
          <w:tcPr>
            <w:tcW w:w="2693"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przed przystąpieniem do robót</w:t>
            </w:r>
          </w:p>
        </w:tc>
        <w:tc>
          <w:tcPr>
            <w:tcW w:w="160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 czasie robót</w:t>
            </w:r>
          </w:p>
        </w:tc>
      </w:tr>
      <w:tr w:rsidR="00F73BF3" w:rsidRPr="00F73BF3" w:rsidTr="00EF775C">
        <w:trPr>
          <w:trHeight w:hRule="exact" w:val="360"/>
        </w:trPr>
        <w:tc>
          <w:tcPr>
            <w:tcW w:w="323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Warstwa wiążąca</w:t>
            </w:r>
          </w:p>
        </w:tc>
        <w:tc>
          <w:tcPr>
            <w:tcW w:w="2693"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0</w:t>
            </w:r>
          </w:p>
        </w:tc>
        <w:tc>
          <w:tcPr>
            <w:tcW w:w="160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w:t>
            </w:r>
          </w:p>
        </w:tc>
      </w:tr>
      <w:tr w:rsidR="00F73BF3" w:rsidRPr="00F73BF3" w:rsidTr="00EF775C">
        <w:trPr>
          <w:trHeight w:hRule="exact" w:val="370"/>
        </w:trPr>
        <w:tc>
          <w:tcPr>
            <w:tcW w:w="323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Warstwa wyrównawcza</w:t>
            </w:r>
          </w:p>
        </w:tc>
        <w:tc>
          <w:tcPr>
            <w:tcW w:w="2693"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0</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w:t>
            </w:r>
          </w:p>
        </w:tc>
      </w:tr>
    </w:tbl>
    <w:p w:rsidR="00F73BF3" w:rsidRPr="00F73BF3" w:rsidRDefault="00F73BF3" w:rsidP="00F73BF3">
      <w:pPr>
        <w:framePr w:w="7526"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Właściwości wykonanej warstwy powinny spełniać warunki podane w tablicy 15.</w:t>
      </w:r>
    </w:p>
    <w:p w:rsidR="00F73BF3" w:rsidRPr="00F73BF3" w:rsidRDefault="00F73BF3" w:rsidP="00F73BF3">
      <w:pPr>
        <w:framePr w:w="7526" w:wrap="notBeside" w:vAnchor="text" w:hAnchor="text"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framePr w:w="7526"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Tablica 15. Właściwości warstwy AC</w:t>
      </w:r>
    </w:p>
    <w:tbl>
      <w:tblPr>
        <w:tblOverlap w:val="never"/>
        <w:tblW w:w="0" w:type="auto"/>
        <w:tblInd w:w="10" w:type="dxa"/>
        <w:tblLayout w:type="fixed"/>
        <w:tblCellMar>
          <w:left w:w="10" w:type="dxa"/>
          <w:right w:w="10" w:type="dxa"/>
        </w:tblCellMar>
        <w:tblLook w:val="04A0"/>
      </w:tblPr>
      <w:tblGrid>
        <w:gridCol w:w="2093"/>
        <w:gridCol w:w="1666"/>
        <w:gridCol w:w="1877"/>
        <w:gridCol w:w="1891"/>
      </w:tblGrid>
      <w:tr w:rsidR="00F73BF3" w:rsidRPr="00F73BF3" w:rsidTr="00EF775C">
        <w:trPr>
          <w:trHeight w:hRule="exact" w:val="931"/>
        </w:trPr>
        <w:tc>
          <w:tcPr>
            <w:tcW w:w="2093"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y="1"/>
              <w:spacing w:after="0" w:line="240" w:lineRule="auto"/>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Typ i wymiar mieszanki</w:t>
            </w:r>
          </w:p>
        </w:tc>
        <w:tc>
          <w:tcPr>
            <w:tcW w:w="1666"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40" w:lineRule="auto"/>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Projektowana grubość warstwy technologicznej [cm]</w:t>
            </w:r>
          </w:p>
        </w:tc>
        <w:tc>
          <w:tcPr>
            <w:tcW w:w="1877"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y="1"/>
              <w:spacing w:after="6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Wskaźnik</w:t>
            </w:r>
          </w:p>
          <w:p w:rsidR="00F73BF3" w:rsidRPr="00F73BF3" w:rsidRDefault="00F73BF3" w:rsidP="00F73BF3">
            <w:pPr>
              <w:framePr w:w="7526" w:wrap="notBeside" w:vAnchor="text" w:hAnchor="text" w:y="1"/>
              <w:spacing w:before="60" w:after="6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zagęszczenia</w:t>
            </w:r>
          </w:p>
          <w:p w:rsidR="00F73BF3" w:rsidRPr="00F73BF3" w:rsidRDefault="00F73BF3" w:rsidP="00F73BF3">
            <w:pPr>
              <w:framePr w:w="7526" w:wrap="notBeside" w:vAnchor="text" w:hAnchor="text" w:y="1"/>
              <w:spacing w:before="60"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t>
            </w:r>
          </w:p>
        </w:tc>
        <w:tc>
          <w:tcPr>
            <w:tcW w:w="1891"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y="1"/>
              <w:spacing w:after="0" w:line="240" w:lineRule="auto"/>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Zawartość wolnych przestrzeni w warstwie [%(v/v)]</w:t>
            </w:r>
          </w:p>
        </w:tc>
      </w:tr>
      <w:tr w:rsidR="00F73BF3" w:rsidRPr="00F73BF3" w:rsidTr="00EF775C">
        <w:trPr>
          <w:trHeight w:hRule="exact" w:val="360"/>
        </w:trPr>
        <w:tc>
          <w:tcPr>
            <w:tcW w:w="2093"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AC11W, KR1-KR2</w:t>
            </w:r>
          </w:p>
        </w:tc>
        <w:tc>
          <w:tcPr>
            <w:tcW w:w="1666"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4,0 - 10,0</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Candara" w:hAnsi="Arial" w:cs="Arial"/>
                <w:color w:val="000000"/>
                <w:sz w:val="16"/>
                <w:szCs w:val="16"/>
                <w:lang w:eastAsia="pl-PL" w:bidi="pl-PL"/>
              </w:rPr>
              <w:t xml:space="preserve">  </w:t>
            </w:r>
            <w:r w:rsidRPr="00F73BF3">
              <w:rPr>
                <w:rFonts w:ascii="Arial" w:eastAsia="Courier New" w:hAnsi="Arial" w:cs="Arial"/>
                <w:color w:val="000000"/>
                <w:sz w:val="16"/>
                <w:szCs w:val="16"/>
                <w:lang w:eastAsia="pl-PL" w:bidi="pl-PL"/>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3,5 - 7,0</w:t>
            </w:r>
          </w:p>
        </w:tc>
      </w:tr>
      <w:tr w:rsidR="00F73BF3" w:rsidRPr="00F73BF3" w:rsidTr="00EF775C">
        <w:trPr>
          <w:trHeight w:hRule="exact" w:val="360"/>
        </w:trPr>
        <w:tc>
          <w:tcPr>
            <w:tcW w:w="2093"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AC16W, KR1-KR2</w:t>
            </w:r>
          </w:p>
        </w:tc>
        <w:tc>
          <w:tcPr>
            <w:tcW w:w="1666"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5,0 - 10,0</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Candara" w:hAnsi="Arial" w:cs="Arial"/>
                <w:color w:val="000000"/>
                <w:sz w:val="16"/>
                <w:szCs w:val="16"/>
                <w:lang w:eastAsia="pl-PL" w:bidi="pl-PL"/>
              </w:rPr>
              <w:t xml:space="preserve">  </w:t>
            </w:r>
            <w:r w:rsidRPr="00F73BF3">
              <w:rPr>
                <w:rFonts w:ascii="Arial" w:eastAsia="Courier New" w:hAnsi="Arial" w:cs="Arial"/>
                <w:color w:val="000000"/>
                <w:sz w:val="16"/>
                <w:szCs w:val="16"/>
                <w:lang w:eastAsia="pl-PL" w:bidi="pl-PL"/>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3,5 - 7,0</w:t>
            </w:r>
          </w:p>
        </w:tc>
      </w:tr>
      <w:tr w:rsidR="00F73BF3" w:rsidRPr="00F73BF3" w:rsidTr="00EF775C">
        <w:trPr>
          <w:trHeight w:hRule="exact" w:val="360"/>
        </w:trPr>
        <w:tc>
          <w:tcPr>
            <w:tcW w:w="2093"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AC16W, KR3-KR6</w:t>
            </w:r>
          </w:p>
        </w:tc>
        <w:tc>
          <w:tcPr>
            <w:tcW w:w="1666"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5,0 - 10,0</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Candara" w:hAnsi="Arial" w:cs="Arial"/>
                <w:color w:val="000000"/>
                <w:sz w:val="16"/>
                <w:szCs w:val="16"/>
                <w:lang w:eastAsia="pl-PL" w:bidi="pl-PL"/>
              </w:rPr>
              <w:t xml:space="preserve">  </w:t>
            </w:r>
            <w:r w:rsidRPr="00F73BF3">
              <w:rPr>
                <w:rFonts w:ascii="Arial" w:eastAsia="Courier New" w:hAnsi="Arial" w:cs="Arial"/>
                <w:color w:val="000000"/>
                <w:sz w:val="16"/>
                <w:szCs w:val="16"/>
                <w:lang w:eastAsia="pl-PL" w:bidi="pl-PL"/>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4,5 - 8,0</w:t>
            </w:r>
          </w:p>
        </w:tc>
      </w:tr>
      <w:tr w:rsidR="00F73BF3" w:rsidRPr="00F73BF3" w:rsidTr="00EF775C">
        <w:trPr>
          <w:trHeight w:hRule="exact" w:val="374"/>
        </w:trPr>
        <w:tc>
          <w:tcPr>
            <w:tcW w:w="2093"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AC22W, KR3-KR6</w:t>
            </w:r>
          </w:p>
        </w:tc>
        <w:tc>
          <w:tcPr>
            <w:tcW w:w="1666"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7,0 - 10,0</w:t>
            </w:r>
          </w:p>
        </w:tc>
        <w:tc>
          <w:tcPr>
            <w:tcW w:w="1877"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Candara" w:hAnsi="Arial" w:cs="Arial"/>
                <w:color w:val="000000"/>
                <w:sz w:val="16"/>
                <w:szCs w:val="16"/>
                <w:lang w:eastAsia="pl-PL" w:bidi="pl-PL"/>
              </w:rPr>
              <w:t xml:space="preserve">  </w:t>
            </w:r>
            <w:r w:rsidRPr="00F73BF3">
              <w:rPr>
                <w:rFonts w:ascii="Arial" w:eastAsia="Courier New" w:hAnsi="Arial" w:cs="Arial"/>
                <w:color w:val="000000"/>
                <w:sz w:val="16"/>
                <w:szCs w:val="16"/>
                <w:lang w:eastAsia="pl-PL" w:bidi="pl-PL"/>
              </w:rPr>
              <w:t xml:space="preserve"> 98</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4,5 -8,0</w:t>
            </w:r>
          </w:p>
        </w:tc>
      </w:tr>
    </w:tbl>
    <w:p w:rsidR="00F73BF3" w:rsidRPr="00F73BF3" w:rsidRDefault="00F73BF3" w:rsidP="00F73BF3">
      <w:pPr>
        <w:framePr w:w="7526" w:wrap="notBeside" w:vAnchor="text" w:hAnchor="text"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before="84" w:after="0" w:line="226" w:lineRule="exact"/>
        <w:ind w:right="98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73BF3" w:rsidRPr="00F73BF3" w:rsidRDefault="00F73BF3" w:rsidP="00F73BF3">
      <w:pPr>
        <w:spacing w:after="0" w:line="226" w:lineRule="exact"/>
        <w:ind w:right="98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Grubość wykonywanej warstwy powinna być sprawdzana co 25 m, w co najmniej trzech miejscach (w osi i przy brzegach warstwy).</w:t>
      </w:r>
    </w:p>
    <w:p w:rsidR="00F73BF3" w:rsidRPr="00F73BF3" w:rsidRDefault="00F73BF3" w:rsidP="00F73BF3">
      <w:pPr>
        <w:spacing w:after="201" w:line="226" w:lineRule="exact"/>
        <w:ind w:right="980"/>
        <w:jc w:val="both"/>
        <w:rPr>
          <w:rFonts w:ascii="Arial" w:eastAsia="Times New Roman" w:hAnsi="Arial" w:cs="Arial"/>
          <w:sz w:val="16"/>
          <w:szCs w:val="16"/>
          <w:lang w:eastAsia="pl-PL"/>
        </w:rPr>
      </w:pPr>
      <w:bookmarkStart w:id="39" w:name="bookmark33"/>
      <w:r w:rsidRPr="00F73BF3">
        <w:rPr>
          <w:rFonts w:ascii="Arial" w:eastAsia="Times New Roman" w:hAnsi="Arial" w:cs="Arial"/>
          <w:sz w:val="16"/>
          <w:szCs w:val="16"/>
          <w:lang w:eastAsia="pl-PL"/>
        </w:rPr>
        <w:t>Warstwy wałowane powinny być równomiernie zagęszczone ciężkimi walcami drogowymi. Do warstw z betonu asfaltowego należy stosować walce drogowe stalowe gładkie z możliwością wibracji, oscylacji lub walce ogumione.</w:t>
      </w:r>
      <w:bookmarkEnd w:id="39"/>
    </w:p>
    <w:p w:rsidR="00F73BF3" w:rsidRPr="00F73BF3" w:rsidRDefault="00F73BF3" w:rsidP="00F73BF3">
      <w:pPr>
        <w:keepNext/>
        <w:keepLines/>
        <w:widowControl w:val="0"/>
        <w:spacing w:after="124" w:line="200" w:lineRule="exact"/>
        <w:ind w:left="400" w:hanging="400"/>
        <w:jc w:val="both"/>
        <w:outlineLvl w:val="0"/>
        <w:rPr>
          <w:rFonts w:ascii="Arial" w:eastAsia="Times New Roman" w:hAnsi="Arial" w:cs="Arial"/>
          <w:bCs/>
          <w:sz w:val="16"/>
          <w:szCs w:val="16"/>
        </w:rPr>
      </w:pPr>
      <w:bookmarkStart w:id="40" w:name="bookmark34"/>
      <w:r w:rsidRPr="00F73BF3">
        <w:rPr>
          <w:rFonts w:ascii="Arial" w:eastAsia="Times New Roman" w:hAnsi="Arial" w:cs="Arial"/>
          <w:bCs/>
          <w:color w:val="000000"/>
          <w:sz w:val="16"/>
          <w:szCs w:val="16"/>
          <w:lang w:bidi="pl-PL"/>
        </w:rPr>
        <w:lastRenderedPageBreak/>
        <w:t>6. KONTROLA JAKOŚCI ROBÓT</w:t>
      </w:r>
      <w:bookmarkEnd w:id="40"/>
    </w:p>
    <w:p w:rsidR="00F73BF3" w:rsidRPr="00F73BF3" w:rsidRDefault="00F73BF3" w:rsidP="00F73BF3">
      <w:pPr>
        <w:keepNext/>
        <w:keepLines/>
        <w:widowControl w:val="0"/>
        <w:numPr>
          <w:ilvl w:val="0"/>
          <w:numId w:val="15"/>
        </w:numPr>
        <w:tabs>
          <w:tab w:val="left" w:pos="424"/>
        </w:tabs>
        <w:spacing w:after="44" w:line="200" w:lineRule="exact"/>
        <w:ind w:left="720" w:hanging="360"/>
        <w:jc w:val="both"/>
        <w:outlineLvl w:val="0"/>
        <w:rPr>
          <w:rFonts w:ascii="Arial" w:eastAsia="Times New Roman" w:hAnsi="Arial" w:cs="Arial"/>
          <w:bCs/>
          <w:sz w:val="16"/>
          <w:szCs w:val="16"/>
        </w:rPr>
      </w:pPr>
      <w:bookmarkStart w:id="41" w:name="bookmark35"/>
      <w:r w:rsidRPr="00F73BF3">
        <w:rPr>
          <w:rFonts w:ascii="Arial" w:eastAsia="Times New Roman" w:hAnsi="Arial" w:cs="Arial"/>
          <w:bCs/>
          <w:color w:val="000000"/>
          <w:sz w:val="16"/>
          <w:szCs w:val="16"/>
          <w:lang w:bidi="pl-PL"/>
        </w:rPr>
        <w:t>Ogólne zasady kontroli jakości robót</w:t>
      </w:r>
      <w:bookmarkEnd w:id="41"/>
    </w:p>
    <w:p w:rsidR="00F73BF3" w:rsidRPr="00F73BF3" w:rsidRDefault="00F73BF3" w:rsidP="00F73BF3">
      <w:pPr>
        <w:spacing w:after="141" w:line="226" w:lineRule="exact"/>
        <w:ind w:right="98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kontroli jakości robót podano w ST D-00.00.00 „Wymagania ogólne” [1] pkt 6.</w:t>
      </w:r>
    </w:p>
    <w:p w:rsidR="00F73BF3" w:rsidRPr="00F73BF3" w:rsidRDefault="00F73BF3" w:rsidP="00F73BF3">
      <w:pPr>
        <w:keepNext/>
        <w:keepLines/>
        <w:widowControl w:val="0"/>
        <w:numPr>
          <w:ilvl w:val="0"/>
          <w:numId w:val="15"/>
        </w:numPr>
        <w:tabs>
          <w:tab w:val="left" w:pos="424"/>
        </w:tabs>
        <w:spacing w:after="40" w:line="200" w:lineRule="exact"/>
        <w:ind w:left="720" w:hanging="360"/>
        <w:jc w:val="both"/>
        <w:outlineLvl w:val="0"/>
        <w:rPr>
          <w:rFonts w:ascii="Arial" w:eastAsia="Times New Roman" w:hAnsi="Arial" w:cs="Arial"/>
          <w:bCs/>
          <w:sz w:val="16"/>
          <w:szCs w:val="16"/>
        </w:rPr>
      </w:pPr>
      <w:bookmarkStart w:id="42" w:name="bookmark36"/>
      <w:r w:rsidRPr="00F73BF3">
        <w:rPr>
          <w:rFonts w:ascii="Arial" w:eastAsia="Times New Roman" w:hAnsi="Arial" w:cs="Arial"/>
          <w:bCs/>
          <w:color w:val="000000"/>
          <w:sz w:val="16"/>
          <w:szCs w:val="16"/>
          <w:lang w:bidi="pl-PL"/>
        </w:rPr>
        <w:t>Badania przed przystąpieniem do robót</w:t>
      </w:r>
      <w:bookmarkEnd w:id="42"/>
    </w:p>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przystąpieniem do robót Wykonawca powinien:</w:t>
      </w:r>
    </w:p>
    <w:p w:rsidR="00F73BF3" w:rsidRPr="00F73BF3" w:rsidRDefault="00F73BF3" w:rsidP="00F73BF3">
      <w:pPr>
        <w:spacing w:after="0" w:line="240" w:lineRule="auto"/>
        <w:ind w:left="400" w:right="980" w:hanging="4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73BF3" w:rsidRPr="00F73BF3" w:rsidRDefault="00F73BF3" w:rsidP="00F73BF3">
      <w:pPr>
        <w:widowControl w:val="0"/>
        <w:numPr>
          <w:ilvl w:val="0"/>
          <w:numId w:val="11"/>
        </w:numPr>
        <w:tabs>
          <w:tab w:val="left" w:pos="396"/>
        </w:tabs>
        <w:spacing w:after="0" w:line="230" w:lineRule="exact"/>
        <w:ind w:left="400" w:right="1000" w:hanging="400"/>
        <w:rPr>
          <w:rFonts w:ascii="Arial" w:eastAsia="Times New Roman" w:hAnsi="Arial" w:cs="Arial"/>
          <w:sz w:val="16"/>
          <w:szCs w:val="16"/>
          <w:lang w:eastAsia="pl-PL"/>
        </w:rPr>
      </w:pPr>
      <w:r w:rsidRPr="00F73BF3">
        <w:rPr>
          <w:rFonts w:ascii="Arial" w:eastAsia="Times New Roman" w:hAnsi="Arial" w:cs="Arial"/>
          <w:sz w:val="16"/>
          <w:szCs w:val="16"/>
          <w:lang w:eastAsia="pl-PL"/>
        </w:rPr>
        <w:t>ew. wykonać własne badania właściwości materiałów przeznaczonych do wykonania robót, określone przez Inżyniera.</w:t>
      </w:r>
    </w:p>
    <w:p w:rsidR="00F73BF3" w:rsidRPr="00F73BF3" w:rsidRDefault="00F73BF3" w:rsidP="00F73BF3">
      <w:pPr>
        <w:spacing w:after="0" w:line="240" w:lineRule="auto"/>
        <w:ind w:right="1000" w:firstLine="8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Wszystkie dokumenty oraz wyniki badań Wykonawca przedstawia Inżynierowi do akceptacji.</w:t>
      </w:r>
    </w:p>
    <w:p w:rsidR="00F73BF3" w:rsidRPr="00F73BF3" w:rsidRDefault="00F73BF3" w:rsidP="00F73BF3">
      <w:pPr>
        <w:widowControl w:val="0"/>
        <w:numPr>
          <w:ilvl w:val="0"/>
          <w:numId w:val="15"/>
        </w:numPr>
        <w:tabs>
          <w:tab w:val="left" w:pos="440"/>
        </w:tabs>
        <w:spacing w:after="0" w:line="346"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w czasie robót</w:t>
      </w:r>
    </w:p>
    <w:p w:rsidR="00F73BF3" w:rsidRPr="00F73BF3" w:rsidRDefault="00F73BF3" w:rsidP="00F73BF3">
      <w:pPr>
        <w:widowControl w:val="0"/>
        <w:numPr>
          <w:ilvl w:val="0"/>
          <w:numId w:val="16"/>
        </w:numPr>
        <w:tabs>
          <w:tab w:val="left" w:pos="589"/>
        </w:tabs>
        <w:spacing w:after="0" w:line="346"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Uwagi ogólne</w:t>
      </w:r>
    </w:p>
    <w:p w:rsidR="00F73BF3" w:rsidRPr="00F73BF3" w:rsidRDefault="00F73BF3" w:rsidP="00F73BF3">
      <w:pPr>
        <w:spacing w:after="0" w:line="34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dzielą się na:</w:t>
      </w:r>
    </w:p>
    <w:p w:rsidR="00F73BF3" w:rsidRPr="00F73BF3" w:rsidRDefault="00F73BF3" w:rsidP="00F73BF3">
      <w:pPr>
        <w:widowControl w:val="0"/>
        <w:numPr>
          <w:ilvl w:val="0"/>
          <w:numId w:val="11"/>
        </w:numPr>
        <w:tabs>
          <w:tab w:val="left" w:pos="396"/>
        </w:tabs>
        <w:spacing w:after="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wykonawcy (w ramach własnego nadzoru),</w:t>
      </w:r>
    </w:p>
    <w:p w:rsidR="00F73BF3" w:rsidRPr="00F73BF3" w:rsidRDefault="00F73BF3" w:rsidP="00F73BF3">
      <w:pPr>
        <w:widowControl w:val="0"/>
        <w:numPr>
          <w:ilvl w:val="0"/>
          <w:numId w:val="11"/>
        </w:numPr>
        <w:tabs>
          <w:tab w:val="left" w:pos="396"/>
        </w:tabs>
        <w:spacing w:after="12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kontrolne (w ramach nadzoru zleceniodawcy - Inżyniera).</w:t>
      </w:r>
    </w:p>
    <w:p w:rsidR="00F73BF3" w:rsidRPr="00F73BF3" w:rsidRDefault="00F73BF3" w:rsidP="00F73BF3">
      <w:pPr>
        <w:widowControl w:val="0"/>
        <w:numPr>
          <w:ilvl w:val="0"/>
          <w:numId w:val="16"/>
        </w:numPr>
        <w:tabs>
          <w:tab w:val="left" w:pos="589"/>
        </w:tabs>
        <w:spacing w:after="104"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Wykonawcy</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Wykonawcy są wykonywane przez Wykonawcę lub jego zleceniobiorców celem sprawdzenia, czy jakość materiałów budowlanych (mieszanek mineralno- asfaltowych i ich składników, lepiszczy i materiałów do uszczelnień itp.) oraz gotowej warstwy (wbudowane warstwy asfaltowe, połączenia itp.) spełniają wymagania określone w kontrakcie.</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F73BF3">
        <w:rPr>
          <w:rFonts w:ascii="Arial" w:eastAsia="Times New Roman" w:hAnsi="Arial" w:cs="Arial"/>
          <w:sz w:val="16"/>
          <w:szCs w:val="16"/>
          <w:lang w:eastAsia="pl-PL"/>
        </w:rPr>
        <w:t>pktu</w:t>
      </w:r>
      <w:proofErr w:type="spellEnd"/>
      <w:r w:rsidRPr="00F73BF3">
        <w:rPr>
          <w:rFonts w:ascii="Arial" w:eastAsia="Times New Roman" w:hAnsi="Arial" w:cs="Arial"/>
          <w:sz w:val="16"/>
          <w:szCs w:val="16"/>
          <w:lang w:eastAsia="pl-PL"/>
        </w:rPr>
        <w:t xml:space="preserve"> 6.3.3.</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Zakres badań Wykonawcy związany z wykonywaniem nawierzchni:</w:t>
      </w:r>
    </w:p>
    <w:p w:rsidR="00F73BF3" w:rsidRPr="00F73BF3" w:rsidRDefault="00F73BF3" w:rsidP="00F73BF3">
      <w:pPr>
        <w:widowControl w:val="0"/>
        <w:numPr>
          <w:ilvl w:val="0"/>
          <w:numId w:val="11"/>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pomiar temperatury powietrza,</w:t>
      </w:r>
    </w:p>
    <w:p w:rsidR="00F73BF3" w:rsidRPr="00F73BF3" w:rsidRDefault="00F73BF3" w:rsidP="00F73BF3">
      <w:pPr>
        <w:widowControl w:val="0"/>
        <w:numPr>
          <w:ilvl w:val="0"/>
          <w:numId w:val="11"/>
        </w:numPr>
        <w:tabs>
          <w:tab w:val="left" w:pos="396"/>
        </w:tabs>
        <w:spacing w:after="0" w:line="226" w:lineRule="exact"/>
        <w:ind w:left="520" w:right="1000" w:hanging="520"/>
        <w:rPr>
          <w:rFonts w:ascii="Arial" w:eastAsia="Times New Roman" w:hAnsi="Arial" w:cs="Arial"/>
          <w:sz w:val="16"/>
          <w:szCs w:val="16"/>
          <w:lang w:eastAsia="pl-PL"/>
        </w:rPr>
      </w:pPr>
      <w:r w:rsidRPr="00F73BF3">
        <w:rPr>
          <w:rFonts w:ascii="Arial" w:eastAsia="Times New Roman" w:hAnsi="Arial" w:cs="Arial"/>
          <w:sz w:val="16"/>
          <w:szCs w:val="16"/>
          <w:lang w:eastAsia="pl-PL"/>
        </w:rPr>
        <w:t>pomiar temperatury mieszanki mineralno-asfaltowej podczas wykonywania nawierzchni (wg PN-EN 12697-13 [36]),</w:t>
      </w:r>
    </w:p>
    <w:p w:rsidR="00F73BF3" w:rsidRPr="00F73BF3" w:rsidRDefault="00F73BF3" w:rsidP="00F73BF3">
      <w:pPr>
        <w:widowControl w:val="0"/>
        <w:numPr>
          <w:ilvl w:val="0"/>
          <w:numId w:val="11"/>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ocena wizualna mieszanki mineralno-asfaltowej,</w:t>
      </w:r>
    </w:p>
    <w:p w:rsidR="00F73BF3" w:rsidRPr="00F73BF3" w:rsidRDefault="00F73BF3" w:rsidP="00F73BF3">
      <w:pPr>
        <w:widowControl w:val="0"/>
        <w:numPr>
          <w:ilvl w:val="0"/>
          <w:numId w:val="11"/>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wykaz ilości materiałów lub grubości wykonanej warstwy,</w:t>
      </w:r>
    </w:p>
    <w:p w:rsidR="00F73BF3" w:rsidRPr="00F73BF3" w:rsidRDefault="00F73BF3" w:rsidP="00F73BF3">
      <w:pPr>
        <w:widowControl w:val="0"/>
        <w:numPr>
          <w:ilvl w:val="0"/>
          <w:numId w:val="11"/>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pomiar spadku poprzecznego warstwy asfaltowej,</w:t>
      </w:r>
    </w:p>
    <w:p w:rsidR="00F73BF3" w:rsidRPr="00F73BF3" w:rsidRDefault="00F73BF3" w:rsidP="00F73BF3">
      <w:pPr>
        <w:widowControl w:val="0"/>
        <w:numPr>
          <w:ilvl w:val="0"/>
          <w:numId w:val="11"/>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pomiar równości warstwy asfaltowej (wg </w:t>
      </w:r>
      <w:proofErr w:type="spellStart"/>
      <w:r w:rsidRPr="00F73BF3">
        <w:rPr>
          <w:rFonts w:ascii="Arial" w:eastAsia="Times New Roman" w:hAnsi="Arial" w:cs="Arial"/>
          <w:sz w:val="16"/>
          <w:szCs w:val="16"/>
          <w:lang w:eastAsia="pl-PL"/>
        </w:rPr>
        <w:t>pktu</w:t>
      </w:r>
      <w:proofErr w:type="spellEnd"/>
      <w:r w:rsidRPr="00F73BF3">
        <w:rPr>
          <w:rFonts w:ascii="Arial" w:eastAsia="Times New Roman" w:hAnsi="Arial" w:cs="Arial"/>
          <w:sz w:val="16"/>
          <w:szCs w:val="16"/>
          <w:lang w:eastAsia="pl-PL"/>
        </w:rPr>
        <w:t xml:space="preserve"> 6.4.2.5),</w:t>
      </w:r>
    </w:p>
    <w:p w:rsidR="00F73BF3" w:rsidRPr="00F73BF3" w:rsidRDefault="00F73BF3" w:rsidP="00F73BF3">
      <w:pPr>
        <w:widowControl w:val="0"/>
        <w:numPr>
          <w:ilvl w:val="0"/>
          <w:numId w:val="11"/>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pomiar parametrów geometrycznych poboczy,</w:t>
      </w:r>
    </w:p>
    <w:p w:rsidR="00F73BF3" w:rsidRPr="00F73BF3" w:rsidRDefault="00F73BF3" w:rsidP="00F73BF3">
      <w:pPr>
        <w:widowControl w:val="0"/>
        <w:numPr>
          <w:ilvl w:val="0"/>
          <w:numId w:val="11"/>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ocena wizualna jednorodności powierzchni warstwy,</w:t>
      </w:r>
    </w:p>
    <w:p w:rsidR="00F73BF3" w:rsidRPr="00F73BF3" w:rsidRDefault="00F73BF3" w:rsidP="00F73BF3">
      <w:pPr>
        <w:widowControl w:val="0"/>
        <w:numPr>
          <w:ilvl w:val="0"/>
          <w:numId w:val="11"/>
        </w:numPr>
        <w:tabs>
          <w:tab w:val="left" w:pos="396"/>
        </w:tabs>
        <w:spacing w:after="8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ocena wizualna jakości wykonania połączeń technologicznych.</w:t>
      </w:r>
    </w:p>
    <w:p w:rsidR="00F73BF3" w:rsidRPr="00F73BF3" w:rsidRDefault="00F73BF3" w:rsidP="00F73BF3">
      <w:pPr>
        <w:widowControl w:val="0"/>
        <w:numPr>
          <w:ilvl w:val="0"/>
          <w:numId w:val="16"/>
        </w:numPr>
        <w:tabs>
          <w:tab w:val="left" w:pos="589"/>
        </w:tabs>
        <w:spacing w:after="104"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kontrolne</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F73BF3" w:rsidRDefault="00F73BF3" w:rsidP="00F73BF3">
      <w:pPr>
        <w:spacing w:after="0" w:line="235"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Rodzaj badań kontrolnych mieszanki mineralno-asfaltowej i wykonanej z niej warstwy podano w tablicy 13.</w:t>
      </w:r>
    </w:p>
    <w:p w:rsidR="000D1C92" w:rsidRPr="00F73BF3" w:rsidRDefault="000D1C92" w:rsidP="00F73BF3">
      <w:pPr>
        <w:spacing w:after="0" w:line="235" w:lineRule="exact"/>
        <w:ind w:right="1000"/>
        <w:jc w:val="both"/>
        <w:rPr>
          <w:rFonts w:ascii="Arial" w:eastAsia="Times New Roman" w:hAnsi="Arial" w:cs="Arial"/>
          <w:sz w:val="16"/>
          <w:szCs w:val="16"/>
          <w:lang w:eastAsia="pl-PL"/>
        </w:rPr>
      </w:pPr>
    </w:p>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Tablica 13. Rodzaj badań kontrolnych</w:t>
      </w:r>
    </w:p>
    <w:tbl>
      <w:tblPr>
        <w:tblOverlap w:val="never"/>
        <w:tblW w:w="0" w:type="auto"/>
        <w:tblInd w:w="152" w:type="dxa"/>
        <w:tblLayout w:type="fixed"/>
        <w:tblCellMar>
          <w:left w:w="10" w:type="dxa"/>
          <w:right w:w="10" w:type="dxa"/>
        </w:tblCellMar>
        <w:tblLook w:val="04A0"/>
      </w:tblPr>
      <w:tblGrid>
        <w:gridCol w:w="990"/>
        <w:gridCol w:w="4258"/>
      </w:tblGrid>
      <w:tr w:rsidR="00F73BF3" w:rsidRPr="00F73BF3" w:rsidTr="00EF775C">
        <w:trPr>
          <w:trHeight w:hRule="exact" w:val="365"/>
        </w:trPr>
        <w:tc>
          <w:tcPr>
            <w:tcW w:w="990" w:type="dxa"/>
            <w:tcBorders>
              <w:top w:val="single" w:sz="4" w:space="0" w:color="auto"/>
              <w:lef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L</w:t>
            </w:r>
            <w:r w:rsidRPr="00F73BF3">
              <w:rPr>
                <w:rFonts w:ascii="Arial" w:eastAsia="Courier New" w:hAnsi="Arial" w:cs="Arial"/>
                <w:color w:val="000000"/>
                <w:sz w:val="16"/>
                <w:szCs w:val="16"/>
                <w:lang w:eastAsia="pl-PL" w:bidi="pl-PL"/>
              </w:rPr>
              <w:t>p.</w:t>
            </w:r>
          </w:p>
        </w:tc>
        <w:tc>
          <w:tcPr>
            <w:tcW w:w="4258"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Rodzaj badań</w:t>
            </w:r>
          </w:p>
        </w:tc>
      </w:tr>
      <w:tr w:rsidR="00F73BF3" w:rsidRPr="00F73BF3" w:rsidTr="00EF775C">
        <w:trPr>
          <w:trHeight w:hRule="exact" w:val="384"/>
        </w:trPr>
        <w:tc>
          <w:tcPr>
            <w:tcW w:w="990" w:type="dxa"/>
            <w:tcBorders>
              <w:top w:val="single" w:sz="4" w:space="0" w:color="auto"/>
              <w:lef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w:t>
            </w:r>
          </w:p>
        </w:tc>
        <w:tc>
          <w:tcPr>
            <w:tcW w:w="4258"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Mieszanka mineralno-asfaltowa </w:t>
            </w:r>
            <w:r w:rsidRPr="00F73BF3">
              <w:rPr>
                <w:rFonts w:ascii="Arial" w:eastAsia="Courier New" w:hAnsi="Arial" w:cs="Arial"/>
                <w:color w:val="000000"/>
                <w:sz w:val="16"/>
                <w:szCs w:val="16"/>
                <w:vertAlign w:val="superscript"/>
                <w:lang w:eastAsia="pl-PL" w:bidi="pl-PL"/>
              </w:rPr>
              <w:t xml:space="preserve">a), b) </w:t>
            </w:r>
          </w:p>
        </w:tc>
      </w:tr>
      <w:tr w:rsidR="00F73BF3" w:rsidRPr="00F73BF3" w:rsidTr="00EF775C">
        <w:trPr>
          <w:trHeight w:hRule="exact" w:val="259"/>
        </w:trPr>
        <w:tc>
          <w:tcPr>
            <w:tcW w:w="990" w:type="dxa"/>
            <w:tcBorders>
              <w:lef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1.1</w:t>
            </w:r>
          </w:p>
        </w:tc>
        <w:tc>
          <w:tcPr>
            <w:tcW w:w="4258" w:type="dxa"/>
            <w:tcBorders>
              <w:left w:val="single" w:sz="4" w:space="0" w:color="auto"/>
              <w:righ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Uziarnienie</w:t>
            </w:r>
          </w:p>
        </w:tc>
      </w:tr>
      <w:tr w:rsidR="00F73BF3" w:rsidRPr="00F73BF3" w:rsidTr="00EF775C">
        <w:trPr>
          <w:trHeight w:hRule="exact" w:val="245"/>
        </w:trPr>
        <w:tc>
          <w:tcPr>
            <w:tcW w:w="990" w:type="dxa"/>
            <w:tcBorders>
              <w:lef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1.2</w:t>
            </w:r>
          </w:p>
        </w:tc>
        <w:tc>
          <w:tcPr>
            <w:tcW w:w="4258" w:type="dxa"/>
            <w:tcBorders>
              <w:left w:val="single" w:sz="4" w:space="0" w:color="auto"/>
              <w:righ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Zawartość lepiszcza</w:t>
            </w:r>
          </w:p>
        </w:tc>
      </w:tr>
      <w:tr w:rsidR="00F73BF3" w:rsidRPr="00F73BF3" w:rsidTr="00EF775C">
        <w:trPr>
          <w:trHeight w:hRule="exact" w:val="235"/>
        </w:trPr>
        <w:tc>
          <w:tcPr>
            <w:tcW w:w="990" w:type="dxa"/>
            <w:tcBorders>
              <w:left w:val="single" w:sz="4" w:space="0" w:color="auto"/>
            </w:tcBorders>
            <w:shd w:val="clear" w:color="auto" w:fill="FFFFFF"/>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1.3</w:t>
            </w:r>
          </w:p>
        </w:tc>
        <w:tc>
          <w:tcPr>
            <w:tcW w:w="4258" w:type="dxa"/>
            <w:tcBorders>
              <w:left w:val="single" w:sz="4" w:space="0" w:color="auto"/>
              <w:right w:val="single" w:sz="4" w:space="0" w:color="auto"/>
            </w:tcBorders>
            <w:shd w:val="clear" w:color="auto" w:fill="FFFFFF"/>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Temperatura mięknienia lepiszcza odzyskanego</w:t>
            </w:r>
          </w:p>
        </w:tc>
      </w:tr>
      <w:tr w:rsidR="00F73BF3" w:rsidRPr="00F73BF3" w:rsidTr="00EF775C">
        <w:trPr>
          <w:trHeight w:hRule="exact" w:val="259"/>
        </w:trPr>
        <w:tc>
          <w:tcPr>
            <w:tcW w:w="990" w:type="dxa"/>
            <w:tcBorders>
              <w:left w:val="single" w:sz="4" w:space="0" w:color="auto"/>
            </w:tcBorders>
            <w:shd w:val="clear" w:color="auto" w:fill="FFFFFF"/>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1.4</w:t>
            </w:r>
          </w:p>
        </w:tc>
        <w:tc>
          <w:tcPr>
            <w:tcW w:w="4258" w:type="dxa"/>
            <w:tcBorders>
              <w:left w:val="single" w:sz="4" w:space="0" w:color="auto"/>
              <w:right w:val="single" w:sz="4" w:space="0" w:color="auto"/>
            </w:tcBorders>
            <w:shd w:val="clear" w:color="auto" w:fill="FFFFFF"/>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Gęstość i zawartość wolnych przestrzeni próbki</w:t>
            </w:r>
          </w:p>
        </w:tc>
      </w:tr>
      <w:tr w:rsidR="00F73BF3" w:rsidRPr="00F73BF3" w:rsidTr="00EF775C">
        <w:trPr>
          <w:trHeight w:hRule="exact" w:val="269"/>
        </w:trPr>
        <w:tc>
          <w:tcPr>
            <w:tcW w:w="990" w:type="dxa"/>
            <w:tcBorders>
              <w:lef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w:t>
            </w:r>
          </w:p>
        </w:tc>
        <w:tc>
          <w:tcPr>
            <w:tcW w:w="4258" w:type="dxa"/>
            <w:tcBorders>
              <w:left w:val="single" w:sz="4" w:space="0" w:color="auto"/>
              <w:right w:val="single" w:sz="4" w:space="0" w:color="auto"/>
            </w:tcBorders>
            <w:shd w:val="clear" w:color="auto" w:fill="FFFFFF"/>
            <w:vAlign w:val="center"/>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Warstwa asfaltowa</w:t>
            </w:r>
          </w:p>
        </w:tc>
      </w:tr>
      <w:tr w:rsidR="00F73BF3" w:rsidRPr="00F73BF3" w:rsidTr="00EF775C">
        <w:trPr>
          <w:trHeight w:hRule="exact" w:val="288"/>
        </w:trPr>
        <w:tc>
          <w:tcPr>
            <w:tcW w:w="990" w:type="dxa"/>
            <w:tcBorders>
              <w:left w:val="single" w:sz="4" w:space="0" w:color="auto"/>
            </w:tcBorders>
            <w:shd w:val="clear" w:color="auto" w:fill="FFFFFF"/>
            <w:vAlign w:val="center"/>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2.1</w:t>
            </w:r>
          </w:p>
        </w:tc>
        <w:tc>
          <w:tcPr>
            <w:tcW w:w="4258" w:type="dxa"/>
            <w:tcBorders>
              <w:left w:val="single" w:sz="4" w:space="0" w:color="auto"/>
              <w:right w:val="single" w:sz="4" w:space="0" w:color="auto"/>
            </w:tcBorders>
            <w:shd w:val="clear" w:color="auto" w:fill="FFFFFF"/>
            <w:vAlign w:val="center"/>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Wskaźnik zagęszczenia </w:t>
            </w:r>
            <w:r w:rsidRPr="00F73BF3">
              <w:rPr>
                <w:rFonts w:ascii="Arial" w:eastAsia="Courier New" w:hAnsi="Arial" w:cs="Arial"/>
                <w:color w:val="000000"/>
                <w:sz w:val="16"/>
                <w:szCs w:val="16"/>
                <w:vertAlign w:val="superscript"/>
                <w:lang w:eastAsia="pl-PL" w:bidi="pl-PL"/>
              </w:rPr>
              <w:t>a)</w:t>
            </w:r>
          </w:p>
        </w:tc>
      </w:tr>
      <w:tr w:rsidR="00F73BF3" w:rsidRPr="00F73BF3" w:rsidTr="00EF775C">
        <w:trPr>
          <w:trHeight w:hRule="exact" w:val="226"/>
        </w:trPr>
        <w:tc>
          <w:tcPr>
            <w:tcW w:w="990" w:type="dxa"/>
            <w:tcBorders>
              <w:lef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2.2</w:t>
            </w:r>
          </w:p>
        </w:tc>
        <w:tc>
          <w:tcPr>
            <w:tcW w:w="4258" w:type="dxa"/>
            <w:tcBorders>
              <w:left w:val="single" w:sz="4" w:space="0" w:color="auto"/>
              <w:right w:val="single" w:sz="4" w:space="0" w:color="auto"/>
            </w:tcBorders>
            <w:shd w:val="clear" w:color="auto" w:fill="FFFFFF"/>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Spadki poprzeczne</w:t>
            </w:r>
          </w:p>
        </w:tc>
      </w:tr>
      <w:tr w:rsidR="00F73BF3" w:rsidRPr="00F73BF3" w:rsidTr="00EF775C">
        <w:trPr>
          <w:trHeight w:hRule="exact" w:val="211"/>
        </w:trPr>
        <w:tc>
          <w:tcPr>
            <w:tcW w:w="990" w:type="dxa"/>
            <w:tcBorders>
              <w:left w:val="single" w:sz="4" w:space="0" w:color="auto"/>
            </w:tcBorders>
            <w:shd w:val="clear" w:color="auto" w:fill="FFFFFF"/>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2.3</w:t>
            </w:r>
          </w:p>
        </w:tc>
        <w:tc>
          <w:tcPr>
            <w:tcW w:w="4258" w:type="dxa"/>
            <w:tcBorders>
              <w:left w:val="single" w:sz="4" w:space="0" w:color="auto"/>
              <w:right w:val="single" w:sz="4" w:space="0" w:color="auto"/>
            </w:tcBorders>
            <w:shd w:val="clear" w:color="auto" w:fill="FFFFFF"/>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Równość</w:t>
            </w:r>
          </w:p>
        </w:tc>
      </w:tr>
      <w:tr w:rsidR="00F73BF3" w:rsidRPr="00F73BF3" w:rsidTr="00EF775C">
        <w:trPr>
          <w:trHeight w:hRule="exact" w:val="226"/>
        </w:trPr>
        <w:tc>
          <w:tcPr>
            <w:tcW w:w="990" w:type="dxa"/>
            <w:tcBorders>
              <w:lef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2.4</w:t>
            </w:r>
          </w:p>
        </w:tc>
        <w:tc>
          <w:tcPr>
            <w:tcW w:w="4258" w:type="dxa"/>
            <w:tcBorders>
              <w:left w:val="single" w:sz="4" w:space="0" w:color="auto"/>
              <w:righ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Grubość lub ilość materiału</w:t>
            </w:r>
          </w:p>
        </w:tc>
      </w:tr>
      <w:tr w:rsidR="00F73BF3" w:rsidRPr="00F73BF3" w:rsidTr="00EF775C">
        <w:trPr>
          <w:trHeight w:hRule="exact" w:val="245"/>
        </w:trPr>
        <w:tc>
          <w:tcPr>
            <w:tcW w:w="990" w:type="dxa"/>
            <w:tcBorders>
              <w:lef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2.5</w:t>
            </w:r>
          </w:p>
        </w:tc>
        <w:tc>
          <w:tcPr>
            <w:tcW w:w="4258" w:type="dxa"/>
            <w:tcBorders>
              <w:left w:val="single" w:sz="4" w:space="0" w:color="auto"/>
              <w:righ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Zawartość wolnych przestrzeni </w:t>
            </w:r>
            <w:r w:rsidRPr="00F73BF3">
              <w:rPr>
                <w:rFonts w:ascii="Arial" w:eastAsia="Courier New" w:hAnsi="Arial" w:cs="Arial"/>
                <w:color w:val="000000"/>
                <w:sz w:val="16"/>
                <w:szCs w:val="16"/>
                <w:vertAlign w:val="superscript"/>
                <w:lang w:eastAsia="pl-PL" w:bidi="pl-PL"/>
              </w:rPr>
              <w:t>a)</w:t>
            </w:r>
          </w:p>
        </w:tc>
      </w:tr>
      <w:tr w:rsidR="00F73BF3" w:rsidRPr="00F73BF3" w:rsidTr="00EF775C">
        <w:trPr>
          <w:trHeight w:hRule="exact" w:val="341"/>
        </w:trPr>
        <w:tc>
          <w:tcPr>
            <w:tcW w:w="990" w:type="dxa"/>
            <w:tcBorders>
              <w:left w:val="single" w:sz="4" w:space="0" w:color="auto"/>
            </w:tcBorders>
            <w:shd w:val="clear" w:color="auto" w:fill="FFFFFF"/>
            <w:vAlign w:val="center"/>
          </w:tcPr>
          <w:p w:rsidR="00F73BF3" w:rsidRPr="00F73BF3" w:rsidRDefault="00F73BF3" w:rsidP="00F73BF3">
            <w:pPr>
              <w:framePr w:w="5400" w:wrap="notBeside" w:vAnchor="text" w:hAnchor="page" w:x="1636" w:y="8"/>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2.6</w:t>
            </w:r>
          </w:p>
        </w:tc>
        <w:tc>
          <w:tcPr>
            <w:tcW w:w="4258" w:type="dxa"/>
            <w:tcBorders>
              <w:left w:val="single" w:sz="4" w:space="0" w:color="auto"/>
              <w:right w:val="single" w:sz="4" w:space="0" w:color="auto"/>
            </w:tcBorders>
            <w:shd w:val="clear" w:color="auto" w:fill="FFFFFF"/>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Właściwości przeciwpoślizgowe</w:t>
            </w:r>
          </w:p>
        </w:tc>
      </w:tr>
      <w:tr w:rsidR="00F73BF3" w:rsidRPr="00F73BF3" w:rsidTr="00EF775C">
        <w:trPr>
          <w:trHeight w:hRule="exact" w:val="250"/>
        </w:trPr>
        <w:tc>
          <w:tcPr>
            <w:tcW w:w="5248"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a)</w:t>
            </w:r>
            <w:r w:rsidRPr="00F73BF3">
              <w:rPr>
                <w:rFonts w:ascii="Arial" w:eastAsia="Courier New" w:hAnsi="Arial" w:cs="Arial"/>
                <w:color w:val="000000"/>
                <w:sz w:val="16"/>
                <w:szCs w:val="16"/>
                <w:lang w:eastAsia="pl-PL" w:bidi="pl-PL"/>
              </w:rPr>
              <w:t xml:space="preserve"> do każdej warstwy i na każde rozpoczęte 6000 m</w:t>
            </w:r>
            <w:r w:rsidRPr="00F73BF3">
              <w:rPr>
                <w:rFonts w:ascii="Arial" w:eastAsia="Courier New" w:hAnsi="Arial" w:cs="Arial"/>
                <w:color w:val="000000"/>
                <w:sz w:val="16"/>
                <w:szCs w:val="16"/>
                <w:vertAlign w:val="superscript"/>
                <w:lang w:eastAsia="pl-PL" w:bidi="pl-PL"/>
              </w:rPr>
              <w:t>2</w:t>
            </w:r>
          </w:p>
        </w:tc>
      </w:tr>
      <w:tr w:rsidR="00F73BF3" w:rsidRPr="00F73BF3" w:rsidTr="00EF775C">
        <w:trPr>
          <w:trHeight w:hRule="exact" w:val="230"/>
        </w:trPr>
        <w:tc>
          <w:tcPr>
            <w:tcW w:w="5248" w:type="dxa"/>
            <w:gridSpan w:val="2"/>
            <w:tcBorders>
              <w:left w:val="single" w:sz="4" w:space="0" w:color="auto"/>
              <w:righ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nawierzchni jedna próbka; w razie potrzeby liczba próbek</w:t>
            </w:r>
          </w:p>
        </w:tc>
      </w:tr>
      <w:tr w:rsidR="00F73BF3" w:rsidRPr="00F73BF3" w:rsidTr="00EF775C">
        <w:trPr>
          <w:trHeight w:hRule="exact" w:val="230"/>
        </w:trPr>
        <w:tc>
          <w:tcPr>
            <w:tcW w:w="5248" w:type="dxa"/>
            <w:gridSpan w:val="2"/>
            <w:tcBorders>
              <w:left w:val="single" w:sz="4" w:space="0" w:color="auto"/>
              <w:righ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może zostać zwiększona (np. nawierzchnie dróg w terenie</w:t>
            </w:r>
          </w:p>
        </w:tc>
      </w:tr>
      <w:tr w:rsidR="00F73BF3" w:rsidRPr="00F73BF3" w:rsidTr="00EF775C">
        <w:trPr>
          <w:trHeight w:hRule="exact" w:val="230"/>
        </w:trPr>
        <w:tc>
          <w:tcPr>
            <w:tcW w:w="5248" w:type="dxa"/>
            <w:gridSpan w:val="2"/>
            <w:tcBorders>
              <w:left w:val="single" w:sz="4" w:space="0" w:color="auto"/>
              <w:righ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zabudowy)</w:t>
            </w:r>
          </w:p>
        </w:tc>
      </w:tr>
      <w:tr w:rsidR="00F73BF3" w:rsidRPr="00F73BF3" w:rsidTr="00EF775C">
        <w:trPr>
          <w:trHeight w:hRule="exact" w:val="230"/>
        </w:trPr>
        <w:tc>
          <w:tcPr>
            <w:tcW w:w="5248" w:type="dxa"/>
            <w:gridSpan w:val="2"/>
            <w:tcBorders>
              <w:left w:val="single" w:sz="4" w:space="0" w:color="auto"/>
              <w:bottom w:val="single" w:sz="4" w:space="0" w:color="auto"/>
              <w:right w:val="single" w:sz="4" w:space="0" w:color="auto"/>
            </w:tcBorders>
            <w:shd w:val="clear" w:color="auto" w:fill="FFFFFF"/>
            <w:vAlign w:val="bottom"/>
          </w:tcPr>
          <w:p w:rsidR="00F73BF3" w:rsidRPr="00F73BF3" w:rsidRDefault="00F73BF3" w:rsidP="00F73BF3">
            <w:pPr>
              <w:framePr w:w="5400" w:wrap="notBeside" w:vAnchor="text" w:hAnchor="page" w:x="1636" w:y="8"/>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b)</w:t>
            </w:r>
            <w:r w:rsidRPr="00F73BF3">
              <w:rPr>
                <w:rFonts w:ascii="Arial" w:eastAsia="Courier New" w:hAnsi="Arial" w:cs="Arial"/>
                <w:color w:val="000000"/>
                <w:sz w:val="16"/>
                <w:szCs w:val="16"/>
                <w:lang w:eastAsia="pl-PL" w:bidi="pl-PL"/>
              </w:rPr>
              <w:t xml:space="preserve"> w razie potrzeby specjalne kruszywa i dodatki</w:t>
            </w:r>
          </w:p>
        </w:tc>
      </w:tr>
    </w:tbl>
    <w:p w:rsidR="00F73BF3" w:rsidRPr="00F73BF3" w:rsidRDefault="00F73BF3" w:rsidP="00F73BF3">
      <w:pPr>
        <w:framePr w:w="5400" w:wrap="notBeside" w:vAnchor="text" w:hAnchor="page" w:x="1636" w:y="8"/>
        <w:spacing w:after="0" w:line="240" w:lineRule="auto"/>
        <w:rPr>
          <w:rFonts w:ascii="Arial" w:eastAsia="Times New Roman" w:hAnsi="Arial" w:cs="Arial"/>
          <w:sz w:val="16"/>
          <w:szCs w:val="16"/>
          <w:lang w:eastAsia="pl-PL"/>
        </w:rPr>
      </w:pPr>
    </w:p>
    <w:p w:rsidR="00F73BF3" w:rsidRPr="00F73BF3" w:rsidRDefault="00F73BF3" w:rsidP="00F73BF3">
      <w:pPr>
        <w:widowControl w:val="0"/>
        <w:numPr>
          <w:ilvl w:val="0"/>
          <w:numId w:val="16"/>
        </w:numPr>
        <w:tabs>
          <w:tab w:val="left" w:pos="572"/>
        </w:tabs>
        <w:spacing w:before="344" w:after="44"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kontrolne dodatkowe</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wypadku uznania, że jeden z wyników badań kontrolnych nie jest reprezentatywny dla ocenianego odcinka budowy, Wykonawca ma prawo żądać przeprowadzenia badań kontrolnych dodatkowych.</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odbioru uwzględniane są wyniki badań kontrolnych i badań kontrolnych dodatkowych do wyznaczonych odcinków częściowych.</w:t>
      </w:r>
    </w:p>
    <w:p w:rsidR="00F73BF3" w:rsidRPr="00F73BF3" w:rsidRDefault="00F73BF3" w:rsidP="00F73BF3">
      <w:pPr>
        <w:spacing w:after="141"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Koszty badań kontrolnych dodatkowych zażądanych przez Wykonawcę ponosi Wykonawca.</w:t>
      </w:r>
    </w:p>
    <w:p w:rsidR="00F73BF3" w:rsidRPr="00F73BF3" w:rsidRDefault="00F73BF3" w:rsidP="00F73BF3">
      <w:pPr>
        <w:widowControl w:val="0"/>
        <w:numPr>
          <w:ilvl w:val="0"/>
          <w:numId w:val="16"/>
        </w:numPr>
        <w:tabs>
          <w:tab w:val="left" w:pos="572"/>
        </w:tabs>
        <w:spacing w:after="35"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arbitrażowe</w:t>
      </w:r>
    </w:p>
    <w:p w:rsidR="00F73BF3" w:rsidRPr="00F73BF3" w:rsidRDefault="00F73BF3" w:rsidP="00F73BF3">
      <w:pPr>
        <w:spacing w:after="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arbitrażowe są powtórzeniem badań kontrolnych, co do których istnieją uzasadnione wątpliwości ze strony Inżyniera lub Wykonawcy (np. na podstawie własnych badań).</w:t>
      </w:r>
    </w:p>
    <w:p w:rsidR="00F73BF3" w:rsidRPr="00F73BF3" w:rsidRDefault="00F73BF3" w:rsidP="00F73BF3">
      <w:pPr>
        <w:spacing w:after="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arbitrażowe wykonuje na wniosek strony kontraktu niezależne laboratorium, które nie wykonywało badań kontrolnych.</w:t>
      </w:r>
    </w:p>
    <w:p w:rsidR="00F73BF3" w:rsidRPr="00F73BF3" w:rsidRDefault="00F73BF3" w:rsidP="00F73BF3">
      <w:pPr>
        <w:spacing w:after="144"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Koszty badań arbitrażowych wraz ze wszystkimi kosztami ubocznymi ponosi strona, na której niekorzyść przemawia wynik badania.</w:t>
      </w:r>
    </w:p>
    <w:p w:rsidR="00F73BF3" w:rsidRPr="00F73BF3" w:rsidRDefault="00F73BF3" w:rsidP="00F73BF3">
      <w:pPr>
        <w:spacing w:after="6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6.4. Właściwości warstwy i nawierzchni oraz dopuszczalne odchyłki</w:t>
      </w:r>
    </w:p>
    <w:p w:rsidR="00F73BF3" w:rsidRPr="00F73BF3" w:rsidRDefault="00F73BF3" w:rsidP="00F73BF3">
      <w:pPr>
        <w:widowControl w:val="0"/>
        <w:numPr>
          <w:ilvl w:val="0"/>
          <w:numId w:val="17"/>
        </w:numPr>
        <w:tabs>
          <w:tab w:val="left" w:pos="572"/>
        </w:tabs>
        <w:spacing w:after="44"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Mieszanka mineralno-asfaltowa</w:t>
      </w:r>
    </w:p>
    <w:p w:rsidR="00F73BF3" w:rsidRPr="00F73BF3" w:rsidRDefault="00F73BF3" w:rsidP="00F73BF3">
      <w:pPr>
        <w:spacing w:after="141"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F73BF3" w:rsidRPr="00F73BF3" w:rsidRDefault="00F73BF3" w:rsidP="00F73BF3">
      <w:pPr>
        <w:widowControl w:val="0"/>
        <w:numPr>
          <w:ilvl w:val="0"/>
          <w:numId w:val="17"/>
        </w:numPr>
        <w:tabs>
          <w:tab w:val="left" w:pos="572"/>
        </w:tabs>
        <w:spacing w:after="64"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Warstwa asfaltowa</w:t>
      </w:r>
    </w:p>
    <w:p w:rsidR="00F73BF3" w:rsidRPr="00F73BF3" w:rsidRDefault="00F73BF3" w:rsidP="00F73BF3">
      <w:pPr>
        <w:widowControl w:val="0"/>
        <w:numPr>
          <w:ilvl w:val="0"/>
          <w:numId w:val="18"/>
        </w:numPr>
        <w:tabs>
          <w:tab w:val="left" w:pos="716"/>
        </w:tabs>
        <w:spacing w:after="44"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Grubość warstwy oraz ilość materiału</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Grubość wykonanej warstwy oznaczana według PN-EN 12697-36 [40] oraz ilość wbudowanego materiału na określoną powierzchnię (dotyczy przede wszystkim cienkich warstw) mogą odbiegać od projektu o wartości podane w tablicy 14.</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F73BF3" w:rsidRPr="00F73BF3" w:rsidRDefault="00F73BF3" w:rsidP="00F73BF3">
      <w:pPr>
        <w:spacing w:after="12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 grubość warstwy lub warstw przyjmuje się średnią arytmetyczną wszystkich pojedynczych oznaczeń grubości warstwy na całym odcinku budowy lub odcinku częściowym.</w:t>
      </w:r>
    </w:p>
    <w:p w:rsidR="00F73BF3" w:rsidRPr="00F73BF3" w:rsidRDefault="00F73BF3" w:rsidP="00F73BF3">
      <w:pPr>
        <w:spacing w:after="0" w:line="226" w:lineRule="exact"/>
        <w:ind w:left="1100" w:right="1000" w:hanging="1100"/>
        <w:rPr>
          <w:rFonts w:ascii="Arial" w:eastAsia="Times New Roman" w:hAnsi="Arial" w:cs="Arial"/>
          <w:sz w:val="16"/>
          <w:szCs w:val="16"/>
          <w:lang w:eastAsia="pl-PL"/>
        </w:rPr>
      </w:pPr>
    </w:p>
    <w:p w:rsidR="00F73BF3" w:rsidRPr="00F73BF3" w:rsidRDefault="00F73BF3" w:rsidP="00F73BF3">
      <w:pPr>
        <w:spacing w:after="0" w:line="226" w:lineRule="exact"/>
        <w:ind w:left="1100" w:right="1000" w:hanging="1100"/>
        <w:rPr>
          <w:rFonts w:ascii="Arial" w:eastAsia="Times New Roman" w:hAnsi="Arial" w:cs="Arial"/>
          <w:sz w:val="16"/>
          <w:szCs w:val="16"/>
          <w:lang w:eastAsia="pl-PL"/>
        </w:rPr>
      </w:pPr>
      <w:r w:rsidRPr="00F73BF3">
        <w:rPr>
          <w:rFonts w:ascii="Arial" w:eastAsia="Times New Roman" w:hAnsi="Arial" w:cs="Arial"/>
          <w:sz w:val="16"/>
          <w:szCs w:val="16"/>
          <w:lang w:eastAsia="pl-PL"/>
        </w:rPr>
        <w:t>Tablica 14. Dopuszczalne odchyłki grubości warstwy oraz ilości materiału na określonej powierzchni, [%]</w:t>
      </w:r>
    </w:p>
    <w:tbl>
      <w:tblPr>
        <w:tblOverlap w:val="never"/>
        <w:tblW w:w="0" w:type="auto"/>
        <w:tblLayout w:type="fixed"/>
        <w:tblCellMar>
          <w:left w:w="10" w:type="dxa"/>
          <w:right w:w="10" w:type="dxa"/>
        </w:tblCellMar>
        <w:tblLook w:val="04A0"/>
      </w:tblPr>
      <w:tblGrid>
        <w:gridCol w:w="4790"/>
        <w:gridCol w:w="2736"/>
      </w:tblGrid>
      <w:tr w:rsidR="00F73BF3" w:rsidRPr="00F73BF3" w:rsidTr="00EF775C">
        <w:trPr>
          <w:trHeight w:hRule="exact" w:val="365"/>
        </w:trPr>
        <w:tc>
          <w:tcPr>
            <w:tcW w:w="479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lastRenderedPageBreak/>
              <w:t>Warunki oceny</w:t>
            </w:r>
          </w:p>
        </w:tc>
        <w:tc>
          <w:tcPr>
            <w:tcW w:w="2736"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Warstwa asfaltowa AC </w:t>
            </w:r>
            <w:r w:rsidRPr="00F73BF3">
              <w:rPr>
                <w:rFonts w:ascii="Arial" w:eastAsia="Courier New" w:hAnsi="Arial" w:cs="Arial"/>
                <w:color w:val="000000"/>
                <w:sz w:val="16"/>
                <w:szCs w:val="16"/>
                <w:vertAlign w:val="superscript"/>
                <w:lang w:eastAsia="pl-PL" w:bidi="pl-PL"/>
              </w:rPr>
              <w:t>a)</w:t>
            </w:r>
          </w:p>
        </w:tc>
      </w:tr>
      <w:tr w:rsidR="00F73BF3" w:rsidRPr="00F73BF3" w:rsidTr="00EF775C">
        <w:trPr>
          <w:trHeight w:hRule="exact" w:val="696"/>
        </w:trPr>
        <w:tc>
          <w:tcPr>
            <w:tcW w:w="4790"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y="1"/>
              <w:spacing w:after="0" w:line="226"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A - Średnia z wielu oznaczeń grubości oraz ilości 1. - duży odcinek budowy, powierzchnia większa niż 6000 m</w:t>
            </w:r>
            <w:r w:rsidRPr="00F73BF3">
              <w:rPr>
                <w:rFonts w:ascii="Arial" w:eastAsia="Courier New" w:hAnsi="Arial" w:cs="Arial"/>
                <w:color w:val="000000"/>
                <w:sz w:val="16"/>
                <w:szCs w:val="16"/>
                <w:vertAlign w:val="superscript"/>
                <w:lang w:eastAsia="pl-PL" w:bidi="pl-PL"/>
              </w:rPr>
              <w:t>2</w:t>
            </w:r>
            <w:r w:rsidRPr="00F73BF3">
              <w:rPr>
                <w:rFonts w:ascii="Arial" w:eastAsia="Courier New" w:hAnsi="Arial" w:cs="Arial"/>
                <w:color w:val="000000"/>
                <w:sz w:val="16"/>
                <w:szCs w:val="16"/>
                <w:lang w:eastAsia="pl-PL" w:bidi="pl-PL"/>
              </w:rPr>
              <w:t xml:space="preserve"> lub</w:t>
            </w:r>
          </w:p>
        </w:tc>
        <w:tc>
          <w:tcPr>
            <w:tcW w:w="2736"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26" w:wrap="notBeside" w:vAnchor="text" w:hAnchor="text" w:y="1"/>
              <w:spacing w:after="0" w:line="240" w:lineRule="auto"/>
              <w:rPr>
                <w:rFonts w:ascii="Arial" w:eastAsia="Times New Roman" w:hAnsi="Arial" w:cs="Arial"/>
                <w:sz w:val="16"/>
                <w:szCs w:val="16"/>
                <w:lang w:eastAsia="pl-PL"/>
              </w:rPr>
            </w:pPr>
          </w:p>
        </w:tc>
      </w:tr>
      <w:tr w:rsidR="00F73BF3" w:rsidRPr="00F73BF3" w:rsidTr="00EF775C">
        <w:trPr>
          <w:trHeight w:hRule="exact" w:val="470"/>
        </w:trPr>
        <w:tc>
          <w:tcPr>
            <w:tcW w:w="4790" w:type="dxa"/>
            <w:tcBorders>
              <w:left w:val="single" w:sz="4" w:space="0" w:color="auto"/>
            </w:tcBorders>
            <w:shd w:val="clear" w:color="auto" w:fill="FFFFFF"/>
            <w:vAlign w:val="bottom"/>
          </w:tcPr>
          <w:p w:rsidR="00F73BF3" w:rsidRPr="00F73BF3" w:rsidRDefault="00F73BF3" w:rsidP="00F73BF3">
            <w:pPr>
              <w:framePr w:w="7526" w:wrap="notBeside" w:vAnchor="text" w:hAnchor="text" w:y="1"/>
              <w:spacing w:after="0" w:line="240" w:lineRule="auto"/>
              <w:ind w:left="540" w:hanging="180"/>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droga ograniczona krawężnikami, powierzchnia większa niż 1000 m</w:t>
            </w:r>
            <w:r w:rsidRPr="00F73BF3">
              <w:rPr>
                <w:rFonts w:ascii="Arial" w:eastAsia="Courier New" w:hAnsi="Arial" w:cs="Arial"/>
                <w:color w:val="000000"/>
                <w:sz w:val="16"/>
                <w:szCs w:val="16"/>
                <w:vertAlign w:val="superscript"/>
                <w:lang w:eastAsia="pl-PL" w:bidi="pl-PL"/>
              </w:rPr>
              <w:t>2</w:t>
            </w:r>
            <w:r w:rsidRPr="00F73BF3">
              <w:rPr>
                <w:rFonts w:ascii="Arial" w:eastAsia="Courier New" w:hAnsi="Arial" w:cs="Arial"/>
                <w:color w:val="000000"/>
                <w:sz w:val="16"/>
                <w:szCs w:val="16"/>
                <w:lang w:eastAsia="pl-PL" w:bidi="pl-PL"/>
              </w:rPr>
              <w:t xml:space="preserve"> lub</w:t>
            </w:r>
          </w:p>
        </w:tc>
        <w:tc>
          <w:tcPr>
            <w:tcW w:w="2736" w:type="dxa"/>
            <w:tcBorders>
              <w:left w:val="single" w:sz="4" w:space="0" w:color="auto"/>
              <w:right w:val="single" w:sz="4" w:space="0" w:color="auto"/>
            </w:tcBorders>
            <w:shd w:val="clear" w:color="auto" w:fill="FFFFFF"/>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10</w:t>
            </w:r>
          </w:p>
        </w:tc>
      </w:tr>
      <w:tr w:rsidR="00F73BF3" w:rsidRPr="00F73BF3" w:rsidTr="00EF775C">
        <w:trPr>
          <w:trHeight w:hRule="exact" w:val="293"/>
        </w:trPr>
        <w:tc>
          <w:tcPr>
            <w:tcW w:w="4790" w:type="dxa"/>
            <w:tcBorders>
              <w:left w:val="single" w:sz="4" w:space="0" w:color="auto"/>
            </w:tcBorders>
            <w:shd w:val="clear" w:color="auto" w:fill="FFFFFF"/>
          </w:tcPr>
          <w:p w:rsidR="00F73BF3" w:rsidRPr="00F73BF3" w:rsidRDefault="00F73BF3" w:rsidP="00F73BF3">
            <w:pPr>
              <w:framePr w:w="7526" w:wrap="notBeside" w:vAnchor="text" w:hAnchor="text"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2. - mały odcinek budowy</w:t>
            </w:r>
          </w:p>
        </w:tc>
        <w:tc>
          <w:tcPr>
            <w:tcW w:w="2736" w:type="dxa"/>
            <w:tcBorders>
              <w:left w:val="single" w:sz="4" w:space="0" w:color="auto"/>
              <w:right w:val="single" w:sz="4" w:space="0" w:color="auto"/>
            </w:tcBorders>
            <w:shd w:val="clear" w:color="auto" w:fill="FFFFFF"/>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15</w:t>
            </w:r>
          </w:p>
        </w:tc>
      </w:tr>
      <w:tr w:rsidR="00F73BF3" w:rsidRPr="00F73BF3" w:rsidTr="00EF775C">
        <w:trPr>
          <w:trHeight w:hRule="exact" w:val="360"/>
        </w:trPr>
        <w:tc>
          <w:tcPr>
            <w:tcW w:w="479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B - Pojedyncze oznaczenie grubości</w:t>
            </w:r>
          </w:p>
        </w:tc>
        <w:tc>
          <w:tcPr>
            <w:tcW w:w="2736"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jc w:val="center"/>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15</w:t>
            </w:r>
          </w:p>
        </w:tc>
      </w:tr>
      <w:tr w:rsidR="00F73BF3" w:rsidRPr="00F73BF3" w:rsidTr="00EF775C">
        <w:trPr>
          <w:trHeight w:hRule="exact" w:val="254"/>
        </w:trPr>
        <w:tc>
          <w:tcPr>
            <w:tcW w:w="7526"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vertAlign w:val="superscript"/>
                <w:lang w:eastAsia="pl-PL" w:bidi="pl-PL"/>
              </w:rPr>
              <w:t>a)</w:t>
            </w:r>
            <w:r w:rsidRPr="00F73BF3">
              <w:rPr>
                <w:rFonts w:ascii="Arial" w:eastAsia="Courier New" w:hAnsi="Arial" w:cs="Arial"/>
                <w:color w:val="000000"/>
                <w:sz w:val="16"/>
                <w:szCs w:val="16"/>
                <w:lang w:eastAsia="pl-PL" w:bidi="pl-PL"/>
              </w:rPr>
              <w:t xml:space="preserve"> w wypadku budowy dwuetapowej, tzn. gdy warstwa ścieralna jest układana z</w:t>
            </w:r>
          </w:p>
        </w:tc>
      </w:tr>
      <w:tr w:rsidR="00F73BF3" w:rsidRPr="00F73BF3" w:rsidTr="00EF775C">
        <w:trPr>
          <w:trHeight w:hRule="exact" w:val="230"/>
        </w:trPr>
        <w:tc>
          <w:tcPr>
            <w:tcW w:w="7526" w:type="dxa"/>
            <w:gridSpan w:val="2"/>
            <w:tcBorders>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y="1"/>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   opóźnieniem, wartość z wiersza B odpowiednio obowiązuje; w pierwszym etapie</w:t>
            </w:r>
          </w:p>
        </w:tc>
      </w:tr>
      <w:tr w:rsidR="00F73BF3" w:rsidRPr="00F73BF3" w:rsidTr="00EF775C">
        <w:trPr>
          <w:trHeight w:hRule="exact" w:val="456"/>
        </w:trPr>
        <w:tc>
          <w:tcPr>
            <w:tcW w:w="7526" w:type="dxa"/>
            <w:gridSpan w:val="2"/>
            <w:tcBorders>
              <w:left w:val="single" w:sz="4" w:space="0" w:color="auto"/>
              <w:bottom w:val="single" w:sz="4" w:space="0" w:color="auto"/>
              <w:right w:val="single" w:sz="4" w:space="0" w:color="auto"/>
            </w:tcBorders>
            <w:shd w:val="clear" w:color="auto" w:fill="FFFFFF"/>
          </w:tcPr>
          <w:p w:rsidR="00F73BF3" w:rsidRPr="00F73BF3" w:rsidRDefault="00F73BF3" w:rsidP="00F73BF3">
            <w:pPr>
              <w:framePr w:w="7526" w:wrap="notBeside" w:vAnchor="text" w:hAnchor="text" w:y="1"/>
              <w:spacing w:after="0" w:line="240" w:lineRule="auto"/>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 xml:space="preserve">   budowy do górnej warstwy nawierzchni obowiązuje wartość 25%, a do łącznej grubości    </w:t>
            </w:r>
          </w:p>
          <w:p w:rsidR="00F73BF3" w:rsidRPr="00F73BF3" w:rsidRDefault="00F73BF3" w:rsidP="00F73BF3">
            <w:pPr>
              <w:framePr w:w="7526" w:wrap="notBeside" w:vAnchor="text" w:hAnchor="text" w:y="1"/>
              <w:spacing w:after="0" w:line="240" w:lineRule="auto"/>
              <w:jc w:val="both"/>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 xml:space="preserve">   warstw etapu 1 - 15%</w:t>
            </w:r>
          </w:p>
        </w:tc>
      </w:tr>
    </w:tbl>
    <w:p w:rsidR="00F73BF3" w:rsidRPr="00F73BF3" w:rsidRDefault="00F73BF3" w:rsidP="00F73BF3">
      <w:pPr>
        <w:framePr w:w="7526" w:wrap="notBeside" w:vAnchor="text" w:hAnchor="text"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widowControl w:val="0"/>
        <w:numPr>
          <w:ilvl w:val="0"/>
          <w:numId w:val="18"/>
        </w:numPr>
        <w:tabs>
          <w:tab w:val="left" w:pos="716"/>
        </w:tabs>
        <w:spacing w:after="44"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Wskaźnik zagęszczenia warstwy</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Zagęszczenie wykonanej warstwy, wyrażone wskaźnikiem zagęszczenia oraz zawartością wolnych przestrzeni, nie może przekroczyć wartości dopuszczalnych podanych w tablicy 12. Dotyczy to każdego pojedynczego oznaczenia danej właściwości.</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Określenie gęstości objętościowej należy wykonywać według PN-EN 12697-6</w:t>
      </w:r>
    </w:p>
    <w:p w:rsidR="00F73BF3" w:rsidRPr="00F73BF3" w:rsidRDefault="00F73BF3" w:rsidP="00F73BF3">
      <w:pPr>
        <w:spacing w:after="14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[32].</w:t>
      </w:r>
    </w:p>
    <w:p w:rsidR="00F73BF3" w:rsidRPr="00F73BF3" w:rsidRDefault="00F73BF3" w:rsidP="00F73BF3">
      <w:pPr>
        <w:widowControl w:val="0"/>
        <w:numPr>
          <w:ilvl w:val="0"/>
          <w:numId w:val="18"/>
        </w:numPr>
        <w:tabs>
          <w:tab w:val="left" w:pos="716"/>
        </w:tabs>
        <w:spacing w:after="40"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Zawartość wolnych przestrzeni w nawierzchni</w:t>
      </w:r>
    </w:p>
    <w:p w:rsidR="00F73BF3" w:rsidRPr="00F73BF3" w:rsidRDefault="00F73BF3" w:rsidP="00F73BF3">
      <w:pPr>
        <w:spacing w:after="144"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Zawartość wolnych przestrzeni w warstwie, nie może wykroczyć poza wartości dopuszczalne podane w tablicy 12.</w:t>
      </w:r>
    </w:p>
    <w:p w:rsidR="00F73BF3" w:rsidRPr="00F73BF3" w:rsidRDefault="00F73BF3" w:rsidP="00F73BF3">
      <w:pPr>
        <w:widowControl w:val="0"/>
        <w:numPr>
          <w:ilvl w:val="0"/>
          <w:numId w:val="18"/>
        </w:numPr>
        <w:tabs>
          <w:tab w:val="left" w:pos="716"/>
        </w:tabs>
        <w:spacing w:after="35"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Spadki poprzeczne</w:t>
      </w:r>
    </w:p>
    <w:p w:rsidR="00F73BF3" w:rsidRPr="00F73BF3" w:rsidRDefault="00F73BF3" w:rsidP="00F73BF3">
      <w:pPr>
        <w:spacing w:after="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Spadki poprzeczne nawierzchni należy badać nie rzadziej niż co 20 m oraz w punktach głównych łuków poziomych.</w:t>
      </w:r>
    </w:p>
    <w:p w:rsidR="00F73BF3" w:rsidRPr="00F73BF3" w:rsidRDefault="00F73BF3" w:rsidP="00B53013">
      <w:pPr>
        <w:spacing w:after="14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Spadki poprzeczne powinny być zgodne z dokumentacją projektową, z tolerancją</w:t>
      </w:r>
      <w:r w:rsidR="00B53013">
        <w:rPr>
          <w:rFonts w:ascii="Arial" w:eastAsia="Times New Roman" w:hAnsi="Arial" w:cs="Arial"/>
          <w:sz w:val="16"/>
          <w:szCs w:val="16"/>
          <w:lang w:eastAsia="pl-PL"/>
        </w:rPr>
        <w:t xml:space="preserve"> </w:t>
      </w:r>
      <w:r w:rsidR="00B53013" w:rsidRPr="00F73BF3">
        <w:rPr>
          <w:rFonts w:ascii="Arial" w:eastAsia="Times New Roman" w:hAnsi="Arial" w:cs="Arial"/>
          <w:sz w:val="16"/>
          <w:szCs w:val="16"/>
          <w:lang w:eastAsia="pl-PL"/>
        </w:rPr>
        <w:t>± 0,5%.</w:t>
      </w:r>
    </w:p>
    <w:p w:rsidR="00F73BF3" w:rsidRPr="00F73BF3" w:rsidRDefault="00F73BF3" w:rsidP="00F73BF3">
      <w:pPr>
        <w:widowControl w:val="0"/>
        <w:numPr>
          <w:ilvl w:val="0"/>
          <w:numId w:val="18"/>
        </w:numPr>
        <w:tabs>
          <w:tab w:val="left" w:pos="716"/>
        </w:tabs>
        <w:spacing w:after="44"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Równość podłużna i poprzeczna</w:t>
      </w:r>
    </w:p>
    <w:p w:rsidR="00F73BF3" w:rsidRPr="00F73BF3" w:rsidRDefault="00F73BF3" w:rsidP="00F73BF3">
      <w:pPr>
        <w:spacing w:after="0"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p>
    <w:p w:rsidR="00F73BF3" w:rsidRPr="00F73BF3" w:rsidRDefault="00F73BF3" w:rsidP="00F73BF3">
      <w:pPr>
        <w:spacing w:after="141" w:line="226" w:lineRule="exact"/>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F73BF3" w:rsidRPr="00F73BF3" w:rsidRDefault="00F73BF3" w:rsidP="00F73BF3">
      <w:pPr>
        <w:widowControl w:val="0"/>
        <w:numPr>
          <w:ilvl w:val="0"/>
          <w:numId w:val="18"/>
        </w:numPr>
        <w:tabs>
          <w:tab w:val="left" w:pos="721"/>
        </w:tabs>
        <w:spacing w:after="40" w:line="200" w:lineRule="exact"/>
        <w:ind w:left="720" w:hanging="3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Pozostałe właściwości warstwy asfaltowej</w:t>
      </w:r>
    </w:p>
    <w:p w:rsidR="00F73BF3" w:rsidRPr="00F73BF3" w:rsidRDefault="00F73BF3" w:rsidP="00F73BF3">
      <w:pPr>
        <w:spacing w:after="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Szerokość warstwy, mierzona 10 razy na 1 km każdej jezdni, nie może się różnić od szerokości projektowanej o więcej niż ± 5 cm.</w:t>
      </w:r>
    </w:p>
    <w:p w:rsidR="00F73BF3" w:rsidRPr="00F73BF3" w:rsidRDefault="00F73BF3" w:rsidP="00F73BF3">
      <w:pPr>
        <w:spacing w:after="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F73BF3" w:rsidRPr="00F73BF3" w:rsidRDefault="00F73BF3" w:rsidP="00F73BF3">
      <w:pPr>
        <w:spacing w:after="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Ukształtowanie osi w planie, mierzone co 100 m, nie powinno różnić się od dokumentacji projektowej o ± 5 cm.</w:t>
      </w:r>
    </w:p>
    <w:p w:rsidR="00F73BF3" w:rsidRPr="00F73BF3" w:rsidRDefault="00F73BF3" w:rsidP="00F73BF3">
      <w:pPr>
        <w:spacing w:after="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Złącza podłużne i poprzeczne, sprawdzone wizualnie, powinny być równe i związane, wykonane w linii prostej, równolegle lub prostopadle do osi drogi. Przylegające warstwy powinny być w jednym poziomie.</w:t>
      </w:r>
    </w:p>
    <w:p w:rsidR="00F73BF3" w:rsidRPr="00F73BF3" w:rsidRDefault="00F73BF3" w:rsidP="00F73BF3">
      <w:pPr>
        <w:spacing w:after="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Wygląd zewnętrzny warstwy, sprawdzony wizualnie, powinien być jednorodny, bez spękań, deformacji, plam i wykruszeń.</w:t>
      </w:r>
    </w:p>
    <w:p w:rsidR="00F73BF3" w:rsidRPr="00F73BF3" w:rsidRDefault="00F73BF3" w:rsidP="00F73BF3">
      <w:pPr>
        <w:keepNext/>
        <w:keepLines/>
        <w:widowControl w:val="0"/>
        <w:numPr>
          <w:ilvl w:val="0"/>
          <w:numId w:val="19"/>
        </w:numPr>
        <w:tabs>
          <w:tab w:val="left" w:pos="325"/>
        </w:tabs>
        <w:spacing w:after="124" w:line="200" w:lineRule="exact"/>
        <w:ind w:left="720" w:hanging="360"/>
        <w:jc w:val="both"/>
        <w:outlineLvl w:val="0"/>
        <w:rPr>
          <w:rFonts w:ascii="Arial" w:eastAsia="Times New Roman" w:hAnsi="Arial" w:cs="Arial"/>
          <w:bCs/>
          <w:sz w:val="16"/>
          <w:szCs w:val="16"/>
        </w:rPr>
      </w:pPr>
      <w:bookmarkStart w:id="43" w:name="bookmark37"/>
      <w:bookmarkStart w:id="44" w:name="bookmark38"/>
      <w:r w:rsidRPr="00F73BF3">
        <w:rPr>
          <w:rFonts w:ascii="Arial" w:eastAsia="Times New Roman" w:hAnsi="Arial" w:cs="Arial"/>
          <w:bCs/>
          <w:color w:val="000000"/>
          <w:sz w:val="16"/>
          <w:szCs w:val="16"/>
          <w:lang w:bidi="pl-PL"/>
        </w:rPr>
        <w:t>OBMIAR ROBÓT</w:t>
      </w:r>
      <w:bookmarkEnd w:id="43"/>
      <w:bookmarkEnd w:id="44"/>
    </w:p>
    <w:p w:rsidR="00F73BF3" w:rsidRPr="00F73BF3" w:rsidRDefault="00F73BF3" w:rsidP="00F73BF3">
      <w:pPr>
        <w:keepNext/>
        <w:keepLines/>
        <w:widowControl w:val="0"/>
        <w:numPr>
          <w:ilvl w:val="1"/>
          <w:numId w:val="19"/>
        </w:numPr>
        <w:tabs>
          <w:tab w:val="left" w:pos="478"/>
        </w:tabs>
        <w:spacing w:after="100" w:line="200" w:lineRule="exact"/>
        <w:ind w:left="1440" w:hanging="360"/>
        <w:jc w:val="both"/>
        <w:outlineLvl w:val="0"/>
        <w:rPr>
          <w:rFonts w:ascii="Arial" w:eastAsia="Times New Roman" w:hAnsi="Arial" w:cs="Arial"/>
          <w:bCs/>
          <w:sz w:val="16"/>
          <w:szCs w:val="16"/>
        </w:rPr>
      </w:pPr>
      <w:bookmarkStart w:id="45" w:name="bookmark39"/>
      <w:r w:rsidRPr="00F73BF3">
        <w:rPr>
          <w:rFonts w:ascii="Arial" w:eastAsia="Times New Roman" w:hAnsi="Arial" w:cs="Arial"/>
          <w:bCs/>
          <w:color w:val="000000"/>
          <w:sz w:val="16"/>
          <w:szCs w:val="16"/>
          <w:lang w:bidi="pl-PL"/>
        </w:rPr>
        <w:t>Ogólne zasady obmiaru robót</w:t>
      </w:r>
      <w:bookmarkEnd w:id="45"/>
    </w:p>
    <w:p w:rsidR="00F73BF3" w:rsidRPr="00F73BF3" w:rsidRDefault="00F73BF3" w:rsidP="00F73BF3">
      <w:pPr>
        <w:spacing w:after="204"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obmiaru robót podano w ST D-00.00.00 „Wymagania ogólne” [1] pkt 7.</w:t>
      </w:r>
    </w:p>
    <w:p w:rsidR="00F73BF3" w:rsidRPr="00F73BF3" w:rsidRDefault="00F73BF3" w:rsidP="00F73BF3">
      <w:pPr>
        <w:keepNext/>
        <w:keepLines/>
        <w:widowControl w:val="0"/>
        <w:numPr>
          <w:ilvl w:val="1"/>
          <w:numId w:val="19"/>
        </w:numPr>
        <w:tabs>
          <w:tab w:val="left" w:pos="478"/>
        </w:tabs>
        <w:spacing w:after="138" w:line="200" w:lineRule="exact"/>
        <w:ind w:left="1440" w:hanging="360"/>
        <w:jc w:val="both"/>
        <w:outlineLvl w:val="0"/>
        <w:rPr>
          <w:rFonts w:ascii="Arial" w:eastAsia="Times New Roman" w:hAnsi="Arial" w:cs="Arial"/>
          <w:bCs/>
          <w:sz w:val="16"/>
          <w:szCs w:val="16"/>
        </w:rPr>
      </w:pPr>
      <w:bookmarkStart w:id="46" w:name="bookmark40"/>
      <w:r w:rsidRPr="00F73BF3">
        <w:rPr>
          <w:rFonts w:ascii="Arial" w:eastAsia="Times New Roman" w:hAnsi="Arial" w:cs="Arial"/>
          <w:bCs/>
          <w:color w:val="000000"/>
          <w:sz w:val="16"/>
          <w:szCs w:val="16"/>
          <w:lang w:bidi="pl-PL"/>
        </w:rPr>
        <w:t>Jednostka obmiarowa</w:t>
      </w:r>
      <w:bookmarkEnd w:id="46"/>
    </w:p>
    <w:p w:rsidR="00F73BF3" w:rsidRPr="00F73BF3" w:rsidRDefault="00F73BF3" w:rsidP="00F73BF3">
      <w:pPr>
        <w:spacing w:after="204" w:line="240" w:lineRule="auto"/>
        <w:ind w:right="1000"/>
        <w:jc w:val="both"/>
        <w:rPr>
          <w:rFonts w:ascii="Arial" w:eastAsia="Times New Roman" w:hAnsi="Arial" w:cs="Arial"/>
          <w:sz w:val="16"/>
          <w:szCs w:val="16"/>
          <w:lang w:eastAsia="pl-PL"/>
        </w:rPr>
      </w:pPr>
      <w:bookmarkStart w:id="47" w:name="bookmark41"/>
      <w:r w:rsidRPr="00F73BF3">
        <w:rPr>
          <w:rFonts w:ascii="Arial" w:eastAsia="Times New Roman" w:hAnsi="Arial" w:cs="Arial"/>
          <w:sz w:val="16"/>
          <w:szCs w:val="16"/>
          <w:lang w:eastAsia="pl-PL"/>
        </w:rPr>
        <w:t>Jednostką obmiarową jest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(metr kwadratowy) wykonanej warstwy z betonu asfaltowego (AC).</w:t>
      </w:r>
      <w:bookmarkEnd w:id="47"/>
    </w:p>
    <w:p w:rsidR="00F73BF3" w:rsidRPr="00F73BF3" w:rsidRDefault="00F73BF3" w:rsidP="00F73BF3">
      <w:pPr>
        <w:keepNext/>
        <w:keepLines/>
        <w:widowControl w:val="0"/>
        <w:numPr>
          <w:ilvl w:val="0"/>
          <w:numId w:val="19"/>
        </w:numPr>
        <w:tabs>
          <w:tab w:val="left" w:pos="334"/>
        </w:tabs>
        <w:spacing w:after="100" w:line="200" w:lineRule="exact"/>
        <w:ind w:left="720" w:hanging="360"/>
        <w:jc w:val="both"/>
        <w:outlineLvl w:val="0"/>
        <w:rPr>
          <w:rFonts w:ascii="Arial" w:eastAsia="Times New Roman" w:hAnsi="Arial" w:cs="Arial"/>
          <w:bCs/>
          <w:sz w:val="16"/>
          <w:szCs w:val="16"/>
        </w:rPr>
      </w:pPr>
      <w:bookmarkStart w:id="48" w:name="bookmark42"/>
      <w:r w:rsidRPr="00F73BF3">
        <w:rPr>
          <w:rFonts w:ascii="Arial" w:eastAsia="Times New Roman" w:hAnsi="Arial" w:cs="Arial"/>
          <w:bCs/>
          <w:color w:val="000000"/>
          <w:sz w:val="16"/>
          <w:szCs w:val="16"/>
          <w:lang w:bidi="pl-PL"/>
        </w:rPr>
        <w:t>ODBIÓR ROBÓT</w:t>
      </w:r>
      <w:bookmarkEnd w:id="48"/>
    </w:p>
    <w:p w:rsidR="00F73BF3" w:rsidRPr="00F73BF3" w:rsidRDefault="00F73BF3" w:rsidP="00F73BF3">
      <w:pPr>
        <w:spacing w:after="0"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odbioru robót podano w ST D-00.00.00 „Wymagania ogólne” [1] pkt 8.</w:t>
      </w:r>
    </w:p>
    <w:p w:rsidR="00F73BF3" w:rsidRPr="00F73BF3" w:rsidRDefault="00F73BF3" w:rsidP="00F73BF3">
      <w:pPr>
        <w:spacing w:after="204" w:line="240" w:lineRule="auto"/>
        <w:ind w:right="1000"/>
        <w:jc w:val="both"/>
        <w:rPr>
          <w:rFonts w:ascii="Arial" w:eastAsia="Times New Roman" w:hAnsi="Arial" w:cs="Arial"/>
          <w:sz w:val="16"/>
          <w:szCs w:val="16"/>
          <w:lang w:eastAsia="pl-PL"/>
        </w:rPr>
      </w:pPr>
      <w:bookmarkStart w:id="49" w:name="bookmark43"/>
      <w:r w:rsidRPr="00F73BF3">
        <w:rPr>
          <w:rFonts w:ascii="Arial" w:eastAsia="Times New Roman" w:hAnsi="Arial" w:cs="Arial"/>
          <w:sz w:val="16"/>
          <w:szCs w:val="16"/>
          <w:lang w:eastAsia="pl-PL"/>
        </w:rPr>
        <w:lastRenderedPageBreak/>
        <w:t xml:space="preserve">Roboty uznaje się za wykonane zgodnie z dokumentacją projektową, ST i wymaganiami Inżyniera, jeżeli wszystkie pomiary i badania z zachowaniem tolerancji według </w:t>
      </w:r>
      <w:proofErr w:type="spellStart"/>
      <w:r w:rsidRPr="00F73BF3">
        <w:rPr>
          <w:rFonts w:ascii="Arial" w:eastAsia="Times New Roman" w:hAnsi="Arial" w:cs="Arial"/>
          <w:sz w:val="16"/>
          <w:szCs w:val="16"/>
          <w:lang w:eastAsia="pl-PL"/>
        </w:rPr>
        <w:t>pktu</w:t>
      </w:r>
      <w:proofErr w:type="spellEnd"/>
      <w:r w:rsidRPr="00F73BF3">
        <w:rPr>
          <w:rFonts w:ascii="Arial" w:eastAsia="Times New Roman" w:hAnsi="Arial" w:cs="Arial"/>
          <w:sz w:val="16"/>
          <w:szCs w:val="16"/>
          <w:lang w:eastAsia="pl-PL"/>
        </w:rPr>
        <w:t xml:space="preserve"> 6 dały wyniki pozytywne.</w:t>
      </w:r>
      <w:bookmarkEnd w:id="49"/>
    </w:p>
    <w:p w:rsidR="00F73BF3" w:rsidRPr="00F73BF3" w:rsidRDefault="00F73BF3" w:rsidP="00F73BF3">
      <w:pPr>
        <w:keepNext/>
        <w:keepLines/>
        <w:widowControl w:val="0"/>
        <w:numPr>
          <w:ilvl w:val="0"/>
          <w:numId w:val="19"/>
        </w:numPr>
        <w:tabs>
          <w:tab w:val="left" w:pos="334"/>
        </w:tabs>
        <w:spacing w:after="124" w:line="200" w:lineRule="exact"/>
        <w:ind w:left="720" w:hanging="360"/>
        <w:jc w:val="both"/>
        <w:outlineLvl w:val="0"/>
        <w:rPr>
          <w:rFonts w:ascii="Arial" w:eastAsia="Times New Roman" w:hAnsi="Arial" w:cs="Arial"/>
          <w:bCs/>
          <w:sz w:val="16"/>
          <w:szCs w:val="16"/>
        </w:rPr>
      </w:pPr>
      <w:bookmarkStart w:id="50" w:name="bookmark44"/>
      <w:r w:rsidRPr="00F73BF3">
        <w:rPr>
          <w:rFonts w:ascii="Arial" w:eastAsia="Times New Roman" w:hAnsi="Arial" w:cs="Arial"/>
          <w:bCs/>
          <w:color w:val="000000"/>
          <w:sz w:val="16"/>
          <w:szCs w:val="16"/>
          <w:lang w:bidi="pl-PL"/>
        </w:rPr>
        <w:t>PODSTAWA PŁATNOŚCI</w:t>
      </w:r>
      <w:bookmarkEnd w:id="50"/>
    </w:p>
    <w:p w:rsidR="00F73BF3" w:rsidRPr="00F73BF3" w:rsidRDefault="00F73BF3" w:rsidP="00F73BF3">
      <w:pPr>
        <w:keepNext/>
        <w:keepLines/>
        <w:widowControl w:val="0"/>
        <w:numPr>
          <w:ilvl w:val="1"/>
          <w:numId w:val="19"/>
        </w:numPr>
        <w:tabs>
          <w:tab w:val="left" w:pos="483"/>
        </w:tabs>
        <w:spacing w:after="100" w:line="200" w:lineRule="exact"/>
        <w:ind w:left="1440" w:hanging="360"/>
        <w:jc w:val="both"/>
        <w:outlineLvl w:val="0"/>
        <w:rPr>
          <w:rFonts w:ascii="Arial" w:eastAsia="Times New Roman" w:hAnsi="Arial" w:cs="Arial"/>
          <w:bCs/>
          <w:sz w:val="16"/>
          <w:szCs w:val="16"/>
        </w:rPr>
      </w:pPr>
      <w:bookmarkStart w:id="51" w:name="bookmark45"/>
      <w:r w:rsidRPr="00F73BF3">
        <w:rPr>
          <w:rFonts w:ascii="Arial" w:eastAsia="Times New Roman" w:hAnsi="Arial" w:cs="Arial"/>
          <w:bCs/>
          <w:color w:val="000000"/>
          <w:sz w:val="16"/>
          <w:szCs w:val="16"/>
          <w:lang w:bidi="pl-PL"/>
        </w:rPr>
        <w:t>Ogólne ustalenia dotyczące podstawy płatności</w:t>
      </w:r>
      <w:bookmarkEnd w:id="51"/>
    </w:p>
    <w:p w:rsidR="00F73BF3" w:rsidRPr="00F73BF3" w:rsidRDefault="00F73BF3" w:rsidP="00F73BF3">
      <w:pPr>
        <w:spacing w:after="204" w:line="240" w:lineRule="auto"/>
        <w:ind w:right="10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ustalenia dotyczące podstawy płatności podano w ST D-00.00.00 „Wymagania ogólne” [1] pkt 9.</w:t>
      </w:r>
    </w:p>
    <w:p w:rsidR="00F73BF3" w:rsidRPr="00F73BF3" w:rsidRDefault="00F73BF3" w:rsidP="00F73BF3">
      <w:pPr>
        <w:keepNext/>
        <w:keepLines/>
        <w:widowControl w:val="0"/>
        <w:numPr>
          <w:ilvl w:val="1"/>
          <w:numId w:val="19"/>
        </w:numPr>
        <w:tabs>
          <w:tab w:val="left" w:pos="483"/>
        </w:tabs>
        <w:spacing w:after="126" w:line="200" w:lineRule="exact"/>
        <w:ind w:left="1440" w:hanging="360"/>
        <w:jc w:val="both"/>
        <w:outlineLvl w:val="0"/>
        <w:rPr>
          <w:rFonts w:ascii="Arial" w:eastAsia="Times New Roman" w:hAnsi="Arial" w:cs="Arial"/>
          <w:bCs/>
          <w:sz w:val="16"/>
          <w:szCs w:val="16"/>
        </w:rPr>
      </w:pPr>
      <w:bookmarkStart w:id="52" w:name="bookmark46"/>
      <w:r w:rsidRPr="00F73BF3">
        <w:rPr>
          <w:rFonts w:ascii="Arial" w:eastAsia="Times New Roman" w:hAnsi="Arial" w:cs="Arial"/>
          <w:bCs/>
          <w:color w:val="000000"/>
          <w:sz w:val="16"/>
          <w:szCs w:val="16"/>
          <w:lang w:bidi="pl-PL"/>
        </w:rPr>
        <w:t>Cena jednostki obmiarowej</w:t>
      </w:r>
      <w:bookmarkEnd w:id="52"/>
    </w:p>
    <w:p w:rsidR="00F73BF3" w:rsidRPr="00F73BF3" w:rsidRDefault="00F73BF3" w:rsidP="00F73BF3">
      <w:pPr>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Cena wykonania 1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warstwy z betonu asfaltowego (AC) obejmuje:</w:t>
      </w:r>
    </w:p>
    <w:p w:rsidR="00F73BF3" w:rsidRPr="00F73BF3" w:rsidRDefault="00F73BF3" w:rsidP="00F73BF3">
      <w:pPr>
        <w:widowControl w:val="0"/>
        <w:numPr>
          <w:ilvl w:val="0"/>
          <w:numId w:val="11"/>
        </w:numPr>
        <w:tabs>
          <w:tab w:val="left" w:pos="301"/>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prace pomiarowe i roboty przygotowawcze,</w:t>
      </w:r>
    </w:p>
    <w:p w:rsidR="00F73BF3" w:rsidRPr="00F73BF3" w:rsidRDefault="00F73BF3" w:rsidP="00F73BF3">
      <w:pPr>
        <w:widowControl w:val="0"/>
        <w:numPr>
          <w:ilvl w:val="0"/>
          <w:numId w:val="11"/>
        </w:numPr>
        <w:tabs>
          <w:tab w:val="left" w:pos="301"/>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oznakowanie robót,</w:t>
      </w:r>
    </w:p>
    <w:p w:rsidR="00F73BF3" w:rsidRPr="00F73BF3" w:rsidRDefault="00F73BF3" w:rsidP="00F73BF3">
      <w:pPr>
        <w:widowControl w:val="0"/>
        <w:numPr>
          <w:ilvl w:val="0"/>
          <w:numId w:val="11"/>
        </w:numPr>
        <w:tabs>
          <w:tab w:val="left" w:pos="301"/>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oczyszczenie i skropienie podłoża,</w:t>
      </w:r>
    </w:p>
    <w:p w:rsidR="00F73BF3" w:rsidRPr="00F73BF3" w:rsidRDefault="00F73BF3" w:rsidP="00F73BF3">
      <w:pPr>
        <w:widowControl w:val="0"/>
        <w:numPr>
          <w:ilvl w:val="0"/>
          <w:numId w:val="11"/>
        </w:numPr>
        <w:tabs>
          <w:tab w:val="left" w:pos="301"/>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dostarczenie materiałów i sprzętu,</w:t>
      </w:r>
    </w:p>
    <w:p w:rsidR="00F73BF3" w:rsidRPr="00F73BF3" w:rsidRDefault="00F73BF3" w:rsidP="00F73BF3">
      <w:pPr>
        <w:widowControl w:val="0"/>
        <w:numPr>
          <w:ilvl w:val="0"/>
          <w:numId w:val="11"/>
        </w:numPr>
        <w:tabs>
          <w:tab w:val="left" w:pos="301"/>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opracowanie recepty laboratoryjnej,</w:t>
      </w:r>
    </w:p>
    <w:p w:rsidR="00F73BF3" w:rsidRPr="00F73BF3" w:rsidRDefault="00F73BF3" w:rsidP="00F73BF3">
      <w:pPr>
        <w:widowControl w:val="0"/>
        <w:numPr>
          <w:ilvl w:val="0"/>
          <w:numId w:val="11"/>
        </w:numPr>
        <w:tabs>
          <w:tab w:val="left" w:pos="301"/>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wykonanie próby technologicznej i odcinka próbnego,</w:t>
      </w:r>
    </w:p>
    <w:p w:rsidR="00F73BF3" w:rsidRPr="00F73BF3" w:rsidRDefault="00F73BF3" w:rsidP="00F73BF3">
      <w:pPr>
        <w:widowControl w:val="0"/>
        <w:numPr>
          <w:ilvl w:val="0"/>
          <w:numId w:val="11"/>
        </w:numPr>
        <w:tabs>
          <w:tab w:val="left" w:pos="301"/>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wyprodukowanie mieszanki betonu asfaltowego i jej transport na miejsce wbudowania,</w:t>
      </w:r>
    </w:p>
    <w:p w:rsidR="00F73BF3" w:rsidRPr="00F73BF3" w:rsidRDefault="00F73BF3" w:rsidP="00F73BF3">
      <w:pPr>
        <w:widowControl w:val="0"/>
        <w:numPr>
          <w:ilvl w:val="0"/>
          <w:numId w:val="11"/>
        </w:numPr>
        <w:tabs>
          <w:tab w:val="left" w:pos="301"/>
        </w:tabs>
        <w:spacing w:after="0" w:line="226" w:lineRule="exact"/>
        <w:ind w:left="400" w:right="1000" w:hanging="400"/>
        <w:rPr>
          <w:rFonts w:ascii="Arial" w:eastAsia="Times New Roman" w:hAnsi="Arial" w:cs="Arial"/>
          <w:sz w:val="16"/>
          <w:szCs w:val="16"/>
          <w:lang w:eastAsia="pl-PL"/>
        </w:rPr>
      </w:pPr>
      <w:r w:rsidRPr="00F73BF3">
        <w:rPr>
          <w:rFonts w:ascii="Arial" w:eastAsia="Times New Roman" w:hAnsi="Arial" w:cs="Arial"/>
          <w:sz w:val="16"/>
          <w:szCs w:val="16"/>
          <w:lang w:eastAsia="pl-PL"/>
        </w:rPr>
        <w:t>posmarowanie lepiszczem lub pokrycie taśmą asfaltową krawędzi urządzeń obcych i krawężników,</w:t>
      </w:r>
    </w:p>
    <w:p w:rsidR="00F73BF3" w:rsidRPr="00F73BF3" w:rsidRDefault="00F73BF3" w:rsidP="00F73BF3">
      <w:pPr>
        <w:widowControl w:val="0"/>
        <w:numPr>
          <w:ilvl w:val="0"/>
          <w:numId w:val="11"/>
        </w:numPr>
        <w:tabs>
          <w:tab w:val="left" w:pos="301"/>
        </w:tabs>
        <w:spacing w:after="0" w:line="24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rozłożenie i zagęszczenie mieszanki betonu asfaltowego,</w:t>
      </w:r>
    </w:p>
    <w:p w:rsidR="00F73BF3" w:rsidRPr="00F73BF3" w:rsidRDefault="00F73BF3" w:rsidP="00F73BF3">
      <w:pPr>
        <w:widowControl w:val="0"/>
        <w:numPr>
          <w:ilvl w:val="0"/>
          <w:numId w:val="11"/>
        </w:numPr>
        <w:tabs>
          <w:tab w:val="left" w:pos="301"/>
        </w:tabs>
        <w:spacing w:after="0" w:line="24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obcięcie krawędzi i posmarowanie lepiszczem,</w:t>
      </w:r>
    </w:p>
    <w:p w:rsidR="00F73BF3" w:rsidRPr="00F73BF3" w:rsidRDefault="00F73BF3" w:rsidP="00F73BF3">
      <w:pPr>
        <w:widowControl w:val="0"/>
        <w:numPr>
          <w:ilvl w:val="0"/>
          <w:numId w:val="11"/>
        </w:numPr>
        <w:tabs>
          <w:tab w:val="left" w:pos="301"/>
        </w:tabs>
        <w:spacing w:after="0" w:line="24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przeprowadzenie pomiarów i badań wymaganych w specyfikacji technicznej,</w:t>
      </w:r>
    </w:p>
    <w:p w:rsidR="00F73BF3" w:rsidRPr="00F73BF3" w:rsidRDefault="00F73BF3" w:rsidP="00F73BF3">
      <w:pPr>
        <w:widowControl w:val="0"/>
        <w:numPr>
          <w:ilvl w:val="0"/>
          <w:numId w:val="11"/>
        </w:numPr>
        <w:tabs>
          <w:tab w:val="left" w:pos="301"/>
        </w:tabs>
        <w:spacing w:after="92" w:line="24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odwiezienie sprzętu.</w:t>
      </w:r>
    </w:p>
    <w:p w:rsidR="00F73BF3" w:rsidRPr="00F73BF3" w:rsidRDefault="00F73BF3" w:rsidP="00F73BF3">
      <w:pPr>
        <w:keepNext/>
        <w:keepLines/>
        <w:widowControl w:val="0"/>
        <w:numPr>
          <w:ilvl w:val="1"/>
          <w:numId w:val="19"/>
        </w:numPr>
        <w:tabs>
          <w:tab w:val="left" w:pos="483"/>
        </w:tabs>
        <w:spacing w:after="96" w:line="200" w:lineRule="exact"/>
        <w:ind w:left="1440" w:hanging="360"/>
        <w:jc w:val="both"/>
        <w:outlineLvl w:val="0"/>
        <w:rPr>
          <w:rFonts w:ascii="Arial" w:eastAsia="Times New Roman" w:hAnsi="Arial" w:cs="Arial"/>
          <w:bCs/>
          <w:sz w:val="16"/>
          <w:szCs w:val="16"/>
        </w:rPr>
      </w:pPr>
      <w:bookmarkStart w:id="53" w:name="bookmark47"/>
      <w:r w:rsidRPr="00F73BF3">
        <w:rPr>
          <w:rFonts w:ascii="Arial" w:eastAsia="Times New Roman" w:hAnsi="Arial" w:cs="Arial"/>
          <w:bCs/>
          <w:color w:val="000000"/>
          <w:sz w:val="16"/>
          <w:szCs w:val="16"/>
          <w:lang w:bidi="pl-PL"/>
        </w:rPr>
        <w:t>Sposób rozliczenia robót tymczasowych i prac towarzyszących</w:t>
      </w:r>
      <w:bookmarkEnd w:id="53"/>
    </w:p>
    <w:p w:rsidR="00F73BF3" w:rsidRPr="00F73BF3" w:rsidRDefault="00F73BF3" w:rsidP="00F73BF3">
      <w:pPr>
        <w:spacing w:after="0" w:line="23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Cena wykonania robót określonych niniejszą ST obejmuje:</w:t>
      </w:r>
    </w:p>
    <w:p w:rsidR="00F73BF3" w:rsidRPr="00F73BF3" w:rsidRDefault="00F73BF3" w:rsidP="00F73BF3">
      <w:pPr>
        <w:widowControl w:val="0"/>
        <w:numPr>
          <w:ilvl w:val="0"/>
          <w:numId w:val="11"/>
        </w:numPr>
        <w:tabs>
          <w:tab w:val="left" w:pos="301"/>
        </w:tabs>
        <w:spacing w:after="0" w:line="235" w:lineRule="exact"/>
        <w:ind w:left="400" w:right="1000" w:hanging="400"/>
        <w:rPr>
          <w:rFonts w:ascii="Arial" w:eastAsia="Times New Roman" w:hAnsi="Arial" w:cs="Arial"/>
          <w:sz w:val="16"/>
          <w:szCs w:val="16"/>
          <w:lang w:eastAsia="pl-PL"/>
        </w:rPr>
      </w:pPr>
      <w:r w:rsidRPr="00F73BF3">
        <w:rPr>
          <w:rFonts w:ascii="Arial" w:eastAsia="Times New Roman" w:hAnsi="Arial" w:cs="Arial"/>
          <w:sz w:val="16"/>
          <w:szCs w:val="16"/>
          <w:lang w:eastAsia="pl-PL"/>
        </w:rPr>
        <w:t>roboty tymczasowe, które są potrzebne do wykonania robót podstawowych, ale nie są przekazywane Zamawiającemu i są usuwane po wykonaniu robót podstawowych,</w:t>
      </w:r>
    </w:p>
    <w:p w:rsidR="00F73BF3" w:rsidRPr="00F73BF3" w:rsidRDefault="00F73BF3" w:rsidP="00F73BF3">
      <w:pPr>
        <w:spacing w:after="88" w:line="240" w:lineRule="auto"/>
        <w:ind w:left="380" w:right="1060" w:hanging="380"/>
        <w:rPr>
          <w:rFonts w:ascii="Arial" w:eastAsia="Times New Roman" w:hAnsi="Arial" w:cs="Arial"/>
          <w:sz w:val="16"/>
          <w:szCs w:val="16"/>
          <w:lang w:eastAsia="pl-PL"/>
        </w:rPr>
      </w:pPr>
      <w:bookmarkStart w:id="54" w:name="bookmark48"/>
      <w:r w:rsidRPr="00F73BF3">
        <w:rPr>
          <w:rFonts w:ascii="Arial" w:eastAsia="Courier New" w:hAnsi="Arial" w:cs="Arial"/>
          <w:i/>
          <w:iCs/>
          <w:color w:val="000000"/>
          <w:sz w:val="20"/>
          <w:szCs w:val="20"/>
          <w:lang w:eastAsia="pl-PL" w:bidi="pl-PL"/>
        </w:rPr>
        <w:t>-</w:t>
      </w:r>
      <w:r w:rsidRPr="00F73BF3">
        <w:rPr>
          <w:rFonts w:ascii="Arial" w:eastAsia="Times New Roman" w:hAnsi="Arial" w:cs="Arial"/>
          <w:sz w:val="16"/>
          <w:szCs w:val="16"/>
          <w:lang w:eastAsia="pl-PL"/>
        </w:rPr>
        <w:t xml:space="preserve"> prace towarzyszące, które są niezbędne do wykonania robót podstawowych, niezaliczane do robót tymczasowych, jak geodezyjne wytyczenie robót itd.</w:t>
      </w:r>
      <w:bookmarkEnd w:id="54"/>
    </w:p>
    <w:p w:rsidR="00F73BF3" w:rsidRPr="00F73BF3" w:rsidRDefault="00F73BF3" w:rsidP="00F73BF3">
      <w:pPr>
        <w:keepNext/>
        <w:keepLines/>
        <w:widowControl w:val="0"/>
        <w:numPr>
          <w:ilvl w:val="0"/>
          <w:numId w:val="19"/>
        </w:numPr>
        <w:tabs>
          <w:tab w:val="left" w:pos="417"/>
        </w:tabs>
        <w:spacing w:after="0" w:line="346" w:lineRule="exact"/>
        <w:ind w:left="720" w:hanging="360"/>
        <w:jc w:val="both"/>
        <w:outlineLvl w:val="0"/>
        <w:rPr>
          <w:rFonts w:ascii="Arial" w:eastAsia="Times New Roman" w:hAnsi="Arial" w:cs="Arial"/>
          <w:bCs/>
          <w:sz w:val="16"/>
          <w:szCs w:val="16"/>
        </w:rPr>
      </w:pPr>
      <w:bookmarkStart w:id="55" w:name="bookmark49"/>
      <w:r w:rsidRPr="00F73BF3">
        <w:rPr>
          <w:rFonts w:ascii="Arial" w:eastAsia="Times New Roman" w:hAnsi="Arial" w:cs="Arial"/>
          <w:bCs/>
          <w:color w:val="000000"/>
          <w:sz w:val="16"/>
          <w:szCs w:val="16"/>
          <w:lang w:bidi="pl-PL"/>
        </w:rPr>
        <w:t>PRZEPISY ZWIĄZANE</w:t>
      </w:r>
      <w:bookmarkEnd w:id="55"/>
    </w:p>
    <w:p w:rsidR="00F73BF3" w:rsidRPr="00F73BF3" w:rsidRDefault="00F73BF3" w:rsidP="00F73BF3">
      <w:pPr>
        <w:keepNext/>
        <w:keepLines/>
        <w:widowControl w:val="0"/>
        <w:numPr>
          <w:ilvl w:val="1"/>
          <w:numId w:val="19"/>
        </w:numPr>
        <w:tabs>
          <w:tab w:val="left" w:pos="570"/>
        </w:tabs>
        <w:spacing w:after="0" w:line="346" w:lineRule="exact"/>
        <w:ind w:left="1440" w:hanging="360"/>
        <w:jc w:val="both"/>
        <w:outlineLvl w:val="0"/>
        <w:rPr>
          <w:rFonts w:ascii="Arial" w:eastAsia="Times New Roman" w:hAnsi="Arial" w:cs="Arial"/>
          <w:bCs/>
          <w:sz w:val="16"/>
          <w:szCs w:val="16"/>
        </w:rPr>
      </w:pPr>
      <w:bookmarkStart w:id="56" w:name="bookmark50"/>
      <w:r w:rsidRPr="00F73BF3">
        <w:rPr>
          <w:rFonts w:ascii="Arial" w:eastAsia="Times New Roman" w:hAnsi="Arial" w:cs="Arial"/>
          <w:bCs/>
          <w:color w:val="000000"/>
          <w:sz w:val="16"/>
          <w:szCs w:val="16"/>
          <w:lang w:bidi="pl-PL"/>
        </w:rPr>
        <w:t>Ogólne specyfikacje techniczne (OST)</w:t>
      </w:r>
      <w:bookmarkEnd w:id="56"/>
    </w:p>
    <w:p w:rsidR="00F73BF3" w:rsidRPr="00F73BF3" w:rsidRDefault="00F73BF3" w:rsidP="00F73BF3">
      <w:pPr>
        <w:tabs>
          <w:tab w:val="right" w:pos="3505"/>
          <w:tab w:val="right" w:pos="4032"/>
        </w:tabs>
        <w:spacing w:after="0" w:line="346" w:lineRule="exact"/>
        <w:ind w:left="38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1. D-00.00.00</w:t>
      </w:r>
      <w:r w:rsidRPr="00F73BF3">
        <w:rPr>
          <w:rFonts w:ascii="Arial" w:eastAsia="Times New Roman" w:hAnsi="Arial" w:cs="Arial"/>
          <w:sz w:val="16"/>
          <w:szCs w:val="16"/>
          <w:lang w:eastAsia="pl-PL"/>
        </w:rPr>
        <w:tab/>
        <w:t>Wymagania</w:t>
      </w:r>
      <w:r w:rsidRPr="00F73BF3">
        <w:rPr>
          <w:rFonts w:ascii="Arial" w:eastAsia="Times New Roman" w:hAnsi="Arial" w:cs="Arial"/>
          <w:sz w:val="16"/>
          <w:szCs w:val="16"/>
          <w:lang w:eastAsia="pl-PL"/>
        </w:rPr>
        <w:tab/>
        <w:t>ogólne</w:t>
      </w:r>
    </w:p>
    <w:p w:rsidR="00F73BF3" w:rsidRPr="00F73BF3" w:rsidRDefault="00F73BF3" w:rsidP="00F73BF3">
      <w:pPr>
        <w:keepNext/>
        <w:keepLines/>
        <w:widowControl w:val="0"/>
        <w:numPr>
          <w:ilvl w:val="1"/>
          <w:numId w:val="19"/>
        </w:numPr>
        <w:tabs>
          <w:tab w:val="left" w:pos="570"/>
        </w:tabs>
        <w:spacing w:after="100" w:line="200" w:lineRule="exact"/>
        <w:ind w:left="1440" w:hanging="360"/>
        <w:jc w:val="both"/>
        <w:outlineLvl w:val="0"/>
        <w:rPr>
          <w:rFonts w:ascii="Arial" w:eastAsia="Times New Roman" w:hAnsi="Arial" w:cs="Arial"/>
          <w:bCs/>
          <w:sz w:val="16"/>
          <w:szCs w:val="16"/>
        </w:rPr>
      </w:pPr>
      <w:bookmarkStart w:id="57" w:name="bookmark51"/>
      <w:r w:rsidRPr="00F73BF3">
        <w:rPr>
          <w:rFonts w:ascii="Arial" w:eastAsia="Times New Roman" w:hAnsi="Arial" w:cs="Arial"/>
          <w:bCs/>
          <w:color w:val="000000"/>
          <w:sz w:val="16"/>
          <w:szCs w:val="16"/>
          <w:lang w:bidi="pl-PL"/>
        </w:rPr>
        <w:t>Normy</w:t>
      </w:r>
      <w:bookmarkEnd w:id="57"/>
    </w:p>
    <w:p w:rsidR="00F73BF3" w:rsidRPr="00F73BF3" w:rsidRDefault="00F73BF3" w:rsidP="00F73BF3">
      <w:pPr>
        <w:spacing w:after="64" w:line="240" w:lineRule="auto"/>
        <w:ind w:right="10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(Zestawienie zawiera dodatkowo normy PN-EN związane z badaniami materiałów występujących w niniejszej OST)</w:t>
      </w:r>
    </w:p>
    <w:p w:rsidR="00F73BF3" w:rsidRPr="00F73BF3" w:rsidRDefault="00F73BF3" w:rsidP="00F73BF3">
      <w:pPr>
        <w:widowControl w:val="0"/>
        <w:numPr>
          <w:ilvl w:val="0"/>
          <w:numId w:val="23"/>
        </w:numPr>
        <w:spacing w:after="0" w:line="226" w:lineRule="exact"/>
        <w:contextualSpacing/>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 –EN 196-21</w:t>
      </w:r>
      <w:r w:rsidRPr="00F73BF3">
        <w:rPr>
          <w:rFonts w:ascii="Arial" w:eastAsia="Courier New" w:hAnsi="Arial" w:cs="Arial"/>
          <w:color w:val="000000"/>
          <w:sz w:val="16"/>
          <w:szCs w:val="16"/>
          <w:lang w:eastAsia="pl-PL" w:bidi="pl-PL"/>
        </w:rPr>
        <w:tab/>
      </w:r>
      <w:r w:rsidRPr="00F73BF3">
        <w:rPr>
          <w:rFonts w:ascii="Arial" w:eastAsia="Courier New" w:hAnsi="Arial" w:cs="Arial"/>
          <w:color w:val="000000"/>
          <w:sz w:val="16"/>
          <w:szCs w:val="16"/>
          <w:lang w:eastAsia="pl-PL" w:bidi="pl-PL"/>
        </w:rPr>
        <w:tab/>
        <w:t xml:space="preserve">Metody badania cementu - Oznaczanie zawartości </w:t>
      </w:r>
      <w:proofErr w:type="spellStart"/>
      <w:r w:rsidRPr="00F73BF3">
        <w:rPr>
          <w:rFonts w:ascii="Arial" w:eastAsia="Courier New" w:hAnsi="Arial" w:cs="Arial"/>
          <w:color w:val="000000"/>
          <w:sz w:val="16"/>
          <w:szCs w:val="16"/>
          <w:lang w:eastAsia="pl-PL" w:bidi="pl-PL"/>
        </w:rPr>
        <w:t>chlorków,dwutlenku</w:t>
      </w:r>
      <w:proofErr w:type="spellEnd"/>
      <w:r w:rsidRPr="00F73BF3">
        <w:rPr>
          <w:rFonts w:ascii="Arial" w:eastAsia="Courier New" w:hAnsi="Arial" w:cs="Arial"/>
          <w:color w:val="000000"/>
          <w:sz w:val="16"/>
          <w:szCs w:val="16"/>
          <w:lang w:eastAsia="pl-PL" w:bidi="pl-PL"/>
        </w:rPr>
        <w:t xml:space="preserve"> węgla i      </w:t>
      </w:r>
    </w:p>
    <w:p w:rsidR="00F73BF3" w:rsidRPr="00F73BF3" w:rsidRDefault="00F73BF3" w:rsidP="00F73BF3">
      <w:pPr>
        <w:widowControl w:val="0"/>
        <w:spacing w:after="0" w:line="226" w:lineRule="exact"/>
        <w:ind w:left="720"/>
        <w:contextualSpacing/>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 xml:space="preserve">                                          alkaliów w cemencie</w:t>
      </w:r>
    </w:p>
    <w:p w:rsidR="00F73BF3" w:rsidRPr="00F73BF3" w:rsidRDefault="00F73BF3" w:rsidP="00F73BF3">
      <w:pPr>
        <w:widowControl w:val="0"/>
        <w:numPr>
          <w:ilvl w:val="0"/>
          <w:numId w:val="23"/>
        </w:numPr>
        <w:spacing w:after="0" w:line="226" w:lineRule="exact"/>
        <w:contextualSpacing/>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459-2</w:t>
      </w:r>
      <w:r w:rsidRPr="00F73BF3">
        <w:rPr>
          <w:rFonts w:ascii="Arial" w:eastAsia="Courier New" w:hAnsi="Arial" w:cs="Arial"/>
          <w:color w:val="000000"/>
          <w:sz w:val="16"/>
          <w:szCs w:val="16"/>
          <w:lang w:eastAsia="pl-PL" w:bidi="pl-PL"/>
        </w:rPr>
        <w:tab/>
      </w:r>
      <w:r w:rsidRPr="00F73BF3">
        <w:rPr>
          <w:rFonts w:ascii="Arial" w:eastAsia="Courier New" w:hAnsi="Arial" w:cs="Arial"/>
          <w:color w:val="000000"/>
          <w:sz w:val="16"/>
          <w:szCs w:val="16"/>
          <w:lang w:eastAsia="pl-PL" w:bidi="pl-PL"/>
        </w:rPr>
        <w:tab/>
        <w:t>Wapno budowlane - Część 2: Metody badań</w:t>
      </w:r>
    </w:p>
    <w:p w:rsidR="00F73BF3" w:rsidRPr="00F73BF3" w:rsidRDefault="00F73BF3" w:rsidP="00F73BF3">
      <w:pPr>
        <w:widowControl w:val="0"/>
        <w:numPr>
          <w:ilvl w:val="0"/>
          <w:numId w:val="23"/>
        </w:numPr>
        <w:spacing w:after="0" w:line="226" w:lineRule="exact"/>
        <w:contextualSpacing/>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932-2</w:t>
      </w:r>
      <w:r w:rsidRPr="00F73BF3">
        <w:rPr>
          <w:rFonts w:ascii="Arial" w:eastAsia="Courier New" w:hAnsi="Arial" w:cs="Arial"/>
          <w:color w:val="000000"/>
          <w:sz w:val="16"/>
          <w:szCs w:val="16"/>
          <w:lang w:eastAsia="pl-PL" w:bidi="pl-PL"/>
        </w:rPr>
        <w:tab/>
      </w:r>
      <w:r w:rsidRPr="00F73BF3">
        <w:rPr>
          <w:rFonts w:ascii="Arial" w:eastAsia="Courier New" w:hAnsi="Arial" w:cs="Arial"/>
          <w:color w:val="000000"/>
          <w:sz w:val="16"/>
          <w:szCs w:val="16"/>
          <w:lang w:eastAsia="pl-PL" w:bidi="pl-PL"/>
        </w:rPr>
        <w:tab/>
        <w:t xml:space="preserve">Badania podstawowych właściwości kruszyw - Procedura </w:t>
      </w:r>
      <w:proofErr w:type="spellStart"/>
      <w:r w:rsidRPr="00F73BF3">
        <w:rPr>
          <w:rFonts w:ascii="Arial" w:eastAsia="Courier New" w:hAnsi="Arial" w:cs="Arial"/>
          <w:color w:val="000000"/>
          <w:sz w:val="16"/>
          <w:szCs w:val="16"/>
          <w:lang w:eastAsia="pl-PL" w:bidi="pl-PL"/>
        </w:rPr>
        <w:t>iterminologia</w:t>
      </w:r>
      <w:proofErr w:type="spellEnd"/>
      <w:r w:rsidRPr="00F73BF3">
        <w:rPr>
          <w:rFonts w:ascii="Arial" w:eastAsia="Courier New" w:hAnsi="Arial" w:cs="Arial"/>
          <w:color w:val="000000"/>
          <w:sz w:val="16"/>
          <w:szCs w:val="16"/>
          <w:lang w:eastAsia="pl-PL" w:bidi="pl-PL"/>
        </w:rPr>
        <w:t xml:space="preserve">   </w:t>
      </w:r>
    </w:p>
    <w:p w:rsidR="00F73BF3" w:rsidRPr="00F73BF3" w:rsidRDefault="00F73BF3" w:rsidP="00F73BF3">
      <w:pPr>
        <w:widowControl w:val="0"/>
        <w:spacing w:after="0" w:line="226" w:lineRule="exact"/>
        <w:ind w:left="720"/>
        <w:contextualSpacing/>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 xml:space="preserve">                                           uproszczonego opisu petrograficznego</w:t>
      </w:r>
    </w:p>
    <w:p w:rsidR="00F73BF3" w:rsidRPr="00F73BF3" w:rsidRDefault="00F73BF3" w:rsidP="00F73BF3">
      <w:pPr>
        <w:widowControl w:val="0"/>
        <w:numPr>
          <w:ilvl w:val="0"/>
          <w:numId w:val="23"/>
        </w:numPr>
        <w:spacing w:after="0" w:line="226" w:lineRule="exact"/>
        <w:contextualSpacing/>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933-1</w:t>
      </w:r>
      <w:r w:rsidRPr="00F73BF3">
        <w:rPr>
          <w:rFonts w:ascii="Arial" w:eastAsia="Courier New" w:hAnsi="Arial" w:cs="Arial"/>
          <w:color w:val="000000"/>
          <w:sz w:val="16"/>
          <w:szCs w:val="16"/>
          <w:lang w:eastAsia="pl-PL" w:bidi="pl-PL"/>
        </w:rPr>
        <w:tab/>
      </w:r>
      <w:r w:rsidRPr="00F73BF3">
        <w:rPr>
          <w:rFonts w:ascii="Arial" w:eastAsia="Courier New" w:hAnsi="Arial" w:cs="Arial"/>
          <w:color w:val="000000"/>
          <w:sz w:val="16"/>
          <w:szCs w:val="16"/>
          <w:lang w:eastAsia="pl-PL" w:bidi="pl-PL"/>
        </w:rPr>
        <w:tab/>
        <w:t>Badania geometrycznych właściwości kruszyw - Oznaczanie</w:t>
      </w:r>
    </w:p>
    <w:p w:rsidR="00F73BF3" w:rsidRPr="00F73BF3" w:rsidRDefault="00F73BF3" w:rsidP="00F73BF3">
      <w:pPr>
        <w:spacing w:after="0" w:line="226" w:lineRule="exact"/>
        <w:ind w:left="2124" w:firstLine="708"/>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składu ziarnowego - Metoda przesiewania</w:t>
      </w:r>
    </w:p>
    <w:p w:rsidR="00F73BF3" w:rsidRPr="00F73BF3" w:rsidRDefault="00F73BF3" w:rsidP="00F73BF3">
      <w:pPr>
        <w:widowControl w:val="0"/>
        <w:numPr>
          <w:ilvl w:val="0"/>
          <w:numId w:val="23"/>
        </w:numPr>
        <w:spacing w:after="0" w:line="226" w:lineRule="exact"/>
        <w:contextualSpacing/>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933-3</w:t>
      </w:r>
      <w:r w:rsidRPr="00F73BF3">
        <w:rPr>
          <w:rFonts w:ascii="Arial" w:eastAsia="Courier New" w:hAnsi="Arial" w:cs="Arial"/>
          <w:color w:val="000000"/>
          <w:sz w:val="16"/>
          <w:szCs w:val="16"/>
          <w:lang w:eastAsia="pl-PL" w:bidi="pl-PL"/>
        </w:rPr>
        <w:tab/>
      </w:r>
      <w:r w:rsidRPr="00F73BF3">
        <w:rPr>
          <w:rFonts w:ascii="Arial" w:eastAsia="Courier New" w:hAnsi="Arial" w:cs="Arial"/>
          <w:color w:val="000000"/>
          <w:sz w:val="16"/>
          <w:szCs w:val="16"/>
          <w:lang w:eastAsia="pl-PL" w:bidi="pl-PL"/>
        </w:rPr>
        <w:tab/>
        <w:t>Badania geometrycznych właściwości kruszyw - Oznaczanie</w:t>
      </w:r>
    </w:p>
    <w:p w:rsidR="00F73BF3" w:rsidRPr="00F73BF3" w:rsidRDefault="00F73BF3" w:rsidP="00F73BF3">
      <w:pPr>
        <w:spacing w:after="0" w:line="226" w:lineRule="exact"/>
        <w:ind w:left="2124" w:firstLine="708"/>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kształtu ziaren za pomocą wskaźnika płaskości</w:t>
      </w:r>
    </w:p>
    <w:p w:rsidR="00F73BF3" w:rsidRPr="00F73BF3" w:rsidRDefault="00F73BF3" w:rsidP="00F73BF3">
      <w:pPr>
        <w:widowControl w:val="0"/>
        <w:numPr>
          <w:ilvl w:val="0"/>
          <w:numId w:val="23"/>
        </w:numPr>
        <w:spacing w:after="0" w:line="226" w:lineRule="exact"/>
        <w:contextualSpacing/>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933-4</w:t>
      </w:r>
      <w:r w:rsidRPr="00F73BF3">
        <w:rPr>
          <w:rFonts w:ascii="Arial" w:eastAsia="Courier New" w:hAnsi="Arial" w:cs="Arial"/>
          <w:color w:val="000000"/>
          <w:sz w:val="16"/>
          <w:szCs w:val="16"/>
          <w:lang w:eastAsia="pl-PL" w:bidi="pl-PL"/>
        </w:rPr>
        <w:tab/>
      </w:r>
      <w:r w:rsidRPr="00F73BF3">
        <w:rPr>
          <w:rFonts w:ascii="Arial" w:eastAsia="Courier New" w:hAnsi="Arial" w:cs="Arial"/>
          <w:color w:val="000000"/>
          <w:sz w:val="16"/>
          <w:szCs w:val="16"/>
          <w:lang w:eastAsia="pl-PL" w:bidi="pl-PL"/>
        </w:rPr>
        <w:tab/>
        <w:t>Badania geometrycznych właściwości kruszyw - Część 4:</w:t>
      </w:r>
    </w:p>
    <w:p w:rsidR="00F73BF3" w:rsidRPr="00F73BF3" w:rsidRDefault="00F73BF3" w:rsidP="00F73BF3">
      <w:pPr>
        <w:spacing w:after="0" w:line="226" w:lineRule="exact"/>
        <w:ind w:left="2124" w:firstLine="708"/>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Oznaczanie kształtu ziaren - Wskaźnik kształtu</w:t>
      </w:r>
    </w:p>
    <w:p w:rsidR="00F73BF3" w:rsidRPr="00F73BF3" w:rsidRDefault="00F73BF3" w:rsidP="00F73BF3">
      <w:pPr>
        <w:widowControl w:val="0"/>
        <w:numPr>
          <w:ilvl w:val="0"/>
          <w:numId w:val="23"/>
        </w:numPr>
        <w:spacing w:after="0" w:line="226" w:lineRule="exact"/>
        <w:contextualSpacing/>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933-5</w:t>
      </w:r>
      <w:r w:rsidRPr="00F73BF3">
        <w:rPr>
          <w:rFonts w:ascii="Arial" w:eastAsia="Courier New" w:hAnsi="Arial" w:cs="Arial"/>
          <w:color w:val="000000"/>
          <w:sz w:val="16"/>
          <w:szCs w:val="16"/>
          <w:lang w:eastAsia="pl-PL" w:bidi="pl-PL"/>
        </w:rPr>
        <w:tab/>
      </w:r>
      <w:r w:rsidRPr="00F73BF3">
        <w:rPr>
          <w:rFonts w:ascii="Arial" w:eastAsia="Courier New" w:hAnsi="Arial" w:cs="Arial"/>
          <w:color w:val="000000"/>
          <w:sz w:val="16"/>
          <w:szCs w:val="16"/>
          <w:lang w:eastAsia="pl-PL" w:bidi="pl-PL"/>
        </w:rPr>
        <w:tab/>
        <w:t>Badania geometrycznych właściwości kruszyw - Oznaczanie</w:t>
      </w:r>
    </w:p>
    <w:p w:rsidR="00F73BF3" w:rsidRPr="00F73BF3" w:rsidRDefault="00F73BF3" w:rsidP="00F73BF3">
      <w:pPr>
        <w:spacing w:after="0" w:line="226" w:lineRule="exact"/>
        <w:ind w:left="2832"/>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procentowej zawartości ziaren o powierzchniach powstałych</w:t>
      </w:r>
    </w:p>
    <w:p w:rsidR="00F73BF3" w:rsidRPr="00F73BF3" w:rsidRDefault="00F73BF3" w:rsidP="00F73BF3">
      <w:pPr>
        <w:spacing w:after="0" w:line="226" w:lineRule="exact"/>
        <w:ind w:left="2124" w:firstLine="708"/>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wyniku przekruszenia lub łamania kruszyw grubych</w:t>
      </w:r>
    </w:p>
    <w:p w:rsidR="00F73BF3" w:rsidRPr="00F73BF3" w:rsidRDefault="00F73BF3" w:rsidP="00F73BF3">
      <w:pPr>
        <w:widowControl w:val="0"/>
        <w:numPr>
          <w:ilvl w:val="0"/>
          <w:numId w:val="23"/>
        </w:numPr>
        <w:spacing w:after="0" w:line="226" w:lineRule="exact"/>
        <w:contextualSpacing/>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339-6</w:t>
      </w:r>
      <w:r w:rsidRPr="00F73BF3">
        <w:rPr>
          <w:rFonts w:ascii="Arial" w:eastAsia="Courier New" w:hAnsi="Arial" w:cs="Arial"/>
          <w:color w:val="000000"/>
          <w:sz w:val="16"/>
          <w:szCs w:val="16"/>
          <w:lang w:eastAsia="pl-PL" w:bidi="pl-PL"/>
        </w:rPr>
        <w:tab/>
      </w:r>
      <w:r w:rsidRPr="00F73BF3">
        <w:rPr>
          <w:rFonts w:ascii="Arial" w:eastAsia="Courier New" w:hAnsi="Arial" w:cs="Arial"/>
          <w:color w:val="000000"/>
          <w:sz w:val="16"/>
          <w:szCs w:val="16"/>
          <w:lang w:eastAsia="pl-PL" w:bidi="pl-PL"/>
        </w:rPr>
        <w:tab/>
        <w:t>Badania geometrycznych właściwości kruszyw - Część 6:</w:t>
      </w:r>
    </w:p>
    <w:p w:rsidR="00F73BF3" w:rsidRPr="00F73BF3" w:rsidRDefault="00F73BF3" w:rsidP="00F73BF3">
      <w:pPr>
        <w:spacing w:after="0" w:line="226" w:lineRule="exact"/>
        <w:ind w:left="2124" w:firstLine="708"/>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Ocena właściwości powierzchni - Wskaźnik przepływu kruszywa</w:t>
      </w:r>
    </w:p>
    <w:p w:rsidR="00F73BF3" w:rsidRPr="00F73BF3" w:rsidRDefault="00F73BF3" w:rsidP="00F73BF3">
      <w:pPr>
        <w:widowControl w:val="0"/>
        <w:numPr>
          <w:ilvl w:val="0"/>
          <w:numId w:val="23"/>
        </w:numPr>
        <w:spacing w:after="0" w:line="226" w:lineRule="exact"/>
        <w:ind w:right="1060"/>
        <w:contextualSpacing/>
        <w:jc w:val="both"/>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933-9</w:t>
      </w:r>
      <w:r w:rsidRPr="00F73BF3">
        <w:rPr>
          <w:rFonts w:ascii="Arial" w:eastAsia="Courier New" w:hAnsi="Arial" w:cs="Arial"/>
          <w:color w:val="000000"/>
          <w:sz w:val="16"/>
          <w:szCs w:val="16"/>
          <w:lang w:eastAsia="pl-PL" w:bidi="pl-PL"/>
        </w:rPr>
        <w:tab/>
      </w:r>
      <w:r w:rsidRPr="00F73BF3">
        <w:rPr>
          <w:rFonts w:ascii="Arial" w:eastAsia="Courier New" w:hAnsi="Arial" w:cs="Arial"/>
          <w:color w:val="000000"/>
          <w:sz w:val="16"/>
          <w:szCs w:val="16"/>
          <w:lang w:eastAsia="pl-PL" w:bidi="pl-PL"/>
        </w:rPr>
        <w:tab/>
        <w:t xml:space="preserve">Badania geometrycznych właściwości kruszyw - Ocena </w:t>
      </w:r>
    </w:p>
    <w:p w:rsidR="00F73BF3" w:rsidRPr="00F73BF3" w:rsidRDefault="00F73BF3" w:rsidP="00F73BF3">
      <w:pPr>
        <w:widowControl w:val="0"/>
        <w:spacing w:after="0" w:line="226" w:lineRule="exact"/>
        <w:ind w:left="720" w:right="1060"/>
        <w:contextualSpacing/>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 xml:space="preserve">                                     </w:t>
      </w:r>
      <w:r w:rsidRPr="00F73BF3">
        <w:rPr>
          <w:rFonts w:ascii="Arial" w:eastAsia="Courier New" w:hAnsi="Arial" w:cs="Arial"/>
          <w:color w:val="000000"/>
          <w:sz w:val="16"/>
          <w:szCs w:val="16"/>
          <w:lang w:eastAsia="pl-PL" w:bidi="pl-PL"/>
        </w:rPr>
        <w:tab/>
        <w:t>zawartości drobnych cząstek - Badania błękitem     metylenowym</w:t>
      </w:r>
    </w:p>
    <w:p w:rsidR="00F73BF3" w:rsidRPr="00F73BF3" w:rsidRDefault="00F73BF3" w:rsidP="00F73BF3">
      <w:pPr>
        <w:widowControl w:val="0"/>
        <w:numPr>
          <w:ilvl w:val="0"/>
          <w:numId w:val="23"/>
        </w:numPr>
        <w:spacing w:after="0" w:line="226" w:lineRule="exact"/>
        <w:ind w:right="1060"/>
        <w:contextualSpacing/>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933-10</w:t>
      </w:r>
      <w:r w:rsidRPr="00F73BF3">
        <w:rPr>
          <w:rFonts w:ascii="Arial" w:eastAsia="Courier New" w:hAnsi="Arial" w:cs="Arial"/>
          <w:color w:val="000000"/>
          <w:sz w:val="16"/>
          <w:szCs w:val="16"/>
          <w:lang w:eastAsia="pl-PL" w:bidi="pl-PL"/>
        </w:rPr>
        <w:tab/>
      </w:r>
      <w:r w:rsidRPr="00F73BF3">
        <w:rPr>
          <w:rFonts w:ascii="Arial" w:eastAsia="Courier New" w:hAnsi="Arial" w:cs="Arial"/>
          <w:color w:val="000000"/>
          <w:sz w:val="16"/>
          <w:szCs w:val="16"/>
          <w:lang w:eastAsia="pl-PL" w:bidi="pl-PL"/>
        </w:rPr>
        <w:tab/>
        <w:t xml:space="preserve">Badania geometrycznych właściwości kruszyw - Część 10: </w:t>
      </w:r>
    </w:p>
    <w:p w:rsidR="00F73BF3" w:rsidRPr="00F73BF3" w:rsidRDefault="00F73BF3" w:rsidP="00F73BF3">
      <w:pPr>
        <w:widowControl w:val="0"/>
        <w:spacing w:after="0" w:line="226" w:lineRule="exact"/>
        <w:ind w:left="720" w:right="1060"/>
        <w:contextualSpacing/>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 xml:space="preserve">                                        </w:t>
      </w:r>
      <w:r w:rsidRPr="00F73BF3">
        <w:rPr>
          <w:rFonts w:ascii="Arial" w:eastAsia="Courier New" w:hAnsi="Arial" w:cs="Arial"/>
          <w:color w:val="000000"/>
          <w:sz w:val="16"/>
          <w:szCs w:val="16"/>
          <w:lang w:eastAsia="pl-PL" w:bidi="pl-PL"/>
        </w:rPr>
        <w:tab/>
        <w:t xml:space="preserve">Ocena zawartości drobnych cząstek - Uziarnienie  </w:t>
      </w:r>
    </w:p>
    <w:p w:rsidR="00F73BF3" w:rsidRPr="00F73BF3" w:rsidRDefault="00F73BF3" w:rsidP="00F73BF3">
      <w:pPr>
        <w:widowControl w:val="0"/>
        <w:spacing w:after="0" w:line="226" w:lineRule="exact"/>
        <w:ind w:left="720" w:right="1060"/>
        <w:contextualSpacing/>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 xml:space="preserve">                                       </w:t>
      </w:r>
      <w:r w:rsidRPr="00F73BF3">
        <w:rPr>
          <w:rFonts w:ascii="Arial" w:eastAsia="Courier New" w:hAnsi="Arial" w:cs="Arial"/>
          <w:color w:val="000000"/>
          <w:sz w:val="16"/>
          <w:szCs w:val="16"/>
          <w:lang w:eastAsia="pl-PL" w:bidi="pl-PL"/>
        </w:rPr>
        <w:tab/>
        <w:t>wypełniaczy (przesiewanie w strumieniu powietrza)</w:t>
      </w:r>
    </w:p>
    <w:p w:rsidR="00F73BF3" w:rsidRPr="00F73BF3" w:rsidRDefault="00F73BF3" w:rsidP="00F73BF3">
      <w:pPr>
        <w:widowControl w:val="0"/>
        <w:numPr>
          <w:ilvl w:val="0"/>
          <w:numId w:val="23"/>
        </w:numPr>
        <w:tabs>
          <w:tab w:val="right" w:pos="709"/>
          <w:tab w:val="center" w:pos="2563"/>
          <w:tab w:val="right" w:pos="4032"/>
          <w:tab w:val="right" w:pos="4906"/>
        </w:tabs>
        <w:spacing w:after="0" w:line="226" w:lineRule="exact"/>
        <w:ind w:right="1060"/>
        <w:contextualSpacing/>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10097-2</w:t>
      </w:r>
      <w:r w:rsidRPr="00F73BF3">
        <w:rPr>
          <w:rFonts w:ascii="Arial" w:eastAsia="Courier New" w:hAnsi="Arial" w:cs="Arial"/>
          <w:color w:val="000000"/>
          <w:sz w:val="16"/>
          <w:szCs w:val="16"/>
          <w:lang w:eastAsia="pl-PL" w:bidi="pl-PL"/>
        </w:rPr>
        <w:tab/>
        <w:t xml:space="preserve">     </w:t>
      </w:r>
      <w:r w:rsidRPr="00F73BF3">
        <w:rPr>
          <w:rFonts w:ascii="Arial" w:eastAsia="Courier New" w:hAnsi="Arial" w:cs="Arial"/>
          <w:color w:val="000000"/>
          <w:sz w:val="16"/>
          <w:szCs w:val="16"/>
          <w:lang w:eastAsia="pl-PL" w:bidi="pl-PL"/>
        </w:rPr>
        <w:tab/>
        <w:t xml:space="preserve">Badania mechanicznych i fizycznych właściwości </w:t>
      </w:r>
    </w:p>
    <w:p w:rsidR="00F73BF3" w:rsidRPr="00F73BF3" w:rsidRDefault="00F73BF3" w:rsidP="00F73BF3">
      <w:pPr>
        <w:widowControl w:val="0"/>
        <w:tabs>
          <w:tab w:val="right" w:pos="2016"/>
          <w:tab w:val="center" w:pos="2563"/>
          <w:tab w:val="right" w:pos="4032"/>
          <w:tab w:val="right" w:pos="4906"/>
        </w:tabs>
        <w:spacing w:after="0" w:line="226" w:lineRule="exact"/>
        <w:ind w:left="720" w:right="1060"/>
        <w:contextualSpacing/>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 xml:space="preserve">                                          kruszyw - Metody oznaczania odporności na rozdrabnianie </w:t>
      </w:r>
    </w:p>
    <w:p w:rsidR="00F73BF3" w:rsidRPr="00F73BF3" w:rsidRDefault="00F73BF3" w:rsidP="00F73BF3">
      <w:pPr>
        <w:widowControl w:val="0"/>
        <w:numPr>
          <w:ilvl w:val="0"/>
          <w:numId w:val="23"/>
        </w:numPr>
        <w:tabs>
          <w:tab w:val="right" w:pos="709"/>
          <w:tab w:val="center" w:pos="2563"/>
          <w:tab w:val="right" w:pos="4032"/>
          <w:tab w:val="right" w:pos="4906"/>
        </w:tabs>
        <w:spacing w:after="0" w:line="226" w:lineRule="exact"/>
        <w:ind w:right="1060"/>
        <w:contextualSpacing/>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10097-3</w:t>
      </w:r>
      <w:r w:rsidRPr="00F73BF3">
        <w:rPr>
          <w:rFonts w:ascii="Arial" w:eastAsia="Courier New" w:hAnsi="Arial" w:cs="Arial"/>
          <w:color w:val="000000"/>
          <w:sz w:val="16"/>
          <w:szCs w:val="16"/>
          <w:lang w:eastAsia="pl-PL" w:bidi="pl-PL"/>
        </w:rPr>
        <w:tab/>
        <w:t xml:space="preserve">     </w:t>
      </w:r>
      <w:r w:rsidRPr="00F73BF3">
        <w:rPr>
          <w:rFonts w:ascii="Arial" w:eastAsia="Courier New" w:hAnsi="Arial" w:cs="Arial"/>
          <w:color w:val="000000"/>
          <w:sz w:val="16"/>
          <w:szCs w:val="16"/>
          <w:lang w:eastAsia="pl-PL" w:bidi="pl-PL"/>
        </w:rPr>
        <w:tab/>
        <w:t xml:space="preserve">Badania mechanicznych i fizycznych właściwości kruszyw – </w:t>
      </w:r>
    </w:p>
    <w:p w:rsidR="00F73BF3" w:rsidRPr="00F73BF3" w:rsidRDefault="00F73BF3" w:rsidP="00F73BF3">
      <w:pPr>
        <w:tabs>
          <w:tab w:val="right" w:pos="2016"/>
          <w:tab w:val="center" w:pos="2563"/>
          <w:tab w:val="right" w:pos="4032"/>
          <w:tab w:val="right" w:pos="4906"/>
        </w:tabs>
        <w:spacing w:after="0" w:line="226" w:lineRule="exact"/>
        <w:ind w:left="708" w:right="1060" w:hanging="348"/>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ab/>
      </w:r>
      <w:r w:rsidRPr="00F73BF3">
        <w:rPr>
          <w:rFonts w:ascii="Arial" w:eastAsia="Times New Roman" w:hAnsi="Arial" w:cs="Arial"/>
          <w:sz w:val="16"/>
          <w:szCs w:val="16"/>
          <w:lang w:eastAsia="pl-PL"/>
        </w:rPr>
        <w:tab/>
        <w:t xml:space="preserve">                                          Oznaczanie </w:t>
      </w:r>
      <w:r w:rsidRPr="00F73BF3">
        <w:rPr>
          <w:rFonts w:ascii="Arial" w:eastAsia="Times New Roman" w:hAnsi="Arial" w:cs="Arial"/>
          <w:sz w:val="16"/>
          <w:szCs w:val="16"/>
          <w:lang w:eastAsia="pl-PL"/>
        </w:rPr>
        <w:tab/>
        <w:t xml:space="preserve">gęstości nasypowej i jamistości </w:t>
      </w:r>
    </w:p>
    <w:p w:rsidR="00F73BF3" w:rsidRPr="00F73BF3" w:rsidRDefault="00F73BF3" w:rsidP="00F73BF3">
      <w:pPr>
        <w:widowControl w:val="0"/>
        <w:numPr>
          <w:ilvl w:val="0"/>
          <w:numId w:val="23"/>
        </w:numPr>
        <w:tabs>
          <w:tab w:val="right" w:pos="709"/>
          <w:tab w:val="center" w:pos="2563"/>
          <w:tab w:val="right" w:pos="4032"/>
          <w:tab w:val="right" w:pos="4906"/>
        </w:tabs>
        <w:spacing w:after="0" w:line="226" w:lineRule="exact"/>
        <w:ind w:right="1060"/>
        <w:contextualSpacing/>
        <w:rPr>
          <w:rFonts w:ascii="Arial" w:eastAsia="Courier New" w:hAnsi="Arial" w:cs="Arial"/>
          <w:color w:val="000000"/>
          <w:sz w:val="16"/>
          <w:szCs w:val="16"/>
          <w:lang w:eastAsia="pl-PL" w:bidi="pl-PL"/>
        </w:rPr>
      </w:pPr>
      <w:r w:rsidRPr="00F73BF3">
        <w:rPr>
          <w:rFonts w:ascii="Arial" w:eastAsia="Courier New" w:hAnsi="Arial" w:cs="Arial"/>
          <w:color w:val="000000"/>
          <w:sz w:val="16"/>
          <w:szCs w:val="16"/>
          <w:lang w:eastAsia="pl-PL" w:bidi="pl-PL"/>
        </w:rPr>
        <w:t>PN-EN 10097-4</w:t>
      </w:r>
      <w:r w:rsidRPr="00F73BF3">
        <w:rPr>
          <w:rFonts w:ascii="Arial" w:eastAsia="Courier New" w:hAnsi="Arial" w:cs="Arial"/>
          <w:color w:val="000000"/>
          <w:sz w:val="16"/>
          <w:szCs w:val="16"/>
          <w:lang w:eastAsia="pl-PL" w:bidi="pl-PL"/>
        </w:rPr>
        <w:tab/>
      </w:r>
      <w:r w:rsidRPr="00F73BF3">
        <w:rPr>
          <w:rFonts w:ascii="Arial" w:eastAsia="Courier New" w:hAnsi="Arial" w:cs="Arial"/>
          <w:color w:val="000000"/>
          <w:sz w:val="16"/>
          <w:szCs w:val="16"/>
          <w:lang w:eastAsia="pl-PL" w:bidi="pl-PL"/>
        </w:rPr>
        <w:tab/>
        <w:t xml:space="preserve">     Badania mechanicznych i fizycznych właściwości kruszyw - Część </w:t>
      </w:r>
    </w:p>
    <w:p w:rsidR="00F73BF3" w:rsidRPr="00F73BF3" w:rsidRDefault="00F73BF3" w:rsidP="00F73BF3">
      <w:pPr>
        <w:tabs>
          <w:tab w:val="right" w:pos="2016"/>
          <w:tab w:val="center" w:pos="2563"/>
          <w:tab w:val="right" w:pos="4032"/>
          <w:tab w:val="right" w:pos="4906"/>
        </w:tabs>
        <w:spacing w:after="0" w:line="226" w:lineRule="exact"/>
        <w:ind w:left="426" w:right="1060"/>
        <w:rPr>
          <w:rFonts w:ascii="Arial" w:eastAsia="Times New Roman" w:hAnsi="Arial" w:cs="Arial"/>
          <w:sz w:val="16"/>
          <w:szCs w:val="16"/>
          <w:lang w:eastAsia="pl-PL"/>
        </w:rPr>
      </w:pP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t xml:space="preserve">     4:Oznaczanie pustych przestrzeni suchego, zagęszczonego wypełniacza                           15.</w:t>
      </w:r>
      <w:r w:rsidRPr="00F73BF3">
        <w:rPr>
          <w:rFonts w:ascii="Arial" w:eastAsia="Times New Roman" w:hAnsi="Arial" w:cs="Arial"/>
          <w:sz w:val="16"/>
          <w:szCs w:val="16"/>
          <w:lang w:eastAsia="pl-PL"/>
        </w:rPr>
        <w:tab/>
        <w:t>PN-EN 10097-5</w:t>
      </w: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t xml:space="preserve">     Badania mechanicznych i fizycznych właściwości kruszyw - Część 5:   </w:t>
      </w:r>
    </w:p>
    <w:p w:rsidR="00F73BF3" w:rsidRDefault="00F73BF3" w:rsidP="00F73BF3">
      <w:pPr>
        <w:tabs>
          <w:tab w:val="right" w:pos="2016"/>
          <w:tab w:val="center" w:pos="2563"/>
          <w:tab w:val="right" w:pos="4032"/>
          <w:tab w:val="right" w:pos="4906"/>
        </w:tabs>
        <w:spacing w:after="0" w:line="226" w:lineRule="exact"/>
        <w:ind w:left="426" w:right="106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t xml:space="preserve">     Oznaczanie zawartości wody przez suszenie w suszarce z wentylacją</w:t>
      </w:r>
    </w:p>
    <w:p w:rsidR="0040083F" w:rsidRPr="00F73BF3" w:rsidRDefault="0040083F" w:rsidP="00F73BF3">
      <w:pPr>
        <w:tabs>
          <w:tab w:val="right" w:pos="2016"/>
          <w:tab w:val="center" w:pos="2563"/>
          <w:tab w:val="right" w:pos="4032"/>
          <w:tab w:val="right" w:pos="4906"/>
        </w:tabs>
        <w:spacing w:after="0" w:line="226" w:lineRule="exact"/>
        <w:ind w:left="426" w:right="1060"/>
        <w:rPr>
          <w:rFonts w:ascii="Arial" w:eastAsia="Times New Roman" w:hAnsi="Arial" w:cs="Arial"/>
          <w:sz w:val="16"/>
          <w:szCs w:val="16"/>
          <w:lang w:eastAsia="pl-PL"/>
        </w:rPr>
      </w:pPr>
    </w:p>
    <w:tbl>
      <w:tblPr>
        <w:tblOverlap w:val="never"/>
        <w:tblW w:w="0" w:type="auto"/>
        <w:tblLayout w:type="fixed"/>
        <w:tblCellMar>
          <w:left w:w="10" w:type="dxa"/>
          <w:right w:w="10" w:type="dxa"/>
        </w:tblCellMar>
        <w:tblLook w:val="04A0"/>
      </w:tblPr>
      <w:tblGrid>
        <w:gridCol w:w="355"/>
        <w:gridCol w:w="1699"/>
        <w:gridCol w:w="5232"/>
      </w:tblGrid>
      <w:tr w:rsidR="00F73BF3" w:rsidRPr="00F73BF3" w:rsidTr="00EF775C">
        <w:trPr>
          <w:trHeight w:hRule="exact" w:val="461"/>
        </w:trPr>
        <w:tc>
          <w:tcPr>
            <w:tcW w:w="355" w:type="dxa"/>
            <w:shd w:val="clear" w:color="auto" w:fill="FFFFFF"/>
            <w:vAlign w:val="center"/>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Courier New" w:hAnsi="Arial" w:cs="Arial"/>
                <w:color w:val="000000"/>
                <w:sz w:val="16"/>
                <w:szCs w:val="16"/>
                <w:lang w:eastAsia="pl-PL" w:bidi="pl-PL"/>
              </w:rPr>
              <w:t>16.</w:t>
            </w:r>
            <w:r w:rsidR="0040083F">
              <w:rPr>
                <w:rFonts w:ascii="Arial" w:eastAsia="Courier New" w:hAnsi="Arial" w:cs="Arial"/>
                <w:color w:val="000000"/>
                <w:sz w:val="16"/>
                <w:szCs w:val="16"/>
                <w:lang w:eastAsia="pl-PL" w:bidi="pl-PL"/>
              </w:rPr>
              <w:t xml:space="preserve"> </w:t>
            </w:r>
            <w:r w:rsidRPr="00F73BF3">
              <w:rPr>
                <w:rFonts w:ascii="Arial" w:eastAsia="Courier New" w:hAnsi="Arial" w:cs="Arial"/>
                <w:color w:val="000000"/>
                <w:sz w:val="16"/>
                <w:szCs w:val="16"/>
                <w:lang w:eastAsia="pl-PL" w:bidi="pl-PL"/>
              </w:rPr>
              <w:t>PN-EN 1097-6</w:t>
            </w:r>
            <w:r w:rsidR="0040083F">
              <w:rPr>
                <w:rFonts w:ascii="Arial" w:eastAsia="Courier New" w:hAnsi="Arial" w:cs="Arial"/>
                <w:color w:val="000000"/>
                <w:sz w:val="16"/>
                <w:szCs w:val="16"/>
                <w:lang w:eastAsia="pl-PL" w:bidi="pl-PL"/>
              </w:rPr>
              <w:t xml:space="preserve">             </w:t>
            </w:r>
          </w:p>
        </w:tc>
        <w:tc>
          <w:tcPr>
            <w:tcW w:w="5232" w:type="dxa"/>
            <w:shd w:val="clear" w:color="auto" w:fill="FFFFFF"/>
            <w:vAlign w:val="bottom"/>
          </w:tcPr>
          <w:p w:rsidR="00F73BF3" w:rsidRPr="00F73BF3" w:rsidRDefault="00F73BF3" w:rsidP="00F73BF3">
            <w:pPr>
              <w:framePr w:w="7286" w:wrap="notBeside" w:vAnchor="text" w:hAnchor="page" w:x="1051" w:y="356"/>
              <w:spacing w:after="0" w:line="235"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 mechanicznych i fizycznych właściwości kruszyw - Część 6: Oznaczanie gęstości ziaren i nasiąkliwości</w:t>
            </w:r>
          </w:p>
        </w:tc>
      </w:tr>
      <w:tr w:rsidR="00F73BF3" w:rsidRPr="00F73BF3" w:rsidTr="00EF775C">
        <w:trPr>
          <w:trHeight w:hRule="exact" w:val="696"/>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17.</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1097-7</w:t>
            </w:r>
          </w:p>
        </w:tc>
        <w:tc>
          <w:tcPr>
            <w:tcW w:w="5232" w:type="dxa"/>
            <w:shd w:val="clear" w:color="auto" w:fill="FFFFFF"/>
          </w:tcPr>
          <w:p w:rsidR="00F73BF3" w:rsidRPr="00F73BF3" w:rsidRDefault="00F73BF3" w:rsidP="00F73BF3">
            <w:pPr>
              <w:framePr w:w="7286" w:wrap="notBeside" w:vAnchor="text" w:hAnchor="page" w:x="1051" w:y="356"/>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 mechanicznych i fizycznych właściwości kruszyw - Część 7: Oznaczanie gęstości wypełniacza - Metoda piknometryczna</w:t>
            </w:r>
          </w:p>
        </w:tc>
      </w:tr>
      <w:tr w:rsidR="00F73BF3" w:rsidRPr="00F73BF3" w:rsidTr="00EF775C">
        <w:trPr>
          <w:trHeight w:hRule="exact" w:val="456"/>
        </w:trPr>
        <w:tc>
          <w:tcPr>
            <w:tcW w:w="355" w:type="dxa"/>
            <w:shd w:val="clear" w:color="auto" w:fill="FFFFFF"/>
            <w:vAlign w:val="center"/>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18.</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1097-8</w:t>
            </w:r>
          </w:p>
        </w:tc>
        <w:tc>
          <w:tcPr>
            <w:tcW w:w="5232" w:type="dxa"/>
            <w:shd w:val="clear" w:color="auto" w:fill="FFFFFF"/>
            <w:vAlign w:val="bottom"/>
          </w:tcPr>
          <w:p w:rsidR="00F73BF3" w:rsidRPr="00F73BF3" w:rsidRDefault="00F73BF3" w:rsidP="00F73BF3">
            <w:pPr>
              <w:framePr w:w="7286" w:wrap="notBeside" w:vAnchor="text" w:hAnchor="page" w:x="1051" w:y="356"/>
              <w:spacing w:after="0" w:line="235"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 mechanicznych i fizycznych właściwości kruszyw - Część 8: Oznaczanie polerowalności kamienia</w:t>
            </w:r>
          </w:p>
        </w:tc>
      </w:tr>
      <w:tr w:rsidR="00F73BF3" w:rsidRPr="00F73BF3" w:rsidTr="00EF775C">
        <w:trPr>
          <w:trHeight w:hRule="exact" w:val="686"/>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19.</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1367-1</w:t>
            </w:r>
          </w:p>
        </w:tc>
        <w:tc>
          <w:tcPr>
            <w:tcW w:w="5232" w:type="dxa"/>
            <w:shd w:val="clear" w:color="auto" w:fill="FFFFFF"/>
            <w:vAlign w:val="bottom"/>
          </w:tcPr>
          <w:p w:rsidR="00F73BF3" w:rsidRPr="00F73BF3" w:rsidRDefault="00F73BF3" w:rsidP="00F73BF3">
            <w:pPr>
              <w:framePr w:w="7286" w:wrap="notBeside" w:vAnchor="text" w:hAnchor="page" w:x="1051" w:y="356"/>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 właściwości cieplnych i odporności kruszyw na działanie czynników atmosferycznych - Część 1: Oznaczanie mrozoodporności</w:t>
            </w:r>
          </w:p>
        </w:tc>
      </w:tr>
      <w:tr w:rsidR="00F73BF3" w:rsidRPr="00F73BF3" w:rsidTr="00EF775C">
        <w:trPr>
          <w:trHeight w:hRule="exact" w:val="696"/>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20.</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1367-3</w:t>
            </w:r>
          </w:p>
        </w:tc>
        <w:tc>
          <w:tcPr>
            <w:tcW w:w="5232" w:type="dxa"/>
            <w:shd w:val="clear" w:color="auto" w:fill="FFFFFF"/>
            <w:vAlign w:val="bottom"/>
          </w:tcPr>
          <w:p w:rsidR="00F73BF3" w:rsidRPr="00F73BF3" w:rsidRDefault="00F73BF3" w:rsidP="00F73BF3">
            <w:pPr>
              <w:framePr w:w="7286" w:wrap="notBeside" w:vAnchor="text" w:hAnchor="page" w:x="1051" w:y="356"/>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 właściwości cieplnych i odporności kruszyw na działanie czynników atmosferycznych - Część 3: Badanie bazaltowej zgorzeli słonecznej metodą gotowania</w:t>
            </w:r>
          </w:p>
        </w:tc>
      </w:tr>
      <w:tr w:rsidR="00F73BF3" w:rsidRPr="00F73BF3" w:rsidTr="00EF775C">
        <w:trPr>
          <w:trHeight w:hRule="exact" w:val="226"/>
        </w:trPr>
        <w:tc>
          <w:tcPr>
            <w:tcW w:w="355" w:type="dxa"/>
            <w:shd w:val="clear" w:color="auto" w:fill="FFFFFF"/>
            <w:vAlign w:val="bottom"/>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21.</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1426</w:t>
            </w:r>
          </w:p>
        </w:tc>
        <w:tc>
          <w:tcPr>
            <w:tcW w:w="5232" w:type="dxa"/>
            <w:shd w:val="clear" w:color="auto" w:fill="FFFFFF"/>
          </w:tcPr>
          <w:p w:rsidR="00F73BF3" w:rsidRPr="00F73BF3" w:rsidRDefault="00F73BF3" w:rsidP="00F73BF3">
            <w:pPr>
              <w:framePr w:w="7286" w:wrap="notBeside" w:vAnchor="text" w:hAnchor="page" w:x="1051" w:y="356"/>
              <w:spacing w:after="0" w:line="200"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produkty asfaltowe - Oznaczanie penetracji igłą</w:t>
            </w:r>
          </w:p>
        </w:tc>
      </w:tr>
      <w:tr w:rsidR="00F73BF3" w:rsidRPr="00F73BF3" w:rsidTr="00EF775C">
        <w:trPr>
          <w:trHeight w:hRule="exact" w:val="456"/>
        </w:trPr>
        <w:tc>
          <w:tcPr>
            <w:tcW w:w="355" w:type="dxa"/>
            <w:shd w:val="clear" w:color="auto" w:fill="FFFFFF"/>
            <w:vAlign w:val="center"/>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22.</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1427</w:t>
            </w:r>
          </w:p>
        </w:tc>
        <w:tc>
          <w:tcPr>
            <w:tcW w:w="5232" w:type="dxa"/>
            <w:shd w:val="clear" w:color="auto" w:fill="FFFFFF"/>
            <w:vAlign w:val="bottom"/>
          </w:tcPr>
          <w:p w:rsidR="00F73BF3" w:rsidRPr="00F73BF3" w:rsidRDefault="00F73BF3" w:rsidP="00F73BF3">
            <w:pPr>
              <w:framePr w:w="7286" w:wrap="notBeside" w:vAnchor="text" w:hAnchor="page" w:x="1051" w:y="356"/>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produkty asfaltowe - Oznaczanie temperatury mięknienia - Metoda Pierścień i Kula</w:t>
            </w:r>
          </w:p>
        </w:tc>
      </w:tr>
      <w:tr w:rsidR="00F73BF3" w:rsidRPr="00F73BF3" w:rsidTr="00EF775C">
        <w:trPr>
          <w:trHeight w:hRule="exact" w:val="466"/>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23.</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1428</w:t>
            </w:r>
          </w:p>
        </w:tc>
        <w:tc>
          <w:tcPr>
            <w:tcW w:w="5232" w:type="dxa"/>
            <w:shd w:val="clear" w:color="auto" w:fill="FFFFFF"/>
            <w:vAlign w:val="bottom"/>
          </w:tcPr>
          <w:p w:rsidR="00F73BF3" w:rsidRPr="00F73BF3" w:rsidRDefault="00F73BF3" w:rsidP="00F73BF3">
            <w:pPr>
              <w:framePr w:w="7286" w:wrap="notBeside" w:vAnchor="text" w:hAnchor="page" w:x="1051" w:y="356"/>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zawartości wody w emulsjach asfaltowych - Metoda destylacji azeotropowej</w:t>
            </w:r>
          </w:p>
        </w:tc>
      </w:tr>
      <w:tr w:rsidR="00F73BF3" w:rsidRPr="00F73BF3" w:rsidTr="00EF775C">
        <w:trPr>
          <w:trHeight w:hRule="exact" w:val="691"/>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24.</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1429</w:t>
            </w:r>
          </w:p>
        </w:tc>
        <w:tc>
          <w:tcPr>
            <w:tcW w:w="5232" w:type="dxa"/>
            <w:shd w:val="clear" w:color="auto" w:fill="FFFFFF"/>
            <w:vAlign w:val="bottom"/>
          </w:tcPr>
          <w:p w:rsidR="00F73BF3" w:rsidRPr="00F73BF3" w:rsidRDefault="00F73BF3" w:rsidP="00F73BF3">
            <w:pPr>
              <w:framePr w:w="7286" w:wrap="notBeside" w:vAnchor="text" w:hAnchor="page" w:x="1051" w:y="356"/>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pozostałości na sicie emulsji asfaltowych oraz trwałości podczas magazynowania metodą pozostałości na sicie</w:t>
            </w:r>
          </w:p>
        </w:tc>
      </w:tr>
      <w:tr w:rsidR="00F73BF3" w:rsidRPr="00F73BF3" w:rsidTr="00EF775C">
        <w:trPr>
          <w:trHeight w:hRule="exact" w:val="442"/>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25.</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1744-1</w:t>
            </w:r>
          </w:p>
        </w:tc>
        <w:tc>
          <w:tcPr>
            <w:tcW w:w="5232" w:type="dxa"/>
            <w:shd w:val="clear" w:color="auto" w:fill="FFFFFF"/>
          </w:tcPr>
          <w:p w:rsidR="00F73BF3" w:rsidRPr="00F73BF3" w:rsidRDefault="00F73BF3" w:rsidP="00F73BF3">
            <w:pPr>
              <w:framePr w:w="7286" w:wrap="notBeside" w:vAnchor="text" w:hAnchor="page" w:x="1051" w:y="356"/>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 chemicznych właściwości kruszyw - Analiza chemiczna</w:t>
            </w:r>
          </w:p>
        </w:tc>
      </w:tr>
      <w:tr w:rsidR="00F73BF3" w:rsidRPr="00F73BF3" w:rsidTr="00EF775C">
        <w:trPr>
          <w:trHeight w:hRule="exact" w:val="706"/>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26.</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1744-4</w:t>
            </w:r>
          </w:p>
        </w:tc>
        <w:tc>
          <w:tcPr>
            <w:tcW w:w="5232" w:type="dxa"/>
            <w:shd w:val="clear" w:color="auto" w:fill="FFFFFF"/>
            <w:vAlign w:val="bottom"/>
          </w:tcPr>
          <w:p w:rsidR="00F73BF3" w:rsidRPr="00F73BF3" w:rsidRDefault="00F73BF3" w:rsidP="00F73BF3">
            <w:pPr>
              <w:framePr w:w="7286" w:wrap="notBeside" w:vAnchor="text" w:hAnchor="page" w:x="1051" w:y="356"/>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 chemicznych właściwości kruszyw - Część 4: Oznaczanie podatności wypełniaczy do mieszanek mineralno-asfaltowych na działanie wody</w:t>
            </w:r>
          </w:p>
        </w:tc>
      </w:tr>
      <w:tr w:rsidR="00F73BF3" w:rsidRPr="00F73BF3" w:rsidTr="00EF775C">
        <w:trPr>
          <w:trHeight w:hRule="exact" w:val="466"/>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27.</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12591</w:t>
            </w:r>
          </w:p>
        </w:tc>
        <w:tc>
          <w:tcPr>
            <w:tcW w:w="5232" w:type="dxa"/>
            <w:shd w:val="clear" w:color="auto" w:fill="FFFFFF"/>
            <w:vAlign w:val="bottom"/>
          </w:tcPr>
          <w:p w:rsidR="00F73BF3" w:rsidRPr="00F73BF3" w:rsidRDefault="00F73BF3" w:rsidP="00F73BF3">
            <w:pPr>
              <w:framePr w:w="7286" w:wrap="notBeside" w:vAnchor="text" w:hAnchor="page" w:x="1051" w:y="356"/>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produkty asfaltowe - Wymagania dla asfaltów drogowych</w:t>
            </w:r>
          </w:p>
        </w:tc>
      </w:tr>
      <w:tr w:rsidR="00F73BF3" w:rsidRPr="00F73BF3" w:rsidTr="00EF775C">
        <w:trPr>
          <w:trHeight w:hRule="exact" w:val="226"/>
        </w:trPr>
        <w:tc>
          <w:tcPr>
            <w:tcW w:w="355" w:type="dxa"/>
            <w:shd w:val="clear" w:color="auto" w:fill="FFFFFF"/>
            <w:vAlign w:val="bottom"/>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28.</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12592</w:t>
            </w:r>
          </w:p>
        </w:tc>
        <w:tc>
          <w:tcPr>
            <w:tcW w:w="5232" w:type="dxa"/>
            <w:shd w:val="clear" w:color="auto" w:fill="FFFFFF"/>
          </w:tcPr>
          <w:p w:rsidR="00F73BF3" w:rsidRPr="00F73BF3" w:rsidRDefault="00F73BF3" w:rsidP="00F73BF3">
            <w:pPr>
              <w:framePr w:w="7286" w:wrap="notBeside" w:vAnchor="text" w:hAnchor="page" w:x="1051" w:y="356"/>
              <w:spacing w:after="0" w:line="200"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produkty asfaltowe - Oznaczanie rozpuszczalności</w:t>
            </w:r>
          </w:p>
        </w:tc>
      </w:tr>
      <w:tr w:rsidR="00F73BF3" w:rsidRPr="00F73BF3" w:rsidTr="00EF775C">
        <w:trPr>
          <w:trHeight w:hRule="exact" w:val="442"/>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29.</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12593</w:t>
            </w:r>
          </w:p>
        </w:tc>
        <w:tc>
          <w:tcPr>
            <w:tcW w:w="5232" w:type="dxa"/>
            <w:shd w:val="clear" w:color="auto" w:fill="FFFFFF"/>
          </w:tcPr>
          <w:p w:rsidR="00F73BF3" w:rsidRPr="00F73BF3" w:rsidRDefault="00F73BF3" w:rsidP="00F73BF3">
            <w:pPr>
              <w:framePr w:w="7286" w:wrap="notBeside" w:vAnchor="text" w:hAnchor="page" w:x="1051" w:y="356"/>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Asfalty i produkty asfaltowe - Oznaczanie temperatury łamliwości </w:t>
            </w:r>
            <w:proofErr w:type="spellStart"/>
            <w:r w:rsidRPr="00F73BF3">
              <w:rPr>
                <w:rFonts w:ascii="Arial" w:eastAsia="Times New Roman" w:hAnsi="Arial" w:cs="Arial"/>
                <w:color w:val="000000"/>
                <w:sz w:val="16"/>
                <w:szCs w:val="16"/>
                <w:lang w:eastAsia="pl-PL" w:bidi="pl-PL"/>
              </w:rPr>
              <w:t>Fraassa</w:t>
            </w:r>
            <w:proofErr w:type="spellEnd"/>
          </w:p>
        </w:tc>
      </w:tr>
      <w:tr w:rsidR="00F73BF3" w:rsidRPr="00F73BF3" w:rsidTr="00EF775C">
        <w:trPr>
          <w:trHeight w:hRule="exact" w:val="480"/>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30.</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12606-1</w:t>
            </w:r>
          </w:p>
        </w:tc>
        <w:tc>
          <w:tcPr>
            <w:tcW w:w="5232" w:type="dxa"/>
            <w:shd w:val="clear" w:color="auto" w:fill="FFFFFF"/>
            <w:vAlign w:val="bottom"/>
          </w:tcPr>
          <w:p w:rsidR="00F73BF3" w:rsidRPr="00F73BF3" w:rsidRDefault="00F73BF3" w:rsidP="00F73BF3">
            <w:pPr>
              <w:framePr w:w="7286" w:wrap="notBeside" w:vAnchor="text" w:hAnchor="page" w:x="1051" w:y="356"/>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produkty asfaltowe - Oznaczanie zawartości parafiny - Część 1: Metoda destylacyjna</w:t>
            </w:r>
          </w:p>
        </w:tc>
      </w:tr>
      <w:tr w:rsidR="00F73BF3" w:rsidRPr="00F73BF3" w:rsidTr="00EF775C">
        <w:trPr>
          <w:trHeight w:hRule="exact" w:val="456"/>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31.</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12607-1</w:t>
            </w:r>
          </w:p>
        </w:tc>
        <w:tc>
          <w:tcPr>
            <w:tcW w:w="5232" w:type="dxa"/>
            <w:shd w:val="clear" w:color="auto" w:fill="FFFFFF"/>
            <w:vAlign w:val="bottom"/>
          </w:tcPr>
          <w:p w:rsidR="00F73BF3" w:rsidRPr="00F73BF3" w:rsidRDefault="00F73BF3" w:rsidP="00F73BF3">
            <w:pPr>
              <w:framePr w:w="7286" w:wrap="notBeside" w:vAnchor="text" w:hAnchor="page" w:x="1051" w:y="356"/>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produkty asfaltowe - Oznaczanie odporności na twardnienie pod wpływem ciepła i powietrza - Część 1:</w:t>
            </w:r>
          </w:p>
        </w:tc>
      </w:tr>
      <w:tr w:rsidR="00F73BF3" w:rsidRPr="00F73BF3" w:rsidTr="00EF775C">
        <w:trPr>
          <w:trHeight w:hRule="exact" w:val="216"/>
        </w:trPr>
        <w:tc>
          <w:tcPr>
            <w:tcW w:w="355" w:type="dxa"/>
            <w:shd w:val="clear" w:color="auto" w:fill="FFFFFF"/>
          </w:tcPr>
          <w:p w:rsidR="00F73BF3" w:rsidRPr="00F73BF3" w:rsidRDefault="00F73BF3" w:rsidP="00F73BF3">
            <w:pPr>
              <w:framePr w:w="7286" w:wrap="notBeside" w:vAnchor="text" w:hAnchor="page" w:x="1051" w:y="356"/>
              <w:spacing w:after="0" w:line="240" w:lineRule="auto"/>
              <w:rPr>
                <w:rFonts w:ascii="Arial" w:eastAsia="Times New Roman" w:hAnsi="Arial" w:cs="Arial"/>
                <w:sz w:val="16"/>
                <w:szCs w:val="16"/>
                <w:lang w:eastAsia="pl-PL"/>
              </w:rPr>
            </w:pP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i</w:t>
            </w:r>
          </w:p>
        </w:tc>
        <w:tc>
          <w:tcPr>
            <w:tcW w:w="5232" w:type="dxa"/>
            <w:shd w:val="clear" w:color="auto" w:fill="FFFFFF"/>
          </w:tcPr>
          <w:p w:rsidR="00F73BF3" w:rsidRPr="00F73BF3" w:rsidRDefault="00F73BF3" w:rsidP="00F73BF3">
            <w:pPr>
              <w:framePr w:w="7286" w:wrap="notBeside" w:vAnchor="text" w:hAnchor="page" w:x="1051" w:y="356"/>
              <w:spacing w:after="0" w:line="200"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Metoda RTFOT</w:t>
            </w:r>
          </w:p>
        </w:tc>
      </w:tr>
      <w:tr w:rsidR="00F73BF3" w:rsidRPr="00F73BF3" w:rsidTr="00EF775C">
        <w:trPr>
          <w:trHeight w:hRule="exact" w:val="230"/>
        </w:trPr>
        <w:tc>
          <w:tcPr>
            <w:tcW w:w="355" w:type="dxa"/>
            <w:shd w:val="clear" w:color="auto" w:fill="FFFFFF"/>
          </w:tcPr>
          <w:p w:rsidR="00F73BF3" w:rsidRPr="00F73BF3" w:rsidRDefault="00F73BF3" w:rsidP="00F73BF3">
            <w:pPr>
              <w:framePr w:w="7286" w:wrap="notBeside" w:vAnchor="text" w:hAnchor="page" w:x="1051" w:y="356"/>
              <w:spacing w:after="0" w:line="240" w:lineRule="auto"/>
              <w:rPr>
                <w:rFonts w:ascii="Arial" w:eastAsia="Times New Roman" w:hAnsi="Arial" w:cs="Arial"/>
                <w:sz w:val="16"/>
                <w:szCs w:val="16"/>
                <w:lang w:eastAsia="pl-PL"/>
              </w:rPr>
            </w:pPr>
          </w:p>
        </w:tc>
        <w:tc>
          <w:tcPr>
            <w:tcW w:w="1699" w:type="dxa"/>
            <w:shd w:val="clear" w:color="auto" w:fill="FFFFFF"/>
            <w:vAlign w:val="bottom"/>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12607-3</w:t>
            </w:r>
          </w:p>
        </w:tc>
        <w:tc>
          <w:tcPr>
            <w:tcW w:w="5232" w:type="dxa"/>
            <w:shd w:val="clear" w:color="auto" w:fill="FFFFFF"/>
            <w:vAlign w:val="bottom"/>
          </w:tcPr>
          <w:p w:rsidR="00F73BF3" w:rsidRPr="00F73BF3" w:rsidRDefault="00F73BF3" w:rsidP="00F73BF3">
            <w:pPr>
              <w:framePr w:w="7286" w:wrap="notBeside" w:vAnchor="text" w:hAnchor="page" w:x="1051" w:y="356"/>
              <w:spacing w:after="0" w:line="200"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Jw. Część 3: Metoda RFT</w:t>
            </w:r>
          </w:p>
        </w:tc>
      </w:tr>
      <w:tr w:rsidR="00F73BF3" w:rsidRPr="00F73BF3" w:rsidTr="00EF775C">
        <w:trPr>
          <w:trHeight w:hRule="exact" w:val="710"/>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32.</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12697-6</w:t>
            </w:r>
          </w:p>
        </w:tc>
        <w:tc>
          <w:tcPr>
            <w:tcW w:w="5232" w:type="dxa"/>
            <w:shd w:val="clear" w:color="auto" w:fill="FFFFFF"/>
            <w:vAlign w:val="bottom"/>
          </w:tcPr>
          <w:p w:rsidR="00F73BF3" w:rsidRPr="00F73BF3" w:rsidRDefault="00F73BF3" w:rsidP="00F73BF3">
            <w:pPr>
              <w:framePr w:w="7286" w:wrap="notBeside" w:vAnchor="text" w:hAnchor="page" w:x="1051" w:y="356"/>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Metody badań mieszanek mineralno-asfaltowych na gorąco - Część 6: Oznaczanie gęstości objętościowej metodą hydrostatyczną</w:t>
            </w:r>
          </w:p>
        </w:tc>
      </w:tr>
      <w:tr w:rsidR="00F73BF3" w:rsidRPr="00F73BF3" w:rsidTr="00EF775C">
        <w:trPr>
          <w:trHeight w:hRule="exact" w:val="461"/>
        </w:trPr>
        <w:tc>
          <w:tcPr>
            <w:tcW w:w="355"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33.</w:t>
            </w:r>
          </w:p>
        </w:tc>
        <w:tc>
          <w:tcPr>
            <w:tcW w:w="1699" w:type="dxa"/>
            <w:shd w:val="clear" w:color="auto" w:fill="FFFFFF"/>
          </w:tcPr>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12697-8</w:t>
            </w:r>
          </w:p>
        </w:tc>
        <w:tc>
          <w:tcPr>
            <w:tcW w:w="5232" w:type="dxa"/>
            <w:shd w:val="clear" w:color="auto" w:fill="FFFFFF"/>
          </w:tcPr>
          <w:p w:rsidR="00F73BF3" w:rsidRPr="00F73BF3" w:rsidRDefault="00F73BF3" w:rsidP="00F73BF3">
            <w:pPr>
              <w:framePr w:w="7286" w:wrap="notBeside" w:vAnchor="text" w:hAnchor="page" w:x="1051" w:y="356"/>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Metody badań mieszanek mineralno-asfaltowych na gorąco - Część 8: Oznaczanie</w:t>
            </w:r>
          </w:p>
        </w:tc>
      </w:tr>
    </w:tbl>
    <w:p w:rsidR="00F73BF3" w:rsidRPr="00F73BF3" w:rsidRDefault="00F73BF3" w:rsidP="00F73BF3">
      <w:pPr>
        <w:framePr w:w="7286" w:wrap="notBeside" w:vAnchor="text" w:hAnchor="page" w:x="1051" w:y="356"/>
        <w:spacing w:after="0" w:line="20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zawartości wolnej przestrzeni</w:t>
      </w:r>
    </w:p>
    <w:p w:rsidR="00F73BF3" w:rsidRPr="00F73BF3" w:rsidRDefault="00F73BF3" w:rsidP="00F73BF3">
      <w:pPr>
        <w:framePr w:w="7286" w:wrap="notBeside" w:vAnchor="text" w:hAnchor="page" w:x="1051" w:y="356"/>
        <w:spacing w:after="0" w:line="240" w:lineRule="auto"/>
        <w:rPr>
          <w:rFonts w:ascii="Arial" w:eastAsia="Times New Roman" w:hAnsi="Arial" w:cs="Arial"/>
          <w:sz w:val="16"/>
          <w:szCs w:val="16"/>
          <w:lang w:eastAsia="pl-PL"/>
        </w:rPr>
      </w:pPr>
    </w:p>
    <w:p w:rsidR="00F73BF3" w:rsidRPr="00F73BF3" w:rsidRDefault="00F73BF3" w:rsidP="00F73BF3">
      <w:pPr>
        <w:spacing w:before="144" w:after="0" w:line="226" w:lineRule="exact"/>
        <w:ind w:right="1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w:t>
      </w:r>
    </w:p>
    <w:p w:rsidR="00F73BF3" w:rsidRPr="00F73BF3" w:rsidRDefault="00F73BF3" w:rsidP="00F73BF3">
      <w:pPr>
        <w:spacing w:after="0" w:line="240" w:lineRule="auto"/>
        <w:rPr>
          <w:rFonts w:ascii="Arial" w:eastAsia="Times New Roman" w:hAnsi="Arial" w:cs="Arial"/>
          <w:sz w:val="16"/>
          <w:szCs w:val="16"/>
          <w:lang w:eastAsia="pl-PL"/>
        </w:rPr>
      </w:pPr>
    </w:p>
    <w:tbl>
      <w:tblPr>
        <w:tblOverlap w:val="never"/>
        <w:tblW w:w="0" w:type="auto"/>
        <w:tblLayout w:type="fixed"/>
        <w:tblCellMar>
          <w:left w:w="10" w:type="dxa"/>
          <w:right w:w="10" w:type="dxa"/>
        </w:tblCellMar>
        <w:tblLook w:val="04A0"/>
      </w:tblPr>
      <w:tblGrid>
        <w:gridCol w:w="350"/>
        <w:gridCol w:w="1752"/>
        <w:gridCol w:w="5179"/>
      </w:tblGrid>
      <w:tr w:rsidR="00F73BF3" w:rsidRPr="00F73BF3" w:rsidTr="00EF775C">
        <w:trPr>
          <w:trHeight w:hRule="exact" w:val="696"/>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lastRenderedPageBreak/>
              <w:t>34.</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12697-11</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Metody badań mieszanek mineralno-asfaltowych na gorąco - Część 11: Określenie powiązania pomiędzy kruszywem i asfaltem</w:t>
            </w:r>
          </w:p>
        </w:tc>
      </w:tr>
      <w:tr w:rsidR="00F73BF3" w:rsidRPr="00F73BF3" w:rsidTr="00EF775C">
        <w:trPr>
          <w:trHeight w:hRule="exact" w:val="682"/>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35.</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12697-12</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Metody badań mieszanek mineralno-asfaltowych na gorąco - Część 12: Określanie wrażliwości na wodę</w:t>
            </w:r>
          </w:p>
        </w:tc>
      </w:tr>
      <w:tr w:rsidR="00F73BF3" w:rsidRPr="00F73BF3" w:rsidTr="00EF775C">
        <w:trPr>
          <w:trHeight w:hRule="exact" w:val="696"/>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36.</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12697-13</w:t>
            </w:r>
          </w:p>
        </w:tc>
        <w:tc>
          <w:tcPr>
            <w:tcW w:w="5179" w:type="dxa"/>
            <w:shd w:val="clear" w:color="auto" w:fill="FFFFFF"/>
            <w:vAlign w:val="bottom"/>
          </w:tcPr>
          <w:p w:rsidR="00F73BF3" w:rsidRPr="00F73BF3" w:rsidRDefault="00F73BF3" w:rsidP="00F73BF3">
            <w:pPr>
              <w:framePr w:w="7282" w:wrap="notBeside" w:vAnchor="text" w:hAnchor="text" w:y="1"/>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Metody badań mieszanek mineralno-asfaltowych na gorąco - Część 13: Pomiar temperatury</w:t>
            </w:r>
          </w:p>
        </w:tc>
      </w:tr>
      <w:tr w:rsidR="00F73BF3" w:rsidRPr="00F73BF3" w:rsidTr="00EF775C">
        <w:trPr>
          <w:trHeight w:hRule="exact" w:val="691"/>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37.</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12697-18</w:t>
            </w:r>
          </w:p>
        </w:tc>
        <w:tc>
          <w:tcPr>
            <w:tcW w:w="5179" w:type="dxa"/>
            <w:shd w:val="clear" w:color="auto" w:fill="FFFFFF"/>
          </w:tcPr>
          <w:p w:rsidR="00F73BF3" w:rsidRPr="00F73BF3" w:rsidRDefault="00F73BF3" w:rsidP="00F73BF3">
            <w:pPr>
              <w:framePr w:w="7282" w:wrap="notBeside" w:vAnchor="text" w:hAnchor="text" w:y="1"/>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Metody badań mieszanek mineralno-asfaltowych na gorąco - Część 18: Spływanie lepiszcza</w:t>
            </w:r>
          </w:p>
        </w:tc>
      </w:tr>
      <w:tr w:rsidR="00F73BF3" w:rsidRPr="00F73BF3" w:rsidTr="00EF775C">
        <w:trPr>
          <w:trHeight w:hRule="exact" w:val="456"/>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38.</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12697-22</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Metody badań mieszanek mineralno-asfaltowych na gorąco - Część 22: Koleinowanie</w:t>
            </w:r>
          </w:p>
        </w:tc>
      </w:tr>
      <w:tr w:rsidR="00F73BF3" w:rsidRPr="00F73BF3" w:rsidTr="00EF775C">
        <w:trPr>
          <w:trHeight w:hRule="exact" w:val="696"/>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color w:val="000000"/>
                <w:sz w:val="16"/>
                <w:szCs w:val="16"/>
                <w:lang w:eastAsia="pl-PL" w:bidi="pl-PL"/>
              </w:rPr>
            </w:pPr>
          </w:p>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39.</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color w:val="000000"/>
                <w:sz w:val="16"/>
                <w:szCs w:val="16"/>
                <w:lang w:eastAsia="pl-PL" w:bidi="pl-PL"/>
              </w:rPr>
            </w:pPr>
          </w:p>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12697-27</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Metody badań mieszanek mineralno-asfaltowych na gorąco - Część 27: Pobieranie próbek</w:t>
            </w:r>
          </w:p>
        </w:tc>
      </w:tr>
      <w:tr w:rsidR="00F73BF3" w:rsidRPr="00F73BF3" w:rsidTr="00EF775C">
        <w:trPr>
          <w:trHeight w:hRule="exact" w:val="682"/>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40.</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12697-36</w:t>
            </w:r>
          </w:p>
        </w:tc>
        <w:tc>
          <w:tcPr>
            <w:tcW w:w="5179" w:type="dxa"/>
            <w:shd w:val="clear" w:color="auto" w:fill="FFFFFF"/>
            <w:vAlign w:val="bottom"/>
          </w:tcPr>
          <w:p w:rsidR="00F73BF3" w:rsidRPr="00F73BF3" w:rsidRDefault="00F73BF3" w:rsidP="00F73BF3">
            <w:pPr>
              <w:framePr w:w="7282" w:wrap="notBeside" w:vAnchor="text" w:hAnchor="text" w:y="1"/>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Metody badań mieszanek mineralno-asfaltowych na gorąco - Część 36: Oznaczanie grubości nawierzchni asfaltowych</w:t>
            </w:r>
          </w:p>
        </w:tc>
      </w:tr>
      <w:tr w:rsidR="00F73BF3" w:rsidRPr="00F73BF3" w:rsidTr="00EF775C">
        <w:trPr>
          <w:trHeight w:hRule="exact" w:val="466"/>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41.</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12846</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czasu wypływu emulsji asfaltowych lepkościomierzem wypływowym</w:t>
            </w:r>
          </w:p>
        </w:tc>
      </w:tr>
      <w:tr w:rsidR="00F73BF3" w:rsidRPr="00F73BF3" w:rsidTr="00EF775C">
        <w:trPr>
          <w:trHeight w:hRule="exact" w:val="461"/>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42.</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12847</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sedymentacji emulsji asfaltowych</w:t>
            </w:r>
          </w:p>
        </w:tc>
      </w:tr>
      <w:tr w:rsidR="00F73BF3" w:rsidRPr="00F73BF3" w:rsidTr="00EF775C">
        <w:trPr>
          <w:trHeight w:hRule="exact" w:val="461"/>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43.</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12850</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Asfalty i lepiszcza asfaltowe - Oznaczanie wartości </w:t>
            </w:r>
            <w:proofErr w:type="spellStart"/>
            <w:r w:rsidRPr="00F73BF3">
              <w:rPr>
                <w:rFonts w:ascii="Arial" w:eastAsia="Times New Roman" w:hAnsi="Arial" w:cs="Arial"/>
                <w:color w:val="000000"/>
                <w:sz w:val="16"/>
                <w:szCs w:val="16"/>
                <w:lang w:eastAsia="pl-PL" w:bidi="pl-PL"/>
              </w:rPr>
              <w:t>pH</w:t>
            </w:r>
            <w:proofErr w:type="spellEnd"/>
            <w:r w:rsidRPr="00F73BF3">
              <w:rPr>
                <w:rFonts w:ascii="Arial" w:eastAsia="Times New Roman" w:hAnsi="Arial" w:cs="Arial"/>
                <w:color w:val="000000"/>
                <w:sz w:val="16"/>
                <w:szCs w:val="16"/>
                <w:lang w:eastAsia="pl-PL" w:bidi="pl-PL"/>
              </w:rPr>
              <w:t xml:space="preserve"> emulsji asfaltowych</w:t>
            </w:r>
          </w:p>
        </w:tc>
      </w:tr>
      <w:tr w:rsidR="00F73BF3" w:rsidRPr="00F73BF3" w:rsidTr="00EF775C">
        <w:trPr>
          <w:trHeight w:hRule="exact" w:val="686"/>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44.</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13043</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Kruszywa do mieszanek bitumicznych i powierzchniowych utrwaleń stosowanych na drogach, lotniskach i innych powierzchniach przeznaczonych do ruchu</w:t>
            </w:r>
          </w:p>
        </w:tc>
      </w:tr>
      <w:tr w:rsidR="00F73BF3" w:rsidRPr="00F73BF3" w:rsidTr="00EF775C">
        <w:trPr>
          <w:trHeight w:hRule="exact" w:val="461"/>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45.</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13074</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lepiszczy z emulsji asfaltowych przez odparowanie</w:t>
            </w:r>
          </w:p>
        </w:tc>
      </w:tr>
      <w:tr w:rsidR="00F73BF3" w:rsidRPr="00F73BF3" w:rsidTr="00EF775C">
        <w:trPr>
          <w:trHeight w:hRule="exact" w:val="691"/>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46.</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13075-1</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Badanie rozpadu - Część 1: Oznaczanie indeksu rozpadu kationowych emulsji asfaltowych, metoda z wypełniaczem mineralnym</w:t>
            </w:r>
          </w:p>
        </w:tc>
      </w:tr>
      <w:tr w:rsidR="00F73BF3" w:rsidRPr="00F73BF3" w:rsidTr="00EF775C">
        <w:trPr>
          <w:trHeight w:hRule="exact" w:val="456"/>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47.</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13108-1</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Wymagania - Część 1: Beton asfaltowy</w:t>
            </w:r>
          </w:p>
        </w:tc>
      </w:tr>
      <w:tr w:rsidR="00F73BF3" w:rsidRPr="00F73BF3" w:rsidTr="00EF775C">
        <w:trPr>
          <w:trHeight w:hRule="exact" w:val="461"/>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48.</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13108-20</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Wymagania - Część 20: Badanie typu</w:t>
            </w:r>
          </w:p>
        </w:tc>
      </w:tr>
      <w:tr w:rsidR="00F73BF3" w:rsidRPr="00F73BF3" w:rsidTr="00EF775C">
        <w:trPr>
          <w:trHeight w:hRule="exact" w:val="461"/>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49.</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13179-1</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 kruszyw wypełniających stosowanych do mieszanek bitumicznych - Część 1: Badanie metodą Pierścienia i Kuli</w:t>
            </w:r>
          </w:p>
        </w:tc>
      </w:tr>
      <w:tr w:rsidR="00F73BF3" w:rsidRPr="00F73BF3" w:rsidTr="00EF775C">
        <w:trPr>
          <w:trHeight w:hRule="exact" w:val="456"/>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50.</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13179-2</w:t>
            </w:r>
          </w:p>
        </w:tc>
        <w:tc>
          <w:tcPr>
            <w:tcW w:w="5179" w:type="dxa"/>
            <w:shd w:val="clear" w:color="auto" w:fill="FFFFFF"/>
            <w:vAlign w:val="bottom"/>
          </w:tcPr>
          <w:p w:rsidR="00F73BF3" w:rsidRPr="00F73BF3" w:rsidRDefault="00F73BF3" w:rsidP="00F73BF3">
            <w:pPr>
              <w:framePr w:w="7282" w:wrap="notBeside" w:vAnchor="text" w:hAnchor="text" w:y="1"/>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 kruszyw wypełniających stosowanych do mieszanek bitumicznych - Część 2: Liczba bitumiczna</w:t>
            </w:r>
          </w:p>
        </w:tc>
      </w:tr>
      <w:tr w:rsidR="00F73BF3" w:rsidRPr="00F73BF3" w:rsidTr="00EF775C">
        <w:trPr>
          <w:trHeight w:hRule="exact" w:val="470"/>
        </w:trPr>
        <w:tc>
          <w:tcPr>
            <w:tcW w:w="350"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51.</w:t>
            </w:r>
          </w:p>
        </w:tc>
        <w:tc>
          <w:tcPr>
            <w:tcW w:w="175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13398</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nawrotu sprężystego asfaltów modyfikowanych</w:t>
            </w:r>
          </w:p>
        </w:tc>
      </w:tr>
    </w:tbl>
    <w:p w:rsidR="00F73BF3" w:rsidRPr="00F73BF3" w:rsidRDefault="00F73BF3" w:rsidP="00F73BF3">
      <w:pPr>
        <w:framePr w:w="7282" w:wrap="notBeside" w:vAnchor="text" w:hAnchor="text"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tbl>
      <w:tblPr>
        <w:tblOverlap w:val="never"/>
        <w:tblW w:w="0" w:type="auto"/>
        <w:tblLayout w:type="fixed"/>
        <w:tblCellMar>
          <w:left w:w="10" w:type="dxa"/>
          <w:right w:w="10" w:type="dxa"/>
        </w:tblCellMar>
        <w:tblLook w:val="04A0"/>
      </w:tblPr>
      <w:tblGrid>
        <w:gridCol w:w="341"/>
        <w:gridCol w:w="1762"/>
        <w:gridCol w:w="5179"/>
      </w:tblGrid>
      <w:tr w:rsidR="00F73BF3" w:rsidRPr="00F73BF3" w:rsidTr="00EF775C">
        <w:trPr>
          <w:trHeight w:hRule="exact" w:val="466"/>
        </w:trPr>
        <w:tc>
          <w:tcPr>
            <w:tcW w:w="341"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lastRenderedPageBreak/>
              <w:t>52.</w:t>
            </w:r>
          </w:p>
        </w:tc>
        <w:tc>
          <w:tcPr>
            <w:tcW w:w="1762" w:type="dxa"/>
            <w:shd w:val="clear" w:color="auto" w:fill="FFFFFF"/>
          </w:tcPr>
          <w:p w:rsidR="00F73BF3" w:rsidRPr="00F73BF3" w:rsidRDefault="00F73BF3" w:rsidP="00F73BF3">
            <w:pPr>
              <w:framePr w:w="7282" w:wrap="notBeside" w:vAnchor="text" w:hAnchor="text" w:y="1"/>
              <w:spacing w:after="0" w:line="200" w:lineRule="exact"/>
              <w:ind w:left="14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13399</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odporności na magazynowanie modyfikowanych asfaltów</w:t>
            </w:r>
          </w:p>
        </w:tc>
      </w:tr>
      <w:tr w:rsidR="00F73BF3" w:rsidRPr="00F73BF3" w:rsidTr="00EF775C">
        <w:trPr>
          <w:trHeight w:hRule="exact" w:val="461"/>
        </w:trPr>
        <w:tc>
          <w:tcPr>
            <w:tcW w:w="341"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53.</w:t>
            </w:r>
          </w:p>
        </w:tc>
        <w:tc>
          <w:tcPr>
            <w:tcW w:w="1762" w:type="dxa"/>
            <w:shd w:val="clear" w:color="auto" w:fill="FFFFFF"/>
          </w:tcPr>
          <w:p w:rsidR="00F73BF3" w:rsidRPr="00F73BF3" w:rsidRDefault="00F73BF3" w:rsidP="00F73BF3">
            <w:pPr>
              <w:framePr w:w="7282" w:wrap="notBeside" w:vAnchor="text" w:hAnchor="text" w:y="1"/>
              <w:spacing w:after="0" w:line="200" w:lineRule="exact"/>
              <w:ind w:left="14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13587</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ciągliwości lepiszczy asfaltowych metodą pomiaru ciągliwości</w:t>
            </w:r>
          </w:p>
        </w:tc>
      </w:tr>
      <w:tr w:rsidR="00F73BF3" w:rsidRPr="00F73BF3" w:rsidTr="00EF775C">
        <w:trPr>
          <w:trHeight w:hRule="exact" w:val="461"/>
        </w:trPr>
        <w:tc>
          <w:tcPr>
            <w:tcW w:w="341"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54.</w:t>
            </w:r>
          </w:p>
        </w:tc>
        <w:tc>
          <w:tcPr>
            <w:tcW w:w="1762" w:type="dxa"/>
            <w:shd w:val="clear" w:color="auto" w:fill="FFFFFF"/>
          </w:tcPr>
          <w:p w:rsidR="00F73BF3" w:rsidRPr="00F73BF3" w:rsidRDefault="00F73BF3" w:rsidP="00F73BF3">
            <w:pPr>
              <w:framePr w:w="7282" w:wrap="notBeside" w:vAnchor="text" w:hAnchor="text" w:y="1"/>
              <w:spacing w:after="0" w:line="200" w:lineRule="exact"/>
              <w:ind w:left="14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13588</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kohezji lepiszczy asfaltowych metodą testu wahadłowego</w:t>
            </w:r>
          </w:p>
        </w:tc>
      </w:tr>
      <w:tr w:rsidR="00F73BF3" w:rsidRPr="00F73BF3" w:rsidTr="00EF775C">
        <w:trPr>
          <w:trHeight w:hRule="exact" w:val="456"/>
        </w:trPr>
        <w:tc>
          <w:tcPr>
            <w:tcW w:w="341"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55.</w:t>
            </w:r>
          </w:p>
        </w:tc>
        <w:tc>
          <w:tcPr>
            <w:tcW w:w="1762" w:type="dxa"/>
            <w:shd w:val="clear" w:color="auto" w:fill="FFFFFF"/>
          </w:tcPr>
          <w:p w:rsidR="00F73BF3" w:rsidRPr="00F73BF3" w:rsidRDefault="00F73BF3" w:rsidP="00F73BF3">
            <w:pPr>
              <w:framePr w:w="7282" w:wrap="notBeside" w:vAnchor="text" w:hAnchor="text" w:y="1"/>
              <w:spacing w:after="0" w:line="200" w:lineRule="exact"/>
              <w:ind w:left="14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13589</w:t>
            </w:r>
          </w:p>
        </w:tc>
        <w:tc>
          <w:tcPr>
            <w:tcW w:w="5179" w:type="dxa"/>
            <w:shd w:val="clear" w:color="auto" w:fill="FFFFFF"/>
            <w:vAlign w:val="bottom"/>
          </w:tcPr>
          <w:p w:rsidR="00F73BF3" w:rsidRPr="00F73BF3" w:rsidRDefault="00F73BF3" w:rsidP="00F73BF3">
            <w:pPr>
              <w:framePr w:w="7282" w:wrap="notBeside" w:vAnchor="text" w:hAnchor="text" w:y="1"/>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ciągliwości modyfikowanych asfaltów - Metoda z duktylometrem</w:t>
            </w:r>
          </w:p>
        </w:tc>
      </w:tr>
      <w:tr w:rsidR="00F73BF3" w:rsidRPr="00F73BF3" w:rsidTr="00EF775C">
        <w:trPr>
          <w:trHeight w:hRule="exact" w:val="691"/>
        </w:trPr>
        <w:tc>
          <w:tcPr>
            <w:tcW w:w="341"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56.</w:t>
            </w:r>
          </w:p>
        </w:tc>
        <w:tc>
          <w:tcPr>
            <w:tcW w:w="1762" w:type="dxa"/>
            <w:shd w:val="clear" w:color="auto" w:fill="FFFFFF"/>
          </w:tcPr>
          <w:p w:rsidR="00F73BF3" w:rsidRPr="00F73BF3" w:rsidRDefault="00F73BF3" w:rsidP="00F73BF3">
            <w:pPr>
              <w:framePr w:w="7282" w:wrap="notBeside" w:vAnchor="text" w:hAnchor="text" w:y="1"/>
              <w:spacing w:after="0" w:line="200" w:lineRule="exact"/>
              <w:ind w:left="14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13614</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przyczepności emulsji bitumicznych przez zanurzenie w wodzie - Metoda z kruszywem</w:t>
            </w:r>
          </w:p>
        </w:tc>
      </w:tr>
      <w:tr w:rsidR="00F73BF3" w:rsidRPr="00F73BF3" w:rsidTr="00EF775C">
        <w:trPr>
          <w:trHeight w:hRule="exact" w:val="461"/>
        </w:trPr>
        <w:tc>
          <w:tcPr>
            <w:tcW w:w="341"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57.</w:t>
            </w:r>
          </w:p>
        </w:tc>
        <w:tc>
          <w:tcPr>
            <w:tcW w:w="1762" w:type="dxa"/>
            <w:shd w:val="clear" w:color="auto" w:fill="FFFFFF"/>
          </w:tcPr>
          <w:p w:rsidR="00F73BF3" w:rsidRPr="00F73BF3" w:rsidRDefault="00F73BF3" w:rsidP="00F73BF3">
            <w:pPr>
              <w:framePr w:w="7282" w:wrap="notBeside" w:vAnchor="text" w:hAnchor="text" w:y="1"/>
              <w:spacing w:after="0" w:line="200" w:lineRule="exact"/>
              <w:ind w:left="14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13703</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energii deformacji</w:t>
            </w:r>
          </w:p>
        </w:tc>
      </w:tr>
      <w:tr w:rsidR="00F73BF3" w:rsidRPr="00F73BF3" w:rsidTr="00EF775C">
        <w:trPr>
          <w:trHeight w:hRule="exact" w:val="461"/>
        </w:trPr>
        <w:tc>
          <w:tcPr>
            <w:tcW w:w="341"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58.</w:t>
            </w:r>
          </w:p>
        </w:tc>
        <w:tc>
          <w:tcPr>
            <w:tcW w:w="1762" w:type="dxa"/>
            <w:shd w:val="clear" w:color="auto" w:fill="FFFFFF"/>
          </w:tcPr>
          <w:p w:rsidR="00F73BF3" w:rsidRPr="00F73BF3" w:rsidRDefault="00F73BF3" w:rsidP="00F73BF3">
            <w:pPr>
              <w:framePr w:w="7282" w:wrap="notBeside" w:vAnchor="text" w:hAnchor="text" w:y="1"/>
              <w:spacing w:after="0" w:line="200" w:lineRule="exact"/>
              <w:ind w:left="14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13808</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Zasady specyfikacji kationowych emulsji asfaltowych</w:t>
            </w:r>
          </w:p>
        </w:tc>
      </w:tr>
      <w:tr w:rsidR="00F73BF3" w:rsidRPr="00F73BF3" w:rsidTr="00EF775C">
        <w:trPr>
          <w:trHeight w:hRule="exact" w:val="461"/>
        </w:trPr>
        <w:tc>
          <w:tcPr>
            <w:tcW w:w="341"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59.</w:t>
            </w:r>
          </w:p>
        </w:tc>
        <w:tc>
          <w:tcPr>
            <w:tcW w:w="1762" w:type="dxa"/>
            <w:shd w:val="clear" w:color="auto" w:fill="FFFFFF"/>
          </w:tcPr>
          <w:p w:rsidR="00F73BF3" w:rsidRPr="00F73BF3" w:rsidRDefault="00F73BF3" w:rsidP="00F73BF3">
            <w:pPr>
              <w:framePr w:w="7282" w:wrap="notBeside" w:vAnchor="text" w:hAnchor="text" w:y="1"/>
              <w:spacing w:after="0" w:line="200" w:lineRule="exact"/>
              <w:ind w:left="14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14023</w:t>
            </w:r>
          </w:p>
        </w:tc>
        <w:tc>
          <w:tcPr>
            <w:tcW w:w="5179" w:type="dxa"/>
            <w:shd w:val="clear" w:color="auto" w:fill="FFFFFF"/>
            <w:vAlign w:val="bottom"/>
          </w:tcPr>
          <w:p w:rsidR="00F73BF3" w:rsidRPr="00F73BF3" w:rsidRDefault="00F73BF3" w:rsidP="00F73BF3">
            <w:pPr>
              <w:framePr w:w="7282" w:wrap="notBeside" w:vAnchor="text" w:hAnchor="text" w:y="1"/>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Zasady specyfikacji asfaltów modyfikowanych polimerami</w:t>
            </w:r>
          </w:p>
        </w:tc>
      </w:tr>
      <w:tr w:rsidR="00F73BF3" w:rsidRPr="00F73BF3" w:rsidTr="00EF775C">
        <w:trPr>
          <w:trHeight w:hRule="exact" w:val="456"/>
        </w:trPr>
        <w:tc>
          <w:tcPr>
            <w:tcW w:w="341" w:type="dxa"/>
            <w:shd w:val="clear" w:color="auto" w:fill="FFFFFF"/>
            <w:vAlign w:val="center"/>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p>
        </w:tc>
        <w:tc>
          <w:tcPr>
            <w:tcW w:w="176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60. PN-EN 14188-1</w:t>
            </w:r>
          </w:p>
        </w:tc>
        <w:tc>
          <w:tcPr>
            <w:tcW w:w="5179" w:type="dxa"/>
            <w:shd w:val="clear" w:color="auto" w:fill="FFFFFF"/>
            <w:vAlign w:val="bottom"/>
          </w:tcPr>
          <w:p w:rsidR="00F73BF3" w:rsidRPr="00F73BF3" w:rsidRDefault="00F73BF3" w:rsidP="00F73BF3">
            <w:pPr>
              <w:framePr w:w="7282" w:wrap="notBeside" w:vAnchor="text" w:hAnchor="text" w:y="1"/>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Wypełniacze złączy i zalewy - Część 1: Specyfikacja zalew na gorąco</w:t>
            </w:r>
          </w:p>
        </w:tc>
      </w:tr>
      <w:tr w:rsidR="00F73BF3" w:rsidRPr="00F73BF3" w:rsidTr="00EF775C">
        <w:trPr>
          <w:trHeight w:hRule="exact" w:val="442"/>
        </w:trPr>
        <w:tc>
          <w:tcPr>
            <w:tcW w:w="341" w:type="dxa"/>
            <w:shd w:val="clear" w:color="auto" w:fill="FFFFFF"/>
            <w:vAlign w:val="center"/>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p>
        </w:tc>
        <w:tc>
          <w:tcPr>
            <w:tcW w:w="176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61. PN-EN 14188-2</w:t>
            </w:r>
          </w:p>
        </w:tc>
        <w:tc>
          <w:tcPr>
            <w:tcW w:w="5179" w:type="dxa"/>
            <w:shd w:val="clear" w:color="auto" w:fill="FFFFFF"/>
          </w:tcPr>
          <w:p w:rsidR="00F73BF3" w:rsidRPr="00F73BF3" w:rsidRDefault="00F73BF3" w:rsidP="00F73BF3">
            <w:pPr>
              <w:framePr w:w="7282" w:wrap="notBeside" w:vAnchor="text" w:hAnchor="text" w:y="1"/>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Wypełniacze złączy i zalewy - Część 2: Specyfikacja zalew na zimno</w:t>
            </w:r>
          </w:p>
        </w:tc>
      </w:tr>
      <w:tr w:rsidR="00F73BF3" w:rsidRPr="00F73BF3" w:rsidTr="00EF775C">
        <w:trPr>
          <w:trHeight w:hRule="exact" w:val="475"/>
        </w:trPr>
        <w:tc>
          <w:tcPr>
            <w:tcW w:w="341" w:type="dxa"/>
            <w:shd w:val="clear" w:color="auto" w:fill="FFFFFF"/>
            <w:vAlign w:val="center"/>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p>
        </w:tc>
        <w:tc>
          <w:tcPr>
            <w:tcW w:w="1762"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62.  PN-EN 22592</w:t>
            </w:r>
          </w:p>
        </w:tc>
        <w:tc>
          <w:tcPr>
            <w:tcW w:w="5179" w:type="dxa"/>
            <w:shd w:val="clear" w:color="auto" w:fill="FFFFFF"/>
            <w:vAlign w:val="bottom"/>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Przetwory naftowe - Oznaczanie temperatury zapłonu i palenia - Pomiar metodą otwartego tygla Clevelanda</w:t>
            </w:r>
          </w:p>
        </w:tc>
      </w:tr>
      <w:tr w:rsidR="00F73BF3" w:rsidRPr="00F73BF3" w:rsidTr="00EF775C">
        <w:trPr>
          <w:trHeight w:hRule="exact" w:val="470"/>
        </w:trPr>
        <w:tc>
          <w:tcPr>
            <w:tcW w:w="341" w:type="dxa"/>
            <w:shd w:val="clear" w:color="auto" w:fill="FFFFFF"/>
          </w:tcPr>
          <w:p w:rsidR="00F73BF3" w:rsidRPr="00F73BF3" w:rsidRDefault="00F73BF3" w:rsidP="00F73BF3">
            <w:pPr>
              <w:framePr w:w="7282" w:wrap="notBeside" w:vAnchor="text" w:hAnchor="text"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63.</w:t>
            </w:r>
          </w:p>
        </w:tc>
        <w:tc>
          <w:tcPr>
            <w:tcW w:w="1762" w:type="dxa"/>
            <w:shd w:val="clear" w:color="auto" w:fill="FFFFFF"/>
          </w:tcPr>
          <w:p w:rsidR="00F73BF3" w:rsidRPr="00F73BF3" w:rsidRDefault="00F73BF3" w:rsidP="00F73BF3">
            <w:pPr>
              <w:framePr w:w="7282" w:wrap="notBeside" w:vAnchor="text" w:hAnchor="text" w:y="1"/>
              <w:spacing w:after="0" w:line="200" w:lineRule="exact"/>
              <w:ind w:left="14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ISO 2592</w:t>
            </w:r>
          </w:p>
        </w:tc>
        <w:tc>
          <w:tcPr>
            <w:tcW w:w="5179" w:type="dxa"/>
            <w:shd w:val="clear" w:color="auto" w:fill="FFFFFF"/>
          </w:tcPr>
          <w:p w:rsidR="00F73BF3" w:rsidRPr="00F73BF3" w:rsidRDefault="00F73BF3" w:rsidP="00F73BF3">
            <w:pPr>
              <w:framePr w:w="7282" w:wrap="notBeside" w:vAnchor="text" w:hAnchor="text"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Oznaczanie temperatury zapłonu i palenia - Metoda otwartego tygla Clevelanda</w:t>
            </w:r>
          </w:p>
        </w:tc>
      </w:tr>
    </w:tbl>
    <w:p w:rsidR="00F73BF3" w:rsidRPr="00F73BF3" w:rsidRDefault="00F73BF3" w:rsidP="00F73BF3">
      <w:pPr>
        <w:framePr w:w="7282" w:wrap="notBeside" w:vAnchor="text" w:hAnchor="text" w:y="1"/>
        <w:spacing w:after="0" w:line="240" w:lineRule="auto"/>
        <w:rPr>
          <w:rFonts w:ascii="Arial" w:eastAsia="Times New Roman" w:hAnsi="Arial" w:cs="Arial"/>
          <w:sz w:val="16"/>
          <w:szCs w:val="16"/>
          <w:lang w:eastAsia="pl-PL"/>
        </w:rPr>
      </w:pPr>
    </w:p>
    <w:p w:rsidR="00F73BF3" w:rsidRPr="00F73BF3" w:rsidRDefault="00F73BF3" w:rsidP="006571FD">
      <w:pPr>
        <w:widowControl w:val="0"/>
        <w:numPr>
          <w:ilvl w:val="0"/>
          <w:numId w:val="22"/>
        </w:numPr>
        <w:tabs>
          <w:tab w:val="left" w:pos="613"/>
        </w:tabs>
        <w:spacing w:after="0" w:line="230" w:lineRule="exact"/>
        <w:ind w:left="720" w:right="1000" w:hanging="7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WT-1 Kruszywa 2010. Kruszywa do mieszanek mineralno-asfaltowych i powierzchniowych utrwaleń na drogach krajowych - Zarządzenie nr 102 Generalnego Dyrektora Dróg Krajowych i Autostrad z dnia 19 listopada 2010 r.</w:t>
      </w:r>
    </w:p>
    <w:p w:rsidR="00F73BF3" w:rsidRPr="00F73BF3" w:rsidRDefault="00F73BF3" w:rsidP="006571FD">
      <w:pPr>
        <w:widowControl w:val="0"/>
        <w:numPr>
          <w:ilvl w:val="0"/>
          <w:numId w:val="22"/>
        </w:numPr>
        <w:tabs>
          <w:tab w:val="left" w:pos="613"/>
        </w:tabs>
        <w:spacing w:after="0" w:line="230" w:lineRule="exact"/>
        <w:ind w:left="720" w:right="1000" w:hanging="7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WT-2 Nawierzchnie asfaltowe 2010. Nawierzchnie asfaltowe na drogach krajowych - Zarządzenie nr 102 Generalnego Dyrektora Dróg Krajowych i Autostrad z dnia 19 listopada 2010 r.</w:t>
      </w:r>
    </w:p>
    <w:p w:rsidR="00F73BF3" w:rsidRPr="00F73BF3" w:rsidRDefault="00F73BF3" w:rsidP="006571FD">
      <w:pPr>
        <w:widowControl w:val="0"/>
        <w:numPr>
          <w:ilvl w:val="0"/>
          <w:numId w:val="22"/>
        </w:numPr>
        <w:tabs>
          <w:tab w:val="left" w:pos="613"/>
        </w:tabs>
        <w:spacing w:after="144" w:line="230" w:lineRule="exact"/>
        <w:ind w:left="720" w:hanging="7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WT-3 Emulsje asfaltowe 2009. Kationowe emulsje asfaltowe na drogach publicznych</w:t>
      </w:r>
    </w:p>
    <w:p w:rsidR="00F73BF3" w:rsidRPr="00F73BF3" w:rsidRDefault="00F73BF3" w:rsidP="00F73BF3">
      <w:pPr>
        <w:keepNext/>
        <w:keepLines/>
        <w:widowControl w:val="0"/>
        <w:numPr>
          <w:ilvl w:val="1"/>
          <w:numId w:val="21"/>
        </w:numPr>
        <w:tabs>
          <w:tab w:val="left" w:pos="522"/>
        </w:tabs>
        <w:spacing w:after="40" w:line="200" w:lineRule="exact"/>
        <w:ind w:left="1440" w:hanging="360"/>
        <w:jc w:val="both"/>
        <w:outlineLvl w:val="0"/>
        <w:rPr>
          <w:rFonts w:ascii="Arial" w:eastAsia="Times New Roman" w:hAnsi="Arial" w:cs="Arial"/>
          <w:bCs/>
          <w:sz w:val="16"/>
          <w:szCs w:val="16"/>
        </w:rPr>
      </w:pPr>
      <w:bookmarkStart w:id="58" w:name="bookmark53"/>
      <w:r w:rsidRPr="00F73BF3">
        <w:rPr>
          <w:rFonts w:ascii="Arial" w:eastAsia="Times New Roman" w:hAnsi="Arial" w:cs="Arial"/>
          <w:bCs/>
          <w:sz w:val="16"/>
          <w:szCs w:val="16"/>
        </w:rPr>
        <w:t>Inne dokumenty</w:t>
      </w:r>
      <w:bookmarkEnd w:id="58"/>
    </w:p>
    <w:p w:rsidR="00F73BF3" w:rsidRPr="00F73BF3" w:rsidRDefault="00F73BF3" w:rsidP="006571FD">
      <w:pPr>
        <w:widowControl w:val="0"/>
        <w:numPr>
          <w:ilvl w:val="0"/>
          <w:numId w:val="22"/>
        </w:numPr>
        <w:tabs>
          <w:tab w:val="left" w:pos="613"/>
        </w:tabs>
        <w:spacing w:after="0" w:line="230" w:lineRule="exact"/>
        <w:ind w:left="720" w:right="1000" w:hanging="7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Rozporządzenie Ministra Transportu i Gospodarki Morskiej z dnia 2 marca 1999 r. w sprawie warunków technicznych, jakim powinny odpowiadać drogi publiczne i ich usytuowanie (Dz.U. nr 43, poz. 430)</w:t>
      </w:r>
    </w:p>
    <w:p w:rsidR="00F73BF3" w:rsidRPr="00F73BF3" w:rsidRDefault="00F73BF3" w:rsidP="006571FD">
      <w:pPr>
        <w:widowControl w:val="0"/>
        <w:numPr>
          <w:ilvl w:val="0"/>
          <w:numId w:val="22"/>
        </w:numPr>
        <w:tabs>
          <w:tab w:val="left" w:pos="613"/>
        </w:tabs>
        <w:spacing w:after="0" w:line="230" w:lineRule="exact"/>
        <w:ind w:left="720" w:right="1000" w:hanging="7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Katalog typowych konstrukcji nawierzchni podatnych i półsztywnych. Generalna Dyrekcja Dróg Publicznych - Instytut Badawczy Dróg i Mostów, Warszawa 1997</w:t>
      </w:r>
    </w:p>
    <w:p w:rsidR="00F73BF3" w:rsidRPr="00F73BF3" w:rsidRDefault="00F73BF3" w:rsidP="00F73BF3">
      <w:pPr>
        <w:spacing w:before="144" w:after="0" w:line="226" w:lineRule="exact"/>
        <w:ind w:right="160"/>
        <w:jc w:val="both"/>
        <w:rPr>
          <w:rFonts w:ascii="Arial" w:eastAsia="Times New Roman" w:hAnsi="Arial" w:cs="Arial"/>
          <w:sz w:val="16"/>
          <w:szCs w:val="16"/>
          <w:lang w:eastAsia="pl-PL"/>
        </w:rPr>
      </w:pPr>
    </w:p>
    <w:p w:rsidR="00F73BF3" w:rsidRPr="000D1C92" w:rsidRDefault="00F73BF3" w:rsidP="000D1C92">
      <w:pPr>
        <w:tabs>
          <w:tab w:val="right" w:pos="7354"/>
        </w:tabs>
        <w:spacing w:after="0" w:line="240" w:lineRule="auto"/>
        <w:rPr>
          <w:rFonts w:ascii="Arial" w:eastAsia="Courier New" w:hAnsi="Arial" w:cs="Arial"/>
          <w:b/>
          <w:color w:val="000000"/>
          <w:u w:val="single"/>
          <w:lang w:eastAsia="pl-PL" w:bidi="pl-PL"/>
        </w:rPr>
      </w:pPr>
      <w:r w:rsidRPr="00F73BF3">
        <w:rPr>
          <w:rFonts w:ascii="Arial" w:eastAsia="Courier New" w:hAnsi="Arial" w:cs="Arial"/>
          <w:b/>
          <w:iCs/>
          <w:color w:val="000000"/>
          <w:u w:val="single"/>
          <w:lang w:eastAsia="pl-PL" w:bidi="pl-PL"/>
        </w:rPr>
        <w:t>D-05.03.06</w:t>
      </w:r>
      <w:r w:rsidRPr="00F73BF3">
        <w:rPr>
          <w:rFonts w:ascii="Arial" w:eastAsia="Courier New" w:hAnsi="Arial" w:cs="Arial"/>
          <w:b/>
          <w:color w:val="000000"/>
          <w:u w:val="single"/>
          <w:lang w:eastAsia="pl-PL" w:bidi="pl-PL"/>
        </w:rPr>
        <w:t xml:space="preserve">  </w:t>
      </w:r>
      <w:r w:rsidRPr="00F73BF3">
        <w:rPr>
          <w:rFonts w:ascii="Arial" w:eastAsia="Courier New" w:hAnsi="Arial" w:cs="Arial"/>
          <w:b/>
          <w:iCs/>
          <w:color w:val="000000"/>
          <w:u w:val="single"/>
          <w:lang w:eastAsia="pl-PL" w:bidi="pl-PL"/>
        </w:rPr>
        <w:t xml:space="preserve">NAWIERZCHNIA Z BETONU ASFALTOWEGO. </w:t>
      </w:r>
      <w:r w:rsidR="000D1C92">
        <w:rPr>
          <w:rFonts w:ascii="Arial" w:eastAsia="Courier New" w:hAnsi="Arial" w:cs="Arial"/>
          <w:b/>
          <w:color w:val="000000"/>
          <w:u w:val="single"/>
          <w:lang w:eastAsia="pl-PL" w:bidi="pl-PL"/>
        </w:rPr>
        <w:t xml:space="preserve"> </w:t>
      </w:r>
      <w:r w:rsidRPr="00F73BF3">
        <w:rPr>
          <w:rFonts w:ascii="Arial" w:eastAsia="Courier New" w:hAnsi="Arial" w:cs="Arial"/>
          <w:b/>
          <w:iCs/>
          <w:color w:val="000000"/>
          <w:u w:val="single"/>
          <w:lang w:eastAsia="pl-PL" w:bidi="pl-PL"/>
        </w:rPr>
        <w:t>WARSTWA ŚCIERALNA</w:t>
      </w:r>
    </w:p>
    <w:p w:rsidR="00F73BF3" w:rsidRPr="00F73BF3" w:rsidRDefault="00F73BF3" w:rsidP="00F73BF3">
      <w:pPr>
        <w:spacing w:after="0" w:line="240" w:lineRule="auto"/>
        <w:rPr>
          <w:rFonts w:ascii="Arial" w:eastAsia="Times New Roman" w:hAnsi="Arial" w:cs="Arial"/>
          <w:sz w:val="16"/>
          <w:szCs w:val="16"/>
          <w:u w:val="single"/>
          <w:lang w:eastAsia="pl-PL"/>
        </w:rPr>
      </w:pPr>
    </w:p>
    <w:p w:rsidR="00F73BF3" w:rsidRPr="00F73BF3" w:rsidRDefault="00F73BF3" w:rsidP="00F73BF3">
      <w:pPr>
        <w:keepNext/>
        <w:keepLines/>
        <w:widowControl w:val="0"/>
        <w:numPr>
          <w:ilvl w:val="0"/>
          <w:numId w:val="24"/>
        </w:numPr>
        <w:tabs>
          <w:tab w:val="left" w:pos="260"/>
        </w:tabs>
        <w:spacing w:after="6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WSTĘP</w:t>
      </w:r>
    </w:p>
    <w:p w:rsidR="00F73BF3" w:rsidRPr="00F73BF3" w:rsidRDefault="00F73BF3" w:rsidP="00F73BF3">
      <w:pPr>
        <w:keepNext/>
        <w:keepLines/>
        <w:widowControl w:val="0"/>
        <w:numPr>
          <w:ilvl w:val="1"/>
          <w:numId w:val="24"/>
        </w:numPr>
        <w:tabs>
          <w:tab w:val="left" w:pos="414"/>
        </w:tabs>
        <w:spacing w:after="40"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Przedmiot ST</w:t>
      </w:r>
    </w:p>
    <w:p w:rsidR="00F73BF3" w:rsidRPr="00F73BF3" w:rsidRDefault="00F73BF3" w:rsidP="00F73BF3">
      <w:pPr>
        <w:keepNext/>
        <w:spacing w:after="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Przedmiotem niniejszej specyfikacji technicznej (ST) są wymagania dotyczące wykonania i odbioru robót związanych z wykonaniem warstwy ścieralnej z betonu asfaltowego gr.4 cm  w ramach projektu:</w:t>
      </w:r>
    </w:p>
    <w:p w:rsidR="00F73BF3" w:rsidRPr="00F73BF3" w:rsidRDefault="00F73BF3" w:rsidP="00F73BF3">
      <w:pPr>
        <w:spacing w:after="0" w:line="240" w:lineRule="auto"/>
        <w:jc w:val="both"/>
        <w:rPr>
          <w:rFonts w:ascii="Arial" w:eastAsia="Times New Roman" w:hAnsi="Arial" w:cs="Arial"/>
          <w:snapToGrid w:val="0"/>
          <w:sz w:val="16"/>
          <w:szCs w:val="16"/>
          <w:lang w:eastAsia="pl-PL"/>
        </w:rPr>
      </w:pPr>
      <w:r w:rsidRPr="00F73BF3">
        <w:rPr>
          <w:rFonts w:ascii="Arial" w:eastAsia="Times New Roman" w:hAnsi="Arial" w:cs="Arial"/>
          <w:snapToGrid w:val="0"/>
          <w:sz w:val="16"/>
          <w:szCs w:val="16"/>
          <w:lang w:eastAsia="pl-PL"/>
        </w:rPr>
        <w:t>„Przebudo</w:t>
      </w:r>
      <w:r w:rsidR="009511FE">
        <w:rPr>
          <w:rFonts w:ascii="Arial" w:eastAsia="Times New Roman" w:hAnsi="Arial" w:cs="Arial"/>
          <w:snapToGrid w:val="0"/>
          <w:sz w:val="16"/>
          <w:szCs w:val="16"/>
          <w:lang w:eastAsia="pl-PL"/>
        </w:rPr>
        <w:t>wa drogi gminnej ulicy Łąkowej</w:t>
      </w:r>
      <w:r w:rsidRPr="00F73BF3">
        <w:rPr>
          <w:rFonts w:ascii="Arial" w:eastAsia="Times New Roman" w:hAnsi="Arial" w:cs="Arial"/>
          <w:snapToGrid w:val="0"/>
          <w:sz w:val="16"/>
          <w:szCs w:val="16"/>
          <w:lang w:eastAsia="pl-PL"/>
        </w:rPr>
        <w:t xml:space="preserve"> w m. </w:t>
      </w:r>
      <w:r w:rsidR="009511FE">
        <w:rPr>
          <w:rFonts w:ascii="Arial" w:eastAsia="Times New Roman" w:hAnsi="Arial" w:cs="Arial"/>
          <w:snapToGrid w:val="0"/>
          <w:sz w:val="16"/>
          <w:szCs w:val="16"/>
          <w:lang w:eastAsia="pl-PL"/>
        </w:rPr>
        <w:t>Rudnik Mały</w:t>
      </w:r>
      <w:r w:rsidRPr="00F73BF3">
        <w:rPr>
          <w:rFonts w:ascii="Arial" w:eastAsia="Times New Roman" w:hAnsi="Arial" w:cs="Arial"/>
          <w:snapToGrid w:val="0"/>
          <w:sz w:val="16"/>
          <w:szCs w:val="16"/>
          <w:lang w:eastAsia="pl-PL"/>
        </w:rPr>
        <w:t>”</w:t>
      </w:r>
      <w:r w:rsidR="009511FE">
        <w:rPr>
          <w:rFonts w:ascii="Arial" w:eastAsia="Times New Roman" w:hAnsi="Arial" w:cs="Arial"/>
          <w:snapToGrid w:val="0"/>
          <w:sz w:val="16"/>
          <w:szCs w:val="16"/>
          <w:lang w:eastAsia="pl-PL"/>
        </w:rPr>
        <w:t>.</w:t>
      </w:r>
      <w:r w:rsidRPr="00F73BF3">
        <w:rPr>
          <w:rFonts w:ascii="Arial" w:eastAsia="Times New Roman" w:hAnsi="Arial" w:cs="Arial"/>
          <w:snapToGrid w:val="0"/>
          <w:sz w:val="16"/>
          <w:szCs w:val="16"/>
          <w:lang w:eastAsia="pl-PL"/>
        </w:rPr>
        <w:t xml:space="preserve"> </w:t>
      </w:r>
    </w:p>
    <w:p w:rsidR="00E22759" w:rsidRDefault="00F73BF3" w:rsidP="00E22759">
      <w:pPr>
        <w:keepNext/>
        <w:keepLines/>
        <w:widowControl w:val="0"/>
        <w:numPr>
          <w:ilvl w:val="1"/>
          <w:numId w:val="24"/>
        </w:numPr>
        <w:tabs>
          <w:tab w:val="left" w:pos="414"/>
        </w:tabs>
        <w:spacing w:after="4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Zakres stosowania ST</w:t>
      </w:r>
    </w:p>
    <w:p w:rsidR="00F73BF3" w:rsidRPr="00E22759" w:rsidRDefault="00E22759" w:rsidP="00E22759">
      <w:pPr>
        <w:keepNext/>
        <w:keepLines/>
        <w:widowControl w:val="0"/>
        <w:tabs>
          <w:tab w:val="left" w:pos="414"/>
        </w:tabs>
        <w:spacing w:after="44" w:line="200" w:lineRule="exact"/>
        <w:jc w:val="both"/>
        <w:outlineLvl w:val="1"/>
        <w:rPr>
          <w:rFonts w:ascii="Arial" w:eastAsia="Times New Roman" w:hAnsi="Arial" w:cs="Arial"/>
          <w:bCs/>
          <w:sz w:val="16"/>
          <w:szCs w:val="16"/>
        </w:rPr>
      </w:pPr>
      <w:r>
        <w:rPr>
          <w:rFonts w:ascii="Arial" w:eastAsia="Times New Roman" w:hAnsi="Arial" w:cs="Arial"/>
          <w:bCs/>
          <w:sz w:val="16"/>
          <w:szCs w:val="16"/>
        </w:rPr>
        <w:t>S</w:t>
      </w:r>
      <w:r w:rsidR="00F73BF3" w:rsidRPr="00E22759">
        <w:rPr>
          <w:rFonts w:ascii="Arial" w:eastAsia="Times New Roman" w:hAnsi="Arial" w:cs="Arial"/>
          <w:sz w:val="16"/>
          <w:szCs w:val="16"/>
          <w:lang w:eastAsia="pl-PL"/>
        </w:rPr>
        <w:t>pecyfikacja techniczna (ST) jest materiałem pomocniczym stosowanym jako dokument przetargowy i kontraktowy przy zlecaniu i realizacji robót na drogach krajowych.</w:t>
      </w:r>
    </w:p>
    <w:p w:rsidR="00F73BF3" w:rsidRPr="00F73BF3" w:rsidRDefault="00F73BF3" w:rsidP="00F73BF3">
      <w:pPr>
        <w:keepNext/>
        <w:keepLines/>
        <w:widowControl w:val="0"/>
        <w:numPr>
          <w:ilvl w:val="1"/>
          <w:numId w:val="24"/>
        </w:numPr>
        <w:tabs>
          <w:tab w:val="left" w:pos="414"/>
        </w:tabs>
        <w:spacing w:after="4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Zakres robót objętych  ST</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Warstwę ścieralną z betonu asfaltowego można wykonywać dla dróg kategorii ruchu od KR1 do KR6 (określenie kategorii ruchu podano w punkcie 1.4.7). Stosowane mieszanki betonu asfaltowego o wymiarze D podano w tablicy 1.</w:t>
      </w:r>
    </w:p>
    <w:p w:rsidR="00F73BF3" w:rsidRPr="00F73BF3" w:rsidRDefault="00F73BF3" w:rsidP="00F73BF3">
      <w:pPr>
        <w:framePr w:w="74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Tablica 1. Stosowane mieszanki</w:t>
      </w:r>
    </w:p>
    <w:tbl>
      <w:tblPr>
        <w:tblOverlap w:val="never"/>
        <w:tblW w:w="0" w:type="auto"/>
        <w:jc w:val="center"/>
        <w:tblLayout w:type="fixed"/>
        <w:tblCellMar>
          <w:left w:w="10" w:type="dxa"/>
          <w:right w:w="10" w:type="dxa"/>
        </w:tblCellMar>
        <w:tblLook w:val="04A0"/>
      </w:tblPr>
      <w:tblGrid>
        <w:gridCol w:w="1282"/>
        <w:gridCol w:w="6144"/>
      </w:tblGrid>
      <w:tr w:rsidR="00F73BF3" w:rsidRPr="00F73BF3" w:rsidTr="00EF775C">
        <w:trPr>
          <w:trHeight w:hRule="exact" w:val="605"/>
          <w:jc w:val="center"/>
        </w:trPr>
        <w:tc>
          <w:tcPr>
            <w:tcW w:w="1282" w:type="dxa"/>
            <w:tcBorders>
              <w:top w:val="single" w:sz="4" w:space="0" w:color="auto"/>
              <w:left w:val="single" w:sz="4" w:space="0" w:color="auto"/>
            </w:tcBorders>
            <w:shd w:val="clear" w:color="auto" w:fill="FFFFFF"/>
            <w:vAlign w:val="center"/>
          </w:tcPr>
          <w:p w:rsidR="00F73BF3" w:rsidRPr="00F73BF3" w:rsidRDefault="00F73BF3" w:rsidP="00F73BF3">
            <w:pPr>
              <w:framePr w:w="7426" w:wrap="notBeside" w:vAnchor="text" w:hAnchor="text" w:xAlign="center" w:y="1"/>
              <w:spacing w:after="6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Kategoria</w:t>
            </w:r>
          </w:p>
          <w:p w:rsidR="00F73BF3" w:rsidRPr="00F73BF3" w:rsidRDefault="00F73BF3" w:rsidP="00F73BF3">
            <w:pPr>
              <w:framePr w:w="7426" w:wrap="notBeside" w:vAnchor="text" w:hAnchor="text" w:xAlign="center" w:y="1"/>
              <w:spacing w:before="60"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ruchu</w:t>
            </w:r>
          </w:p>
        </w:tc>
        <w:tc>
          <w:tcPr>
            <w:tcW w:w="6144"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o wymiarze D</w:t>
            </w:r>
            <w:r w:rsidRPr="00F73BF3">
              <w:rPr>
                <w:rFonts w:ascii="Arial" w:eastAsia="Times New Roman" w:hAnsi="Arial" w:cs="Arial"/>
                <w:color w:val="000000"/>
                <w:sz w:val="16"/>
                <w:szCs w:val="16"/>
                <w:vertAlign w:val="superscript"/>
                <w:lang w:eastAsia="pl-PL" w:bidi="pl-PL"/>
              </w:rPr>
              <w:t>1-</w:t>
            </w:r>
            <w:r w:rsidRPr="00F73BF3">
              <w:rPr>
                <w:rFonts w:ascii="Arial" w:eastAsia="Times New Roman" w:hAnsi="Arial" w:cs="Arial"/>
                <w:color w:val="000000"/>
                <w:sz w:val="16"/>
                <w:szCs w:val="16"/>
                <w:lang w:eastAsia="pl-PL" w:bidi="pl-PL"/>
              </w:rPr>
              <w:t>, mm</w:t>
            </w:r>
          </w:p>
        </w:tc>
      </w:tr>
      <w:tr w:rsidR="00F73BF3" w:rsidRPr="00F73BF3" w:rsidTr="00EF775C">
        <w:trPr>
          <w:trHeight w:hRule="exact" w:val="326"/>
          <w:jc w:val="center"/>
        </w:trPr>
        <w:tc>
          <w:tcPr>
            <w:tcW w:w="1282" w:type="dxa"/>
            <w:tcBorders>
              <w:top w:val="single" w:sz="4" w:space="0" w:color="auto"/>
              <w:left w:val="single" w:sz="4" w:space="0" w:color="auto"/>
            </w:tcBorders>
            <w:shd w:val="clear" w:color="auto" w:fill="FFFFFF"/>
            <w:vAlign w:val="bottom"/>
          </w:tcPr>
          <w:p w:rsidR="00F73BF3" w:rsidRPr="00F73BF3" w:rsidRDefault="00F73BF3" w:rsidP="00F73BF3">
            <w:pPr>
              <w:framePr w:w="74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KR 1-2</w:t>
            </w:r>
          </w:p>
        </w:tc>
        <w:tc>
          <w:tcPr>
            <w:tcW w:w="6144"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4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AC5S, AC8S, AC11S</w:t>
            </w:r>
          </w:p>
        </w:tc>
      </w:tr>
      <w:tr w:rsidR="00F73BF3" w:rsidRPr="00F73BF3" w:rsidTr="00EF775C">
        <w:trPr>
          <w:trHeight w:hRule="exact" w:val="283"/>
          <w:jc w:val="center"/>
        </w:trPr>
        <w:tc>
          <w:tcPr>
            <w:tcW w:w="1282" w:type="dxa"/>
            <w:tcBorders>
              <w:left w:val="single" w:sz="4" w:space="0" w:color="auto"/>
            </w:tcBorders>
            <w:shd w:val="clear" w:color="auto" w:fill="FFFFFF"/>
            <w:vAlign w:val="bottom"/>
          </w:tcPr>
          <w:p w:rsidR="00F73BF3" w:rsidRPr="00F73BF3" w:rsidRDefault="00F73BF3" w:rsidP="00F73BF3">
            <w:pPr>
              <w:framePr w:w="74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KR 3-4</w:t>
            </w:r>
          </w:p>
        </w:tc>
        <w:tc>
          <w:tcPr>
            <w:tcW w:w="6144" w:type="dxa"/>
            <w:tcBorders>
              <w:left w:val="single" w:sz="4" w:space="0" w:color="auto"/>
              <w:right w:val="single" w:sz="4" w:space="0" w:color="auto"/>
            </w:tcBorders>
            <w:shd w:val="clear" w:color="auto" w:fill="FFFFFF"/>
            <w:vAlign w:val="bottom"/>
          </w:tcPr>
          <w:p w:rsidR="00F73BF3" w:rsidRPr="00F73BF3" w:rsidRDefault="00F73BF3" w:rsidP="00F73BF3">
            <w:pPr>
              <w:framePr w:w="74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AC8S, AC11S</w:t>
            </w:r>
          </w:p>
        </w:tc>
      </w:tr>
      <w:tr w:rsidR="00F73BF3" w:rsidRPr="00F73BF3" w:rsidTr="00EF775C">
        <w:trPr>
          <w:trHeight w:hRule="exact" w:val="341"/>
          <w:jc w:val="center"/>
        </w:trPr>
        <w:tc>
          <w:tcPr>
            <w:tcW w:w="1282" w:type="dxa"/>
            <w:tcBorders>
              <w:left w:val="single" w:sz="4" w:space="0" w:color="auto"/>
              <w:bottom w:val="single" w:sz="4" w:space="0" w:color="auto"/>
            </w:tcBorders>
            <w:shd w:val="clear" w:color="auto" w:fill="FFFFFF"/>
          </w:tcPr>
          <w:p w:rsidR="00F73BF3" w:rsidRPr="00F73BF3" w:rsidRDefault="00F73BF3" w:rsidP="00F73BF3">
            <w:pPr>
              <w:framePr w:w="74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KR 5-6</w:t>
            </w:r>
          </w:p>
        </w:tc>
        <w:tc>
          <w:tcPr>
            <w:tcW w:w="6144" w:type="dxa"/>
            <w:tcBorders>
              <w:left w:val="single" w:sz="4" w:space="0" w:color="auto"/>
              <w:bottom w:val="single" w:sz="4" w:space="0" w:color="auto"/>
              <w:right w:val="single" w:sz="4" w:space="0" w:color="auto"/>
            </w:tcBorders>
            <w:shd w:val="clear" w:color="auto" w:fill="FFFFFF"/>
          </w:tcPr>
          <w:p w:rsidR="00F73BF3" w:rsidRPr="00F73BF3" w:rsidRDefault="00F73BF3" w:rsidP="00F73BF3">
            <w:pPr>
              <w:framePr w:w="74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AC8S, AC11S </w:t>
            </w:r>
            <w:r w:rsidRPr="00F73BF3">
              <w:rPr>
                <w:rFonts w:ascii="Arial" w:eastAsia="Times New Roman" w:hAnsi="Arial" w:cs="Arial"/>
                <w:color w:val="000000"/>
                <w:sz w:val="16"/>
                <w:szCs w:val="16"/>
                <w:vertAlign w:val="superscript"/>
                <w:lang w:eastAsia="pl-PL" w:bidi="pl-PL"/>
              </w:rPr>
              <w:t>2)</w:t>
            </w:r>
          </w:p>
        </w:tc>
      </w:tr>
    </w:tbl>
    <w:p w:rsidR="00F73BF3" w:rsidRPr="00F73BF3" w:rsidRDefault="00F73BF3" w:rsidP="00F73BF3">
      <w:pPr>
        <w:framePr w:w="7426" w:wrap="notBeside" w:vAnchor="text" w:hAnchor="text" w:xAlign="center" w:y="1"/>
        <w:spacing w:after="0" w:line="230" w:lineRule="exact"/>
        <w:jc w:val="both"/>
        <w:rPr>
          <w:rFonts w:ascii="Arial" w:eastAsia="Times New Roman" w:hAnsi="Arial" w:cs="Arial"/>
          <w:sz w:val="16"/>
          <w:szCs w:val="16"/>
          <w:lang w:eastAsia="pl-PL"/>
        </w:rPr>
      </w:pPr>
      <w:r w:rsidRPr="00F73BF3">
        <w:rPr>
          <w:rFonts w:ascii="Arial" w:eastAsia="Times New Roman" w:hAnsi="Arial" w:cs="Arial"/>
          <w:sz w:val="16"/>
          <w:szCs w:val="16"/>
          <w:vertAlign w:val="superscript"/>
          <w:lang w:eastAsia="pl-PL"/>
        </w:rPr>
        <w:t xml:space="preserve">1)  </w:t>
      </w:r>
      <w:r w:rsidRPr="00F73BF3">
        <w:rPr>
          <w:rFonts w:ascii="Arial" w:eastAsia="Times New Roman" w:hAnsi="Arial" w:cs="Arial"/>
          <w:sz w:val="16"/>
          <w:szCs w:val="16"/>
          <w:lang w:eastAsia="pl-PL"/>
        </w:rPr>
        <w:t>Podział ze względu na wymiar największego kruszywa w mieszance.</w:t>
      </w:r>
    </w:p>
    <w:p w:rsidR="00F73BF3" w:rsidRPr="00F73BF3" w:rsidRDefault="00F73BF3" w:rsidP="00F73BF3">
      <w:pPr>
        <w:framePr w:w="7426" w:wrap="notBeside" w:vAnchor="text" w:hAnchor="text" w:xAlign="center" w:y="1"/>
        <w:spacing w:after="0" w:line="23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Dopuszczony do stosowania w terenach górskich.</w:t>
      </w:r>
    </w:p>
    <w:p w:rsidR="00F73BF3" w:rsidRPr="00F73BF3" w:rsidRDefault="00F73BF3" w:rsidP="00F73BF3">
      <w:pPr>
        <w:framePr w:w="7426"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widowControl w:val="0"/>
        <w:numPr>
          <w:ilvl w:val="1"/>
          <w:numId w:val="24"/>
        </w:numPr>
        <w:tabs>
          <w:tab w:val="left" w:pos="414"/>
        </w:tabs>
        <w:spacing w:before="104" w:after="40"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Określenia podstawowe</w:t>
      </w:r>
    </w:p>
    <w:p w:rsidR="00F73BF3" w:rsidRPr="00F73BF3" w:rsidRDefault="00F73BF3" w:rsidP="00F73BF3">
      <w:pPr>
        <w:widowControl w:val="0"/>
        <w:numPr>
          <w:ilvl w:val="2"/>
          <w:numId w:val="24"/>
        </w:numPr>
        <w:tabs>
          <w:tab w:val="left" w:pos="577"/>
        </w:tabs>
        <w:spacing w:after="120" w:line="23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Nawierzchnia - konstrukcja składająca się z jednej lub kilku warstw służących do przejmowania i rozkładania obciążeń od ruchu pojazdów na podłoże.</w:t>
      </w:r>
    </w:p>
    <w:p w:rsidR="00F73BF3" w:rsidRPr="00F73BF3" w:rsidRDefault="00F73BF3" w:rsidP="00F73BF3">
      <w:pPr>
        <w:widowControl w:val="0"/>
        <w:numPr>
          <w:ilvl w:val="2"/>
          <w:numId w:val="24"/>
        </w:numPr>
        <w:tabs>
          <w:tab w:val="left" w:pos="577"/>
        </w:tabs>
        <w:spacing w:after="144" w:line="23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Warstwa ścieralna - górna warstwa nawierzchni będąca w bezpośrednim kontakcie z kołami pojazdów.</w:t>
      </w:r>
    </w:p>
    <w:p w:rsidR="00F73BF3" w:rsidRPr="00F73BF3" w:rsidRDefault="00F73BF3" w:rsidP="00F73BF3">
      <w:pPr>
        <w:widowControl w:val="0"/>
        <w:numPr>
          <w:ilvl w:val="2"/>
          <w:numId w:val="24"/>
        </w:numPr>
        <w:tabs>
          <w:tab w:val="left" w:pos="562"/>
        </w:tabs>
        <w:spacing w:after="0"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Mieszanka mineralno-asfaltowa - mieszanka kruszyw i lepiszcza asfaltowego.</w:t>
      </w:r>
    </w:p>
    <w:p w:rsidR="00F73BF3" w:rsidRPr="00F73BF3" w:rsidRDefault="00F73BF3" w:rsidP="00F73BF3">
      <w:pPr>
        <w:widowControl w:val="0"/>
        <w:numPr>
          <w:ilvl w:val="2"/>
          <w:numId w:val="24"/>
        </w:numPr>
        <w:tabs>
          <w:tab w:val="left" w:pos="607"/>
        </w:tabs>
        <w:spacing w:after="68" w:line="235" w:lineRule="exact"/>
        <w:jc w:val="both"/>
        <w:rPr>
          <w:rFonts w:ascii="Arial" w:eastAsia="Times New Roman" w:hAnsi="Arial" w:cs="Arial"/>
          <w:iCs/>
          <w:sz w:val="16"/>
          <w:szCs w:val="16"/>
        </w:rPr>
      </w:pPr>
      <w:r w:rsidRPr="00F73BF3">
        <w:rPr>
          <w:rFonts w:ascii="Arial" w:eastAsia="Times New Roman" w:hAnsi="Arial" w:cs="Arial"/>
          <w:iCs/>
          <w:sz w:val="16"/>
          <w:szCs w:val="16"/>
        </w:rPr>
        <w:t>Wymiar mieszanki mineralno-asfaltowej - określenie mieszanki mineralno- asfaltowej, ze względu na największy wymiar kruszywa D, np. wymiar 5, 8, 11.</w:t>
      </w:r>
    </w:p>
    <w:p w:rsidR="00F73BF3" w:rsidRPr="00F73BF3" w:rsidRDefault="00F73BF3" w:rsidP="00F73BF3">
      <w:pPr>
        <w:widowControl w:val="0"/>
        <w:numPr>
          <w:ilvl w:val="2"/>
          <w:numId w:val="24"/>
        </w:numPr>
        <w:tabs>
          <w:tab w:val="left" w:pos="607"/>
        </w:tabs>
        <w:spacing w:after="56" w:line="226" w:lineRule="exact"/>
        <w:jc w:val="both"/>
        <w:rPr>
          <w:rFonts w:ascii="Arial" w:eastAsia="Times New Roman" w:hAnsi="Arial" w:cs="Arial"/>
          <w:iCs/>
          <w:sz w:val="16"/>
          <w:szCs w:val="16"/>
        </w:rPr>
      </w:pPr>
      <w:r w:rsidRPr="00F73BF3">
        <w:rPr>
          <w:rFonts w:ascii="Arial" w:eastAsia="Times New Roman" w:hAnsi="Arial" w:cs="Arial"/>
          <w:iCs/>
          <w:sz w:val="16"/>
          <w:szCs w:val="16"/>
        </w:rPr>
        <w:t>Beton asfaltowy - mieszanka mineralno-asfaltowa, w której kruszywo o uziarnieniu ciągłym lub nieciągłym tworzy strukturę wzajemnie klinującą się.</w:t>
      </w:r>
    </w:p>
    <w:p w:rsidR="00F73BF3" w:rsidRPr="00F73BF3" w:rsidRDefault="00F73BF3" w:rsidP="00F73BF3">
      <w:pPr>
        <w:widowControl w:val="0"/>
        <w:numPr>
          <w:ilvl w:val="2"/>
          <w:numId w:val="24"/>
        </w:numPr>
        <w:tabs>
          <w:tab w:val="left" w:pos="612"/>
        </w:tabs>
        <w:spacing w:after="64" w:line="230" w:lineRule="exact"/>
        <w:jc w:val="both"/>
        <w:rPr>
          <w:rFonts w:ascii="Arial" w:eastAsia="Times New Roman" w:hAnsi="Arial" w:cs="Arial"/>
          <w:iCs/>
          <w:sz w:val="16"/>
          <w:szCs w:val="16"/>
        </w:rPr>
      </w:pPr>
      <w:r w:rsidRPr="00F73BF3">
        <w:rPr>
          <w:rFonts w:ascii="Arial" w:eastAsia="Times New Roman" w:hAnsi="Arial" w:cs="Arial"/>
          <w:iCs/>
          <w:sz w:val="16"/>
          <w:szCs w:val="16"/>
        </w:rPr>
        <w:t>Uziarnienie - skład ziarnowy kruszywa, wyrażony w procentach masy ziaren przechodzących przez określony zestaw sit.</w:t>
      </w:r>
    </w:p>
    <w:p w:rsidR="00F73BF3" w:rsidRPr="00F73BF3" w:rsidRDefault="00F73BF3" w:rsidP="00F73BF3">
      <w:pPr>
        <w:widowControl w:val="0"/>
        <w:numPr>
          <w:ilvl w:val="2"/>
          <w:numId w:val="24"/>
        </w:numPr>
        <w:tabs>
          <w:tab w:val="left" w:pos="612"/>
        </w:tabs>
        <w:spacing w:after="53" w:line="226" w:lineRule="exact"/>
        <w:jc w:val="both"/>
        <w:rPr>
          <w:rFonts w:ascii="Arial" w:eastAsia="Times New Roman" w:hAnsi="Arial" w:cs="Arial"/>
          <w:iCs/>
          <w:sz w:val="16"/>
          <w:szCs w:val="16"/>
        </w:rPr>
      </w:pPr>
      <w:r w:rsidRPr="00F73BF3">
        <w:rPr>
          <w:rFonts w:ascii="Arial" w:eastAsia="Times New Roman" w:hAnsi="Arial" w:cs="Arial"/>
          <w:iCs/>
          <w:sz w:val="16"/>
          <w:szCs w:val="16"/>
        </w:rPr>
        <w:t>Kategoria ruchu - obciążenie drogi ruchem samochodowym, wyrażone w osiach obliczeniowych (100 kN) wg „Katalogu typowych konstrukcji nawierzchni podatnych i półsztywnych” GDDP-IBDiM [68].</w:t>
      </w:r>
    </w:p>
    <w:p w:rsidR="00F73BF3" w:rsidRPr="00F73BF3" w:rsidRDefault="00F73BF3" w:rsidP="00F73BF3">
      <w:pPr>
        <w:widowControl w:val="0"/>
        <w:numPr>
          <w:ilvl w:val="2"/>
          <w:numId w:val="24"/>
        </w:numPr>
        <w:tabs>
          <w:tab w:val="left" w:pos="612"/>
        </w:tabs>
        <w:spacing w:after="96" w:line="235" w:lineRule="exact"/>
        <w:jc w:val="both"/>
        <w:rPr>
          <w:rFonts w:ascii="Arial" w:eastAsia="Times New Roman" w:hAnsi="Arial" w:cs="Arial"/>
          <w:iCs/>
          <w:sz w:val="16"/>
          <w:szCs w:val="16"/>
        </w:rPr>
      </w:pPr>
      <w:r w:rsidRPr="00F73BF3">
        <w:rPr>
          <w:rFonts w:ascii="Arial" w:eastAsia="Times New Roman" w:hAnsi="Arial" w:cs="Arial"/>
          <w:iCs/>
          <w:sz w:val="16"/>
          <w:szCs w:val="16"/>
        </w:rPr>
        <w:t>Wymiar kruszywa - wielkość ziaren kruszywa, określona przez dolny (d) i górny (D) wymiar sita.</w:t>
      </w:r>
    </w:p>
    <w:p w:rsidR="00F73BF3" w:rsidRPr="00F73BF3" w:rsidRDefault="00F73BF3" w:rsidP="00F73BF3">
      <w:pPr>
        <w:widowControl w:val="0"/>
        <w:numPr>
          <w:ilvl w:val="2"/>
          <w:numId w:val="24"/>
        </w:numPr>
        <w:tabs>
          <w:tab w:val="left" w:pos="597"/>
        </w:tabs>
        <w:spacing w:after="98" w:line="190" w:lineRule="exact"/>
        <w:jc w:val="both"/>
        <w:rPr>
          <w:rFonts w:ascii="Arial" w:eastAsia="Times New Roman" w:hAnsi="Arial" w:cs="Arial"/>
          <w:iCs/>
          <w:sz w:val="16"/>
          <w:szCs w:val="16"/>
        </w:rPr>
      </w:pPr>
      <w:r w:rsidRPr="00F73BF3">
        <w:rPr>
          <w:rFonts w:ascii="Arial" w:eastAsia="Times New Roman" w:hAnsi="Arial" w:cs="Arial"/>
          <w:iCs/>
          <w:sz w:val="16"/>
          <w:szCs w:val="16"/>
        </w:rPr>
        <w:t xml:space="preserve">Kruszywo grube - kruszywo z ziaren o wymiarze: D </w:t>
      </w:r>
      <w:r w:rsidRPr="00F73BF3">
        <w:rPr>
          <w:rFonts w:ascii="Arial" w:eastAsia="Times New Roman" w:hAnsi="Arial" w:cs="Arial"/>
          <w:iCs/>
          <w:color w:val="000000"/>
          <w:sz w:val="16"/>
          <w:szCs w:val="16"/>
          <w:lang w:eastAsia="pl-PL" w:bidi="pl-PL"/>
        </w:rPr>
        <w:t>≤</w:t>
      </w:r>
      <w:r w:rsidRPr="00F73BF3">
        <w:rPr>
          <w:rFonts w:ascii="Arial" w:eastAsia="Times New Roman" w:hAnsi="Arial" w:cs="Arial"/>
          <w:iCs/>
          <w:sz w:val="16"/>
          <w:szCs w:val="16"/>
        </w:rPr>
        <w:t xml:space="preserve"> 45 mm oraz d &gt; 2 mm.</w:t>
      </w:r>
    </w:p>
    <w:p w:rsidR="00F73BF3" w:rsidRPr="00F73BF3" w:rsidRDefault="00F73BF3" w:rsidP="00F73BF3">
      <w:pPr>
        <w:widowControl w:val="0"/>
        <w:numPr>
          <w:ilvl w:val="2"/>
          <w:numId w:val="24"/>
        </w:numPr>
        <w:tabs>
          <w:tab w:val="left" w:pos="708"/>
        </w:tabs>
        <w:spacing w:after="96" w:line="235" w:lineRule="exact"/>
        <w:jc w:val="both"/>
        <w:rPr>
          <w:rFonts w:ascii="Arial" w:eastAsia="Times New Roman" w:hAnsi="Arial" w:cs="Arial"/>
          <w:iCs/>
          <w:sz w:val="16"/>
          <w:szCs w:val="16"/>
        </w:rPr>
      </w:pPr>
      <w:r w:rsidRPr="00F73BF3">
        <w:rPr>
          <w:rFonts w:ascii="Arial" w:eastAsia="Times New Roman" w:hAnsi="Arial" w:cs="Arial"/>
          <w:iCs/>
          <w:sz w:val="16"/>
          <w:szCs w:val="16"/>
        </w:rPr>
        <w:t xml:space="preserve">Kruszywo drobne - kruszywo z ziaren o wymiarze: D </w:t>
      </w:r>
      <w:r w:rsidRPr="00F73BF3">
        <w:rPr>
          <w:rFonts w:ascii="Arial" w:eastAsia="Times New Roman" w:hAnsi="Arial" w:cs="Arial"/>
          <w:iCs/>
          <w:color w:val="000000"/>
          <w:sz w:val="16"/>
          <w:szCs w:val="16"/>
          <w:lang w:eastAsia="pl-PL" w:bidi="pl-PL"/>
        </w:rPr>
        <w:t xml:space="preserve">≤ </w:t>
      </w:r>
      <w:r w:rsidRPr="00F73BF3">
        <w:rPr>
          <w:rFonts w:ascii="Arial" w:eastAsia="Times New Roman" w:hAnsi="Arial" w:cs="Arial"/>
          <w:iCs/>
          <w:sz w:val="16"/>
          <w:szCs w:val="16"/>
        </w:rPr>
        <w:t>2 mm, którego większa część pozostaje na sicie 0,063 mm.</w:t>
      </w:r>
    </w:p>
    <w:p w:rsidR="00F73BF3" w:rsidRPr="00F73BF3" w:rsidRDefault="00F73BF3" w:rsidP="00F73BF3">
      <w:pPr>
        <w:widowControl w:val="0"/>
        <w:numPr>
          <w:ilvl w:val="2"/>
          <w:numId w:val="24"/>
        </w:numPr>
        <w:tabs>
          <w:tab w:val="left" w:pos="698"/>
        </w:tabs>
        <w:spacing w:after="97" w:line="190" w:lineRule="exact"/>
        <w:jc w:val="both"/>
        <w:rPr>
          <w:rFonts w:ascii="Arial" w:eastAsia="Times New Roman" w:hAnsi="Arial" w:cs="Arial"/>
          <w:iCs/>
          <w:sz w:val="16"/>
          <w:szCs w:val="16"/>
        </w:rPr>
      </w:pPr>
      <w:r w:rsidRPr="00F73BF3">
        <w:rPr>
          <w:rFonts w:ascii="Arial" w:eastAsia="Times New Roman" w:hAnsi="Arial" w:cs="Arial"/>
          <w:iCs/>
          <w:sz w:val="16"/>
          <w:szCs w:val="16"/>
        </w:rPr>
        <w:t xml:space="preserve">Pył - kruszywo z ziaren przechodzących przez sito 0,063 mm. </w:t>
      </w:r>
    </w:p>
    <w:p w:rsidR="00F73BF3" w:rsidRPr="00F73BF3" w:rsidRDefault="00F73BF3" w:rsidP="00F73BF3">
      <w:pPr>
        <w:widowControl w:val="0"/>
        <w:numPr>
          <w:ilvl w:val="2"/>
          <w:numId w:val="24"/>
        </w:numPr>
        <w:tabs>
          <w:tab w:val="left" w:pos="708"/>
        </w:tabs>
        <w:spacing w:after="60" w:line="230" w:lineRule="exact"/>
        <w:jc w:val="both"/>
        <w:rPr>
          <w:rFonts w:ascii="Arial" w:eastAsia="Times New Roman" w:hAnsi="Arial" w:cs="Arial"/>
          <w:iCs/>
          <w:sz w:val="16"/>
          <w:szCs w:val="16"/>
        </w:rPr>
      </w:pPr>
      <w:r w:rsidRPr="00F73BF3">
        <w:rPr>
          <w:rFonts w:ascii="Arial" w:eastAsia="Times New Roman" w:hAnsi="Arial" w:cs="Arial"/>
          <w:iCs/>
          <w:sz w:val="16"/>
          <w:szCs w:val="16"/>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F73BF3" w:rsidRPr="00F73BF3" w:rsidRDefault="00F73BF3" w:rsidP="00F73BF3">
      <w:pPr>
        <w:widowControl w:val="0"/>
        <w:numPr>
          <w:ilvl w:val="2"/>
          <w:numId w:val="24"/>
        </w:numPr>
        <w:tabs>
          <w:tab w:val="left" w:pos="708"/>
        </w:tabs>
        <w:spacing w:after="60" w:line="230" w:lineRule="exact"/>
        <w:jc w:val="both"/>
        <w:rPr>
          <w:rFonts w:ascii="Arial" w:eastAsia="Times New Roman" w:hAnsi="Arial" w:cs="Arial"/>
          <w:iCs/>
          <w:sz w:val="16"/>
          <w:szCs w:val="16"/>
        </w:rPr>
      </w:pPr>
      <w:r w:rsidRPr="00F73BF3">
        <w:rPr>
          <w:rFonts w:ascii="Arial" w:eastAsia="Times New Roman" w:hAnsi="Arial" w:cs="Arial"/>
          <w:iCs/>
          <w:sz w:val="16"/>
          <w:szCs w:val="16"/>
        </w:rPr>
        <w:t>Kationowa emulsja asfaltowa - emulsja, w której emulgator nadaje dodatnie ładunki cząstkom zdyspergowanego asfaltu.</w:t>
      </w:r>
    </w:p>
    <w:p w:rsidR="00F73BF3" w:rsidRPr="00F73BF3" w:rsidRDefault="00F73BF3" w:rsidP="00F73BF3">
      <w:pPr>
        <w:widowControl w:val="0"/>
        <w:numPr>
          <w:ilvl w:val="2"/>
          <w:numId w:val="24"/>
        </w:numPr>
        <w:tabs>
          <w:tab w:val="left" w:pos="713"/>
        </w:tabs>
        <w:spacing w:after="92" w:line="230" w:lineRule="exact"/>
        <w:jc w:val="both"/>
        <w:rPr>
          <w:rFonts w:ascii="Arial" w:eastAsia="Times New Roman" w:hAnsi="Arial" w:cs="Arial"/>
          <w:iCs/>
          <w:sz w:val="16"/>
          <w:szCs w:val="16"/>
        </w:rPr>
      </w:pPr>
      <w:r w:rsidRPr="00F73BF3">
        <w:rPr>
          <w:rFonts w:ascii="Arial" w:eastAsia="Times New Roman" w:hAnsi="Arial" w:cs="Arial"/>
          <w:iCs/>
          <w:sz w:val="16"/>
          <w:szCs w:val="16"/>
        </w:rPr>
        <w:t>Pozostałe określenia podstawowe są zgodne z obowiązującymi, odpowiednimi polskimi normami i z definicjami podanymi w ST D-00.00.00 „Wymagania ogólne” pkt 1.4.</w:t>
      </w:r>
    </w:p>
    <w:p w:rsidR="00F73BF3" w:rsidRPr="00F73BF3" w:rsidRDefault="00F73BF3" w:rsidP="00F73BF3">
      <w:pPr>
        <w:widowControl w:val="0"/>
        <w:numPr>
          <w:ilvl w:val="2"/>
          <w:numId w:val="24"/>
        </w:numPr>
        <w:tabs>
          <w:tab w:val="left" w:pos="698"/>
        </w:tabs>
        <w:spacing w:after="106" w:line="190" w:lineRule="exact"/>
        <w:jc w:val="both"/>
        <w:rPr>
          <w:rFonts w:ascii="Arial" w:eastAsia="Times New Roman" w:hAnsi="Arial" w:cs="Arial"/>
          <w:iCs/>
          <w:sz w:val="16"/>
          <w:szCs w:val="16"/>
        </w:rPr>
      </w:pPr>
      <w:r w:rsidRPr="00F73BF3">
        <w:rPr>
          <w:rFonts w:ascii="Arial" w:eastAsia="Times New Roman" w:hAnsi="Arial" w:cs="Arial"/>
          <w:iCs/>
          <w:sz w:val="16"/>
          <w:szCs w:val="16"/>
        </w:rPr>
        <w:t>Symbole i skróty dodatkowe</w:t>
      </w:r>
    </w:p>
    <w:p w:rsidR="00F73BF3" w:rsidRPr="00F73BF3" w:rsidRDefault="00F73BF3" w:rsidP="00F73BF3">
      <w:pPr>
        <w:widowControl w:val="0"/>
        <w:tabs>
          <w:tab w:val="center" w:pos="827"/>
          <w:tab w:val="left" w:pos="1029"/>
        </w:tabs>
        <w:spacing w:after="0" w:line="226" w:lineRule="exact"/>
        <w:jc w:val="both"/>
        <w:rPr>
          <w:rFonts w:ascii="Arial" w:eastAsia="Times New Roman" w:hAnsi="Arial" w:cs="Arial"/>
          <w:iCs/>
          <w:sz w:val="16"/>
          <w:szCs w:val="16"/>
        </w:rPr>
      </w:pPr>
      <w:r w:rsidRPr="00F73BF3">
        <w:rPr>
          <w:rFonts w:ascii="Arial" w:eastAsia="Times New Roman" w:hAnsi="Arial" w:cs="Arial"/>
          <w:iCs/>
          <w:sz w:val="16"/>
          <w:szCs w:val="16"/>
        </w:rPr>
        <w:t>ACS</w:t>
      </w:r>
      <w:r w:rsidRPr="00F73BF3">
        <w:rPr>
          <w:rFonts w:ascii="Arial" w:eastAsia="Times New Roman" w:hAnsi="Arial" w:cs="Arial"/>
          <w:iCs/>
          <w:sz w:val="16"/>
          <w:szCs w:val="16"/>
        </w:rPr>
        <w:tab/>
        <w:t>-</w:t>
      </w:r>
      <w:r w:rsidRPr="00F73BF3">
        <w:rPr>
          <w:rFonts w:ascii="Arial" w:eastAsia="Times New Roman" w:hAnsi="Arial" w:cs="Arial"/>
          <w:iCs/>
          <w:sz w:val="16"/>
          <w:szCs w:val="16"/>
        </w:rPr>
        <w:tab/>
        <w:t>beton asfaltowy do warstwy ścieralnej</w:t>
      </w:r>
    </w:p>
    <w:p w:rsidR="00F73BF3" w:rsidRPr="00F73BF3" w:rsidRDefault="00F73BF3" w:rsidP="00F73BF3">
      <w:pPr>
        <w:widowControl w:val="0"/>
        <w:tabs>
          <w:tab w:val="center" w:pos="827"/>
          <w:tab w:val="left" w:pos="1034"/>
        </w:tabs>
        <w:spacing w:after="0" w:line="226" w:lineRule="exact"/>
        <w:jc w:val="both"/>
        <w:rPr>
          <w:rFonts w:ascii="Arial" w:eastAsia="Times New Roman" w:hAnsi="Arial" w:cs="Arial"/>
          <w:iCs/>
          <w:sz w:val="16"/>
          <w:szCs w:val="16"/>
        </w:rPr>
      </w:pPr>
      <w:r w:rsidRPr="00F73BF3">
        <w:rPr>
          <w:rFonts w:ascii="Arial" w:eastAsia="Times New Roman" w:hAnsi="Arial" w:cs="Arial"/>
          <w:iCs/>
          <w:sz w:val="16"/>
          <w:szCs w:val="16"/>
        </w:rPr>
        <w:t>PMB</w:t>
      </w:r>
      <w:r w:rsidRPr="00F73BF3">
        <w:rPr>
          <w:rFonts w:ascii="Arial" w:eastAsia="Times New Roman" w:hAnsi="Arial" w:cs="Arial"/>
          <w:iCs/>
          <w:sz w:val="16"/>
          <w:szCs w:val="16"/>
        </w:rPr>
        <w:tab/>
        <w:t>-</w:t>
      </w:r>
      <w:r w:rsidRPr="00F73BF3">
        <w:rPr>
          <w:rFonts w:ascii="Arial" w:eastAsia="Times New Roman" w:hAnsi="Arial" w:cs="Arial"/>
          <w:iCs/>
          <w:sz w:val="16"/>
          <w:szCs w:val="16"/>
        </w:rPr>
        <w:tab/>
        <w:t>polimeroasfalt,</w:t>
      </w:r>
    </w:p>
    <w:p w:rsidR="00F73BF3" w:rsidRPr="00F73BF3" w:rsidRDefault="00F73BF3" w:rsidP="00F73BF3">
      <w:pPr>
        <w:widowControl w:val="0"/>
        <w:tabs>
          <w:tab w:val="center" w:pos="827"/>
          <w:tab w:val="left" w:pos="1034"/>
        </w:tabs>
        <w:spacing w:after="0" w:line="226" w:lineRule="exact"/>
        <w:jc w:val="both"/>
        <w:rPr>
          <w:rFonts w:ascii="Arial" w:eastAsia="Times New Roman" w:hAnsi="Arial" w:cs="Arial"/>
          <w:iCs/>
          <w:sz w:val="16"/>
          <w:szCs w:val="16"/>
        </w:rPr>
      </w:pPr>
      <w:r w:rsidRPr="00F73BF3">
        <w:rPr>
          <w:rFonts w:ascii="Arial" w:eastAsia="Times New Roman" w:hAnsi="Arial" w:cs="Arial"/>
          <w:iCs/>
          <w:sz w:val="16"/>
          <w:szCs w:val="16"/>
        </w:rPr>
        <w:t>D</w:t>
      </w:r>
      <w:r w:rsidRPr="00F73BF3">
        <w:rPr>
          <w:rFonts w:ascii="Arial" w:eastAsia="Times New Roman" w:hAnsi="Arial" w:cs="Arial"/>
          <w:iCs/>
          <w:sz w:val="16"/>
          <w:szCs w:val="16"/>
        </w:rPr>
        <w:tab/>
        <w:t>-</w:t>
      </w:r>
      <w:r w:rsidRPr="00F73BF3">
        <w:rPr>
          <w:rFonts w:ascii="Arial" w:eastAsia="Times New Roman" w:hAnsi="Arial" w:cs="Arial"/>
          <w:iCs/>
          <w:sz w:val="16"/>
          <w:szCs w:val="16"/>
        </w:rPr>
        <w:tab/>
        <w:t>górny wymiar sita (przy określaniu wielkości ziaren kruszywa),</w:t>
      </w:r>
    </w:p>
    <w:p w:rsidR="00F73BF3" w:rsidRPr="00F73BF3" w:rsidRDefault="00F73BF3" w:rsidP="00F73BF3">
      <w:pPr>
        <w:widowControl w:val="0"/>
        <w:tabs>
          <w:tab w:val="center" w:pos="827"/>
          <w:tab w:val="left" w:pos="1029"/>
        </w:tabs>
        <w:spacing w:after="0" w:line="226" w:lineRule="exact"/>
        <w:jc w:val="both"/>
        <w:rPr>
          <w:rFonts w:ascii="Arial" w:eastAsia="Times New Roman" w:hAnsi="Arial" w:cs="Arial"/>
          <w:iCs/>
          <w:sz w:val="16"/>
          <w:szCs w:val="16"/>
        </w:rPr>
      </w:pPr>
      <w:r w:rsidRPr="00F73BF3">
        <w:rPr>
          <w:rFonts w:ascii="Arial" w:eastAsia="Times New Roman" w:hAnsi="Arial" w:cs="Arial"/>
          <w:iCs/>
          <w:sz w:val="16"/>
          <w:szCs w:val="16"/>
        </w:rPr>
        <w:t>d</w:t>
      </w:r>
      <w:r w:rsidRPr="00F73BF3">
        <w:rPr>
          <w:rFonts w:ascii="Arial" w:eastAsia="Times New Roman" w:hAnsi="Arial" w:cs="Arial"/>
          <w:iCs/>
          <w:sz w:val="16"/>
          <w:szCs w:val="16"/>
        </w:rPr>
        <w:tab/>
        <w:t>-</w:t>
      </w:r>
      <w:r w:rsidRPr="00F73BF3">
        <w:rPr>
          <w:rFonts w:ascii="Arial" w:eastAsia="Times New Roman" w:hAnsi="Arial" w:cs="Arial"/>
          <w:iCs/>
          <w:sz w:val="16"/>
          <w:szCs w:val="16"/>
        </w:rPr>
        <w:tab/>
        <w:t>dolny wymiar sita (przy określaniu wielkości ziaren kruszywa),</w:t>
      </w:r>
    </w:p>
    <w:p w:rsidR="00F73BF3" w:rsidRPr="00F73BF3" w:rsidRDefault="00F73BF3" w:rsidP="00F73BF3">
      <w:pPr>
        <w:widowControl w:val="0"/>
        <w:tabs>
          <w:tab w:val="center" w:pos="827"/>
          <w:tab w:val="left" w:pos="1025"/>
        </w:tabs>
        <w:spacing w:after="0" w:line="226" w:lineRule="exact"/>
        <w:jc w:val="both"/>
        <w:rPr>
          <w:rFonts w:ascii="Arial" w:eastAsia="Times New Roman" w:hAnsi="Arial" w:cs="Arial"/>
          <w:iCs/>
          <w:sz w:val="16"/>
          <w:szCs w:val="16"/>
        </w:rPr>
      </w:pPr>
      <w:r w:rsidRPr="00F73BF3">
        <w:rPr>
          <w:rFonts w:ascii="Arial" w:eastAsia="Times New Roman" w:hAnsi="Arial" w:cs="Arial"/>
          <w:iCs/>
          <w:sz w:val="16"/>
          <w:szCs w:val="16"/>
        </w:rPr>
        <w:t>C</w:t>
      </w:r>
      <w:r w:rsidRPr="00F73BF3">
        <w:rPr>
          <w:rFonts w:ascii="Arial" w:eastAsia="Times New Roman" w:hAnsi="Arial" w:cs="Arial"/>
          <w:iCs/>
          <w:sz w:val="16"/>
          <w:szCs w:val="16"/>
        </w:rPr>
        <w:tab/>
        <w:t>-</w:t>
      </w:r>
      <w:r w:rsidRPr="00F73BF3">
        <w:rPr>
          <w:rFonts w:ascii="Arial" w:eastAsia="Times New Roman" w:hAnsi="Arial" w:cs="Arial"/>
          <w:iCs/>
          <w:sz w:val="16"/>
          <w:szCs w:val="16"/>
        </w:rPr>
        <w:tab/>
        <w:t>kationowa emulsja asfaltowa,</w:t>
      </w:r>
    </w:p>
    <w:p w:rsidR="00F73BF3" w:rsidRPr="00F73BF3" w:rsidRDefault="00F73BF3" w:rsidP="00F73BF3">
      <w:pPr>
        <w:widowControl w:val="0"/>
        <w:spacing w:after="0" w:line="226" w:lineRule="exact"/>
        <w:jc w:val="both"/>
        <w:rPr>
          <w:rFonts w:ascii="Arial" w:eastAsia="Times New Roman" w:hAnsi="Arial" w:cs="Arial"/>
          <w:iCs/>
          <w:sz w:val="16"/>
          <w:szCs w:val="16"/>
        </w:rPr>
      </w:pPr>
      <w:r w:rsidRPr="00F73BF3">
        <w:rPr>
          <w:rFonts w:ascii="Arial" w:eastAsia="Times New Roman" w:hAnsi="Arial" w:cs="Arial"/>
          <w:iCs/>
          <w:sz w:val="16"/>
          <w:szCs w:val="16"/>
        </w:rPr>
        <w:t>NPD - właściwość użytkowa nie określana (ang. No Performance Determined;</w:t>
      </w:r>
    </w:p>
    <w:p w:rsidR="00F73BF3" w:rsidRPr="00F73BF3" w:rsidRDefault="00F73BF3" w:rsidP="00F73BF3">
      <w:pPr>
        <w:widowControl w:val="0"/>
        <w:spacing w:after="0" w:line="226" w:lineRule="exact"/>
        <w:ind w:left="1020"/>
        <w:rPr>
          <w:rFonts w:ascii="Arial" w:eastAsia="Times New Roman" w:hAnsi="Arial" w:cs="Arial"/>
          <w:iCs/>
          <w:sz w:val="16"/>
          <w:szCs w:val="16"/>
        </w:rPr>
      </w:pPr>
      <w:r w:rsidRPr="00F73BF3">
        <w:rPr>
          <w:rFonts w:ascii="Arial" w:eastAsia="Times New Roman" w:hAnsi="Arial" w:cs="Arial"/>
          <w:iCs/>
          <w:sz w:val="16"/>
          <w:szCs w:val="16"/>
        </w:rPr>
        <w:t>producent może jej nie określać),</w:t>
      </w:r>
    </w:p>
    <w:p w:rsidR="00F73BF3" w:rsidRPr="00F73BF3" w:rsidRDefault="00F73BF3" w:rsidP="00F73BF3">
      <w:pPr>
        <w:widowControl w:val="0"/>
        <w:spacing w:after="0" w:line="226" w:lineRule="exact"/>
        <w:ind w:left="1020"/>
        <w:rPr>
          <w:rFonts w:ascii="Arial" w:eastAsia="Times New Roman" w:hAnsi="Arial" w:cs="Arial"/>
          <w:iCs/>
          <w:sz w:val="16"/>
          <w:szCs w:val="16"/>
        </w:rPr>
      </w:pPr>
      <w:r w:rsidRPr="00F73BF3">
        <w:rPr>
          <w:rFonts w:ascii="Arial" w:eastAsia="Times New Roman" w:hAnsi="Arial" w:cs="Arial"/>
          <w:iCs/>
          <w:sz w:val="16"/>
          <w:szCs w:val="16"/>
        </w:rPr>
        <w:t>TBR - do zadeklarowania (ang. To Be Reported; producent może dostarczyć odpowiednie informacje, jednak nie jest do tego zobowiązany),</w:t>
      </w:r>
    </w:p>
    <w:p w:rsidR="00F73BF3" w:rsidRPr="00F73BF3" w:rsidRDefault="00F73BF3" w:rsidP="00F73BF3">
      <w:pPr>
        <w:widowControl w:val="0"/>
        <w:spacing w:after="0" w:line="226" w:lineRule="exact"/>
        <w:jc w:val="both"/>
        <w:rPr>
          <w:rFonts w:ascii="Arial" w:eastAsia="Times New Roman" w:hAnsi="Arial" w:cs="Arial"/>
          <w:iCs/>
          <w:sz w:val="16"/>
          <w:szCs w:val="16"/>
        </w:rPr>
      </w:pPr>
      <w:r w:rsidRPr="00F73BF3">
        <w:rPr>
          <w:rFonts w:ascii="Arial" w:eastAsia="Times New Roman" w:hAnsi="Arial" w:cs="Arial"/>
          <w:iCs/>
          <w:sz w:val="16"/>
          <w:szCs w:val="16"/>
        </w:rPr>
        <w:t xml:space="preserve">IRI - (International </w:t>
      </w:r>
      <w:proofErr w:type="spellStart"/>
      <w:r w:rsidRPr="00F73BF3">
        <w:rPr>
          <w:rFonts w:ascii="Arial" w:eastAsia="Times New Roman" w:hAnsi="Arial" w:cs="Arial"/>
          <w:iCs/>
          <w:sz w:val="16"/>
          <w:szCs w:val="16"/>
        </w:rPr>
        <w:t>Roughness</w:t>
      </w:r>
      <w:proofErr w:type="spellEnd"/>
      <w:r w:rsidRPr="00F73BF3">
        <w:rPr>
          <w:rFonts w:ascii="Arial" w:eastAsia="Times New Roman" w:hAnsi="Arial" w:cs="Arial"/>
          <w:iCs/>
          <w:sz w:val="16"/>
          <w:szCs w:val="16"/>
        </w:rPr>
        <w:t xml:space="preserve"> </w:t>
      </w:r>
      <w:proofErr w:type="spellStart"/>
      <w:r w:rsidRPr="00F73BF3">
        <w:rPr>
          <w:rFonts w:ascii="Arial" w:eastAsia="Times New Roman" w:hAnsi="Arial" w:cs="Arial"/>
          <w:iCs/>
          <w:sz w:val="16"/>
          <w:szCs w:val="16"/>
        </w:rPr>
        <w:t>Index</w:t>
      </w:r>
      <w:proofErr w:type="spellEnd"/>
      <w:r w:rsidRPr="00F73BF3">
        <w:rPr>
          <w:rFonts w:ascii="Arial" w:eastAsia="Times New Roman" w:hAnsi="Arial" w:cs="Arial"/>
          <w:iCs/>
          <w:sz w:val="16"/>
          <w:szCs w:val="16"/>
        </w:rPr>
        <w:t>) międzynarodowy wskaźnik równości,</w:t>
      </w:r>
    </w:p>
    <w:p w:rsidR="00F73BF3" w:rsidRPr="00F73BF3" w:rsidRDefault="00F73BF3" w:rsidP="00F73BF3">
      <w:pPr>
        <w:widowControl w:val="0"/>
        <w:spacing w:after="0" w:line="226" w:lineRule="exact"/>
        <w:jc w:val="both"/>
        <w:rPr>
          <w:rFonts w:ascii="Arial" w:eastAsia="Times New Roman" w:hAnsi="Arial" w:cs="Arial"/>
          <w:iCs/>
          <w:sz w:val="16"/>
          <w:szCs w:val="16"/>
        </w:rPr>
      </w:pPr>
      <w:r w:rsidRPr="00F73BF3">
        <w:rPr>
          <w:rFonts w:ascii="Arial" w:eastAsia="Times New Roman" w:hAnsi="Arial" w:cs="Arial"/>
          <w:iCs/>
          <w:sz w:val="16"/>
          <w:szCs w:val="16"/>
        </w:rPr>
        <w:t>MOP - miejsce obsługi podróżnych.</w:t>
      </w:r>
    </w:p>
    <w:p w:rsidR="00F73BF3" w:rsidRPr="00F73BF3" w:rsidRDefault="00F73BF3" w:rsidP="00F73BF3">
      <w:pPr>
        <w:keepNext/>
        <w:keepLines/>
        <w:widowControl w:val="0"/>
        <w:numPr>
          <w:ilvl w:val="1"/>
          <w:numId w:val="24"/>
        </w:numPr>
        <w:tabs>
          <w:tab w:val="left" w:pos="437"/>
        </w:tabs>
        <w:spacing w:after="100"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Ogólne wymagania dotyczące robót</w:t>
      </w:r>
    </w:p>
    <w:p w:rsidR="00F73BF3" w:rsidRPr="00F73BF3" w:rsidRDefault="00F73BF3" w:rsidP="00F73BF3">
      <w:pPr>
        <w:spacing w:after="20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robót podano w ST D-00.00.00 „Wymagania ogólne” [1] pkt 1.5.</w:t>
      </w:r>
    </w:p>
    <w:p w:rsidR="00F73BF3" w:rsidRPr="00F73BF3" w:rsidRDefault="00F73BF3" w:rsidP="00F73BF3">
      <w:pPr>
        <w:keepNext/>
        <w:keepLines/>
        <w:widowControl w:val="0"/>
        <w:numPr>
          <w:ilvl w:val="0"/>
          <w:numId w:val="24"/>
        </w:numPr>
        <w:tabs>
          <w:tab w:val="left" w:pos="312"/>
        </w:tabs>
        <w:spacing w:after="12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MATERIAŁY</w:t>
      </w:r>
    </w:p>
    <w:p w:rsidR="00F73BF3" w:rsidRPr="00F73BF3" w:rsidRDefault="00F73BF3" w:rsidP="00F73BF3">
      <w:pPr>
        <w:keepNext/>
        <w:keepLines/>
        <w:widowControl w:val="0"/>
        <w:numPr>
          <w:ilvl w:val="1"/>
          <w:numId w:val="24"/>
        </w:numPr>
        <w:tabs>
          <w:tab w:val="left" w:pos="447"/>
        </w:tabs>
        <w:spacing w:after="100"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Ogólne wymagania dotyczące materiałów</w:t>
      </w:r>
    </w:p>
    <w:p w:rsidR="00F73BF3" w:rsidRPr="00F73BF3" w:rsidRDefault="00F73BF3" w:rsidP="00F73BF3">
      <w:pPr>
        <w:spacing w:after="8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Ogólne wymagania dotyczące materiałów, ich pozyskiwania i składowania, podano </w:t>
      </w:r>
    </w:p>
    <w:p w:rsidR="00F73BF3" w:rsidRPr="00F73BF3" w:rsidRDefault="00F73BF3" w:rsidP="00F73BF3">
      <w:pPr>
        <w:spacing w:after="8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ST D-00.00.00 „Wymagania ogólne” [1] pkt 2.</w:t>
      </w:r>
    </w:p>
    <w:p w:rsidR="00F73BF3" w:rsidRPr="00F73BF3" w:rsidRDefault="00F73BF3" w:rsidP="00F73BF3">
      <w:pPr>
        <w:keepNext/>
        <w:keepLines/>
        <w:widowControl w:val="0"/>
        <w:numPr>
          <w:ilvl w:val="1"/>
          <w:numId w:val="24"/>
        </w:numPr>
        <w:tabs>
          <w:tab w:val="left" w:pos="447"/>
        </w:tabs>
        <w:spacing w:after="100"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lastRenderedPageBreak/>
        <w:t>Lepiszcza asfaltowe</w:t>
      </w:r>
    </w:p>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Należy stosować asfalty drogowe wg PN-EN 12591 [27] lub polimeroasfalty wg PN-EN 14023 [59]. Rodzaje stosowanych lepiszcz asfaltowych podano w tablicy 2. Oprócz lepiszcz wymienionych w tablicy 2 można stosować inne lepiszcza nienormo</w:t>
      </w:r>
      <w:r w:rsidR="00E22759">
        <w:rPr>
          <w:rFonts w:ascii="Arial" w:eastAsia="Times New Roman" w:hAnsi="Arial" w:cs="Arial"/>
          <w:sz w:val="16"/>
          <w:szCs w:val="16"/>
          <w:lang w:eastAsia="pl-PL"/>
        </w:rPr>
        <w:t>we według aprobat technicznych.</w:t>
      </w:r>
    </w:p>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Tablica 2. Zalecane lepiszcza asfaltowego do warstwy ścieralnej z betonu asfaltowego</w:t>
      </w:r>
    </w:p>
    <w:tbl>
      <w:tblPr>
        <w:tblOverlap w:val="never"/>
        <w:tblW w:w="0" w:type="auto"/>
        <w:jc w:val="center"/>
        <w:tblLayout w:type="fixed"/>
        <w:tblCellMar>
          <w:left w:w="10" w:type="dxa"/>
          <w:right w:w="10" w:type="dxa"/>
        </w:tblCellMar>
        <w:tblLook w:val="04A0"/>
      </w:tblPr>
      <w:tblGrid>
        <w:gridCol w:w="1392"/>
        <w:gridCol w:w="1421"/>
        <w:gridCol w:w="2342"/>
        <w:gridCol w:w="2371"/>
      </w:tblGrid>
      <w:tr w:rsidR="00F73BF3" w:rsidRPr="00F73BF3" w:rsidTr="00EF775C">
        <w:trPr>
          <w:trHeight w:hRule="exact" w:val="302"/>
          <w:jc w:val="center"/>
        </w:trPr>
        <w:tc>
          <w:tcPr>
            <w:tcW w:w="1392"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6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Kategoria</w:t>
            </w:r>
          </w:p>
          <w:p w:rsidR="00F73BF3" w:rsidRPr="00F73BF3" w:rsidRDefault="00F73BF3" w:rsidP="00F73BF3">
            <w:pPr>
              <w:framePr w:w="7526" w:wrap="notBeside" w:vAnchor="text" w:hAnchor="text" w:xAlign="center" w:y="1"/>
              <w:spacing w:before="60"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ruchu</w:t>
            </w:r>
          </w:p>
        </w:tc>
        <w:tc>
          <w:tcPr>
            <w:tcW w:w="1421"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6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Mieszanka</w:t>
            </w:r>
          </w:p>
          <w:p w:rsidR="00F73BF3" w:rsidRPr="00F73BF3" w:rsidRDefault="00F73BF3" w:rsidP="00F73BF3">
            <w:pPr>
              <w:framePr w:w="7526" w:wrap="notBeside" w:vAnchor="text" w:hAnchor="text" w:xAlign="center" w:y="1"/>
              <w:spacing w:before="60"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ACS</w:t>
            </w:r>
          </w:p>
        </w:tc>
        <w:tc>
          <w:tcPr>
            <w:tcW w:w="4713"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Gatunek lepiszcza</w:t>
            </w:r>
          </w:p>
        </w:tc>
      </w:tr>
      <w:tr w:rsidR="00F73BF3" w:rsidRPr="00F73BF3" w:rsidTr="00EF775C">
        <w:trPr>
          <w:trHeight w:hRule="exact" w:val="302"/>
          <w:jc w:val="center"/>
        </w:trPr>
        <w:tc>
          <w:tcPr>
            <w:tcW w:w="1392" w:type="dxa"/>
            <w:vMerge/>
            <w:tcBorders>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tc>
        <w:tc>
          <w:tcPr>
            <w:tcW w:w="1421" w:type="dxa"/>
            <w:vMerge/>
            <w:tcBorders>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tc>
        <w:tc>
          <w:tcPr>
            <w:tcW w:w="2342"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 drogowy</w:t>
            </w:r>
          </w:p>
        </w:tc>
        <w:tc>
          <w:tcPr>
            <w:tcW w:w="2371"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polimeroasfalt</w:t>
            </w:r>
          </w:p>
        </w:tc>
      </w:tr>
      <w:tr w:rsidR="00F73BF3" w:rsidRPr="00F73BF3" w:rsidTr="00EF775C">
        <w:trPr>
          <w:trHeight w:hRule="exact" w:val="590"/>
          <w:jc w:val="center"/>
        </w:trPr>
        <w:tc>
          <w:tcPr>
            <w:tcW w:w="1392"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KR1 - KR2</w:t>
            </w:r>
          </w:p>
        </w:tc>
        <w:tc>
          <w:tcPr>
            <w:tcW w:w="1421"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AC5S, AC8S, AC11S</w:t>
            </w:r>
          </w:p>
        </w:tc>
        <w:tc>
          <w:tcPr>
            <w:tcW w:w="2342"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35"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50/70, 70/100 Wielorodzajowy 50/70</w:t>
            </w:r>
          </w:p>
        </w:tc>
        <w:tc>
          <w:tcPr>
            <w:tcW w:w="2371" w:type="dxa"/>
            <w:tcBorders>
              <w:top w:val="single" w:sz="4" w:space="0" w:color="auto"/>
              <w:left w:val="single" w:sz="4" w:space="0" w:color="auto"/>
              <w:right w:val="single" w:sz="4" w:space="0" w:color="auto"/>
            </w:tcBorders>
            <w:shd w:val="clear" w:color="auto" w:fill="FFFFFF"/>
            <w:vAlign w:val="center"/>
          </w:tcPr>
          <w:p w:rsidR="00F73BF3" w:rsidRPr="00F73BF3" w:rsidRDefault="00E22759" w:rsidP="00F73BF3">
            <w:pPr>
              <w:framePr w:w="7526" w:wrap="notBeside" w:vAnchor="text" w:hAnchor="text" w:xAlign="center" w:y="1"/>
              <w:spacing w:after="0" w:line="200" w:lineRule="exact"/>
              <w:rPr>
                <w:rFonts w:ascii="Arial" w:eastAsia="Times New Roman" w:hAnsi="Arial" w:cs="Arial"/>
                <w:sz w:val="16"/>
                <w:szCs w:val="16"/>
                <w:lang w:eastAsia="pl-PL"/>
              </w:rPr>
            </w:pPr>
            <w:r>
              <w:rPr>
                <w:rFonts w:ascii="Arial" w:eastAsia="Times New Roman" w:hAnsi="Arial" w:cs="Arial"/>
                <w:color w:val="000000"/>
                <w:sz w:val="16"/>
                <w:szCs w:val="16"/>
                <w:lang w:eastAsia="pl-PL" w:bidi="pl-PL"/>
              </w:rPr>
              <w:t xml:space="preserve">                        </w:t>
            </w:r>
            <w:r w:rsidR="00F73BF3" w:rsidRPr="00F73BF3">
              <w:rPr>
                <w:rFonts w:ascii="Arial" w:eastAsia="Times New Roman" w:hAnsi="Arial" w:cs="Arial"/>
                <w:color w:val="000000"/>
                <w:sz w:val="16"/>
                <w:szCs w:val="16"/>
                <w:lang w:eastAsia="pl-PL" w:bidi="pl-PL"/>
              </w:rPr>
              <w:t>-</w:t>
            </w:r>
          </w:p>
        </w:tc>
      </w:tr>
      <w:tr w:rsidR="00F73BF3" w:rsidRPr="00F73BF3" w:rsidTr="00EF775C">
        <w:trPr>
          <w:trHeight w:hRule="exact" w:val="590"/>
          <w:jc w:val="center"/>
        </w:trPr>
        <w:tc>
          <w:tcPr>
            <w:tcW w:w="1392"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KR3 - KR4</w:t>
            </w:r>
          </w:p>
        </w:tc>
        <w:tc>
          <w:tcPr>
            <w:tcW w:w="1421"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AC8S, AC11S</w:t>
            </w:r>
          </w:p>
        </w:tc>
        <w:tc>
          <w:tcPr>
            <w:tcW w:w="2342"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6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50/70</w:t>
            </w:r>
          </w:p>
          <w:p w:rsidR="00F73BF3" w:rsidRPr="00F73BF3" w:rsidRDefault="00F73BF3" w:rsidP="00F73BF3">
            <w:pPr>
              <w:framePr w:w="7526" w:wrap="notBeside" w:vAnchor="text" w:hAnchor="text" w:xAlign="center" w:y="1"/>
              <w:spacing w:before="60"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Wielorodzajowy 50/70</w:t>
            </w:r>
          </w:p>
        </w:tc>
        <w:tc>
          <w:tcPr>
            <w:tcW w:w="2371"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40" w:lineRule="auto"/>
              <w:ind w:left="58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PMB 45/80-55 PMB 45/80-65</w:t>
            </w:r>
          </w:p>
        </w:tc>
      </w:tr>
      <w:tr w:rsidR="00F73BF3" w:rsidRPr="00F73BF3" w:rsidTr="00EF775C">
        <w:trPr>
          <w:trHeight w:hRule="exact" w:val="600"/>
          <w:jc w:val="center"/>
        </w:trPr>
        <w:tc>
          <w:tcPr>
            <w:tcW w:w="1392"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KR5 - KR6</w:t>
            </w:r>
          </w:p>
        </w:tc>
        <w:tc>
          <w:tcPr>
            <w:tcW w:w="1421"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AC8S, AC11S</w:t>
            </w:r>
          </w:p>
        </w:tc>
        <w:tc>
          <w:tcPr>
            <w:tcW w:w="2342"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Wielorodzajowy 35/50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40" w:lineRule="auto"/>
              <w:ind w:left="58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PMB 45/80-55 PMB 45/80-65</w:t>
            </w:r>
          </w:p>
        </w:tc>
      </w:tr>
    </w:tbl>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before="140" w:after="0" w:line="240" w:lineRule="auto"/>
        <w:ind w:right="2040"/>
        <w:rPr>
          <w:rFonts w:ascii="Arial" w:eastAsia="Times New Roman" w:hAnsi="Arial" w:cs="Arial"/>
          <w:sz w:val="16"/>
          <w:szCs w:val="16"/>
          <w:lang w:eastAsia="pl-PL"/>
        </w:rPr>
      </w:pPr>
      <w:r w:rsidRPr="00F73BF3">
        <w:rPr>
          <w:rFonts w:ascii="Arial" w:eastAsia="Times New Roman" w:hAnsi="Arial" w:cs="Arial"/>
          <w:sz w:val="16"/>
          <w:szCs w:val="16"/>
          <w:lang w:eastAsia="pl-PL"/>
        </w:rPr>
        <w:t>Asfalty drogowe powinny spełniać wymagania podane w tablicy 3. Polimeroasfalty powinny spełniać wymagania podane w tablicy 4.</w:t>
      </w:r>
    </w:p>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Tablica 3. Wymagania wobec asfaltów drogowych wg PN-EN 12591 [27]</w:t>
      </w:r>
    </w:p>
    <w:tbl>
      <w:tblPr>
        <w:tblOverlap w:val="never"/>
        <w:tblW w:w="0" w:type="auto"/>
        <w:jc w:val="center"/>
        <w:tblLayout w:type="fixed"/>
        <w:tblCellMar>
          <w:left w:w="10" w:type="dxa"/>
          <w:right w:w="10" w:type="dxa"/>
        </w:tblCellMar>
        <w:tblLook w:val="04A0"/>
      </w:tblPr>
      <w:tblGrid>
        <w:gridCol w:w="538"/>
        <w:gridCol w:w="2410"/>
        <w:gridCol w:w="850"/>
        <w:gridCol w:w="1987"/>
        <w:gridCol w:w="850"/>
        <w:gridCol w:w="893"/>
      </w:tblGrid>
      <w:tr w:rsidR="00F73BF3" w:rsidRPr="00F73BF3" w:rsidTr="00EF775C">
        <w:trPr>
          <w:trHeight w:hRule="exact" w:val="245"/>
          <w:jc w:val="center"/>
        </w:trPr>
        <w:tc>
          <w:tcPr>
            <w:tcW w:w="538"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L</w:t>
            </w:r>
            <w:r w:rsidRPr="00F73BF3">
              <w:rPr>
                <w:rFonts w:ascii="Arial" w:eastAsia="Times New Roman" w:hAnsi="Arial" w:cs="Arial"/>
                <w:color w:val="000000"/>
                <w:sz w:val="16"/>
                <w:szCs w:val="16"/>
                <w:lang w:eastAsia="pl-PL" w:bidi="pl-PL"/>
              </w:rPr>
              <w:t>p.</w:t>
            </w:r>
          </w:p>
        </w:tc>
        <w:tc>
          <w:tcPr>
            <w:tcW w:w="3260" w:type="dxa"/>
            <w:gridSpan w:val="2"/>
            <w:vMerge w:val="restart"/>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Właściwości</w:t>
            </w:r>
          </w:p>
        </w:tc>
        <w:tc>
          <w:tcPr>
            <w:tcW w:w="1987" w:type="dxa"/>
            <w:vMerge w:val="restart"/>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6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Metoda</w:t>
            </w:r>
          </w:p>
          <w:p w:rsidR="00F73BF3" w:rsidRPr="00F73BF3" w:rsidRDefault="00F73BF3" w:rsidP="00F73BF3">
            <w:pPr>
              <w:framePr w:w="7526" w:wrap="notBeside" w:vAnchor="text" w:hAnchor="text" w:xAlign="center" w:y="1"/>
              <w:spacing w:before="60"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w:t>
            </w:r>
          </w:p>
        </w:tc>
        <w:tc>
          <w:tcPr>
            <w:tcW w:w="1743"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Rodzaj asfaltu</w:t>
            </w:r>
          </w:p>
        </w:tc>
      </w:tr>
      <w:tr w:rsidR="00F73BF3" w:rsidRPr="00F73BF3" w:rsidTr="00EF775C">
        <w:trPr>
          <w:trHeight w:hRule="exact" w:val="240"/>
          <w:jc w:val="center"/>
        </w:trPr>
        <w:tc>
          <w:tcPr>
            <w:tcW w:w="538" w:type="dxa"/>
            <w:vMerge/>
            <w:tcBorders>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40" w:lineRule="auto"/>
              <w:jc w:val="center"/>
              <w:rPr>
                <w:rFonts w:ascii="Arial" w:eastAsia="Times New Roman" w:hAnsi="Arial" w:cs="Arial"/>
                <w:sz w:val="16"/>
                <w:szCs w:val="16"/>
                <w:lang w:eastAsia="pl-PL"/>
              </w:rPr>
            </w:pPr>
          </w:p>
        </w:tc>
        <w:tc>
          <w:tcPr>
            <w:tcW w:w="3260" w:type="dxa"/>
            <w:gridSpan w:val="2"/>
            <w:vMerge/>
            <w:tcBorders>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40" w:lineRule="auto"/>
              <w:jc w:val="center"/>
              <w:rPr>
                <w:rFonts w:ascii="Arial" w:eastAsia="Times New Roman" w:hAnsi="Arial" w:cs="Arial"/>
                <w:sz w:val="16"/>
                <w:szCs w:val="16"/>
                <w:lang w:eastAsia="pl-PL"/>
              </w:rPr>
            </w:pPr>
          </w:p>
        </w:tc>
        <w:tc>
          <w:tcPr>
            <w:tcW w:w="1987" w:type="dxa"/>
            <w:vMerge/>
            <w:tcBorders>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40" w:lineRule="auto"/>
              <w:jc w:val="center"/>
              <w:rPr>
                <w:rFonts w:ascii="Arial" w:eastAsia="Times New Roman" w:hAnsi="Arial" w:cs="Arial"/>
                <w:sz w:val="16"/>
                <w:szCs w:val="16"/>
                <w:lang w:eastAsia="pl-PL"/>
              </w:rPr>
            </w:pPr>
          </w:p>
        </w:tc>
        <w:tc>
          <w:tcPr>
            <w:tcW w:w="850"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50/70</w:t>
            </w:r>
          </w:p>
        </w:tc>
        <w:tc>
          <w:tcPr>
            <w:tcW w:w="893"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70/100</w:t>
            </w:r>
          </w:p>
        </w:tc>
      </w:tr>
      <w:tr w:rsidR="00F73BF3" w:rsidRPr="00F73BF3" w:rsidTr="00EF775C">
        <w:trPr>
          <w:trHeight w:hRule="exact" w:val="240"/>
          <w:jc w:val="center"/>
        </w:trPr>
        <w:tc>
          <w:tcPr>
            <w:tcW w:w="538"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ind w:left="24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w:t>
            </w:r>
          </w:p>
        </w:tc>
        <w:tc>
          <w:tcPr>
            <w:tcW w:w="3260" w:type="dxa"/>
            <w:gridSpan w:val="2"/>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w:t>
            </w:r>
          </w:p>
        </w:tc>
        <w:tc>
          <w:tcPr>
            <w:tcW w:w="1987"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w:t>
            </w:r>
          </w:p>
        </w:tc>
        <w:tc>
          <w:tcPr>
            <w:tcW w:w="850"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w:t>
            </w:r>
          </w:p>
        </w:tc>
        <w:tc>
          <w:tcPr>
            <w:tcW w:w="893"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w:t>
            </w:r>
          </w:p>
        </w:tc>
      </w:tr>
      <w:tr w:rsidR="00F73BF3" w:rsidRPr="00F73BF3" w:rsidTr="00EF775C">
        <w:trPr>
          <w:trHeight w:hRule="exact" w:val="240"/>
          <w:jc w:val="center"/>
        </w:trPr>
        <w:tc>
          <w:tcPr>
            <w:tcW w:w="7528" w:type="dxa"/>
            <w:gridSpan w:val="6"/>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WŁAŚCIWOŚCI OBLIGATORYJNE</w:t>
            </w:r>
          </w:p>
        </w:tc>
      </w:tr>
      <w:tr w:rsidR="00F73BF3" w:rsidRPr="00F73BF3" w:rsidTr="00EF775C">
        <w:trPr>
          <w:trHeight w:hRule="exact" w:val="360"/>
          <w:jc w:val="center"/>
        </w:trPr>
        <w:tc>
          <w:tcPr>
            <w:tcW w:w="538"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ind w:left="24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w:t>
            </w:r>
          </w:p>
        </w:tc>
        <w:tc>
          <w:tcPr>
            <w:tcW w:w="241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Penetracja w 25°C</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0,1 mm</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1426 [21]</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50-70</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70-100</w:t>
            </w:r>
          </w:p>
        </w:tc>
      </w:tr>
      <w:tr w:rsidR="00F73BF3" w:rsidRPr="00F73BF3" w:rsidTr="00EF775C">
        <w:trPr>
          <w:trHeight w:hRule="exact" w:val="360"/>
          <w:jc w:val="center"/>
        </w:trPr>
        <w:tc>
          <w:tcPr>
            <w:tcW w:w="538"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ind w:left="24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w:t>
            </w:r>
          </w:p>
        </w:tc>
        <w:tc>
          <w:tcPr>
            <w:tcW w:w="241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Temperatura mięknienia</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1427 [22]</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46-54</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43-51</w:t>
            </w:r>
          </w:p>
        </w:tc>
      </w:tr>
      <w:tr w:rsidR="00F73BF3" w:rsidRPr="00F73BF3" w:rsidTr="00EF775C">
        <w:trPr>
          <w:trHeight w:hRule="exact" w:val="470"/>
          <w:jc w:val="center"/>
        </w:trPr>
        <w:tc>
          <w:tcPr>
            <w:tcW w:w="538"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ind w:left="24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26"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Temperatura zapłonu, nie mniej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22592 [62]</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230</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230</w:t>
            </w:r>
          </w:p>
        </w:tc>
      </w:tr>
      <w:tr w:rsidR="00F73BF3" w:rsidRPr="00F73BF3" w:rsidTr="00EF775C">
        <w:trPr>
          <w:trHeight w:hRule="exact" w:val="710"/>
          <w:jc w:val="center"/>
        </w:trPr>
        <w:tc>
          <w:tcPr>
            <w:tcW w:w="538" w:type="dxa"/>
            <w:tcBorders>
              <w:top w:val="single" w:sz="4" w:space="0" w:color="auto"/>
              <w:left w:val="single" w:sz="4" w:space="0" w:color="auto"/>
              <w:bottom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ind w:left="24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w:t>
            </w:r>
          </w:p>
        </w:tc>
        <w:tc>
          <w:tcPr>
            <w:tcW w:w="2410"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26"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Zawartość składników rozpuszczalnych, nie mniej niż</w:t>
            </w:r>
          </w:p>
        </w:tc>
        <w:tc>
          <w:tcPr>
            <w:tcW w:w="85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m/m</w:t>
            </w:r>
          </w:p>
        </w:tc>
        <w:tc>
          <w:tcPr>
            <w:tcW w:w="1987"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12592 [28]</w:t>
            </w:r>
          </w:p>
        </w:tc>
        <w:tc>
          <w:tcPr>
            <w:tcW w:w="85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99</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99</w:t>
            </w:r>
          </w:p>
        </w:tc>
      </w:tr>
    </w:tbl>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tbl>
      <w:tblPr>
        <w:tblOverlap w:val="never"/>
        <w:tblW w:w="0" w:type="auto"/>
        <w:jc w:val="center"/>
        <w:tblLayout w:type="fixed"/>
        <w:tblCellMar>
          <w:left w:w="10" w:type="dxa"/>
          <w:right w:w="10" w:type="dxa"/>
        </w:tblCellMar>
        <w:tblLook w:val="04A0"/>
      </w:tblPr>
      <w:tblGrid>
        <w:gridCol w:w="538"/>
        <w:gridCol w:w="2410"/>
        <w:gridCol w:w="850"/>
        <w:gridCol w:w="1987"/>
        <w:gridCol w:w="850"/>
        <w:gridCol w:w="893"/>
      </w:tblGrid>
      <w:tr w:rsidR="00F73BF3" w:rsidRPr="00F73BF3" w:rsidTr="00EF775C">
        <w:trPr>
          <w:trHeight w:hRule="exact" w:val="245"/>
          <w:jc w:val="center"/>
        </w:trPr>
        <w:tc>
          <w:tcPr>
            <w:tcW w:w="538"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ind w:left="24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w:t>
            </w:r>
          </w:p>
        </w:tc>
        <w:tc>
          <w:tcPr>
            <w:tcW w:w="3260" w:type="dxa"/>
            <w:gridSpan w:val="2"/>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w:t>
            </w:r>
          </w:p>
        </w:tc>
        <w:tc>
          <w:tcPr>
            <w:tcW w:w="198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w:t>
            </w:r>
          </w:p>
        </w:tc>
        <w:tc>
          <w:tcPr>
            <w:tcW w:w="89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w:t>
            </w:r>
          </w:p>
        </w:tc>
      </w:tr>
      <w:tr w:rsidR="00F73BF3" w:rsidRPr="00F73BF3" w:rsidTr="00EF775C">
        <w:trPr>
          <w:trHeight w:hRule="exact" w:val="701"/>
          <w:jc w:val="center"/>
        </w:trPr>
        <w:tc>
          <w:tcPr>
            <w:tcW w:w="538"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ind w:left="24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26"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Zmiana masy po starzeniu (ubytek lub przyrost), nie więcej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m/m</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12607-1 [31]</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0,5</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0,8</w:t>
            </w:r>
          </w:p>
        </w:tc>
      </w:tr>
      <w:tr w:rsidR="00F73BF3" w:rsidRPr="00F73BF3" w:rsidTr="00EF775C">
        <w:trPr>
          <w:trHeight w:hRule="exact" w:val="470"/>
          <w:jc w:val="center"/>
        </w:trPr>
        <w:tc>
          <w:tcPr>
            <w:tcW w:w="538"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ind w:left="24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26"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Pozostała penetracja po starzeniu, nie mniej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1426 [21]</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50</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46</w:t>
            </w:r>
          </w:p>
        </w:tc>
      </w:tr>
      <w:tr w:rsidR="00F73BF3" w:rsidRPr="00F73BF3" w:rsidTr="00EF775C">
        <w:trPr>
          <w:trHeight w:hRule="exact" w:val="470"/>
          <w:jc w:val="center"/>
        </w:trPr>
        <w:tc>
          <w:tcPr>
            <w:tcW w:w="538"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ind w:left="24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7</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40" w:lineRule="auto"/>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Temperatura mięknienia po starzeniu, nie mniej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1427 [22]</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48</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45</w:t>
            </w:r>
          </w:p>
        </w:tc>
      </w:tr>
      <w:tr w:rsidR="00F73BF3" w:rsidRPr="00F73BF3" w:rsidTr="00EF775C">
        <w:trPr>
          <w:trHeight w:hRule="exact" w:val="240"/>
          <w:jc w:val="center"/>
        </w:trPr>
        <w:tc>
          <w:tcPr>
            <w:tcW w:w="7528" w:type="dxa"/>
            <w:gridSpan w:val="6"/>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WŁAŚCIWOŚCI SPECJALNE KRAJOWE</w:t>
            </w:r>
          </w:p>
        </w:tc>
      </w:tr>
      <w:tr w:rsidR="00F73BF3" w:rsidRPr="00F73BF3" w:rsidTr="00EF775C">
        <w:trPr>
          <w:trHeight w:hRule="exact" w:val="470"/>
          <w:jc w:val="center"/>
        </w:trPr>
        <w:tc>
          <w:tcPr>
            <w:tcW w:w="538"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ind w:left="22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26"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Zawartość parafiny, nie więcej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12606-1 [30]</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2,2</w:t>
            </w:r>
          </w:p>
        </w:tc>
        <w:tc>
          <w:tcPr>
            <w:tcW w:w="89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2,2</w:t>
            </w:r>
          </w:p>
        </w:tc>
      </w:tr>
      <w:tr w:rsidR="00F73BF3" w:rsidRPr="00F73BF3" w:rsidTr="00EF775C">
        <w:trPr>
          <w:trHeight w:hRule="exact" w:val="466"/>
          <w:jc w:val="center"/>
        </w:trPr>
        <w:tc>
          <w:tcPr>
            <w:tcW w:w="538"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ind w:left="22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w:t>
            </w:r>
          </w:p>
        </w:tc>
        <w:tc>
          <w:tcPr>
            <w:tcW w:w="241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35"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Wzrost temp. mięknienia po starzeniu, nie więcej niż</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w:t>
            </w:r>
          </w:p>
        </w:tc>
        <w:tc>
          <w:tcPr>
            <w:tcW w:w="1987"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1427 [22]</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w:t>
            </w:r>
          </w:p>
        </w:tc>
      </w:tr>
      <w:tr w:rsidR="00F73BF3" w:rsidRPr="00F73BF3" w:rsidTr="00EF775C">
        <w:trPr>
          <w:trHeight w:hRule="exact" w:val="480"/>
          <w:jc w:val="center"/>
        </w:trPr>
        <w:tc>
          <w:tcPr>
            <w:tcW w:w="538"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ind w:left="22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w:t>
            </w:r>
          </w:p>
        </w:tc>
        <w:tc>
          <w:tcPr>
            <w:tcW w:w="2410"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26"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Temperatura łamliwości </w:t>
            </w:r>
            <w:proofErr w:type="spellStart"/>
            <w:r w:rsidRPr="00F73BF3">
              <w:rPr>
                <w:rFonts w:ascii="Arial" w:eastAsia="Times New Roman" w:hAnsi="Arial" w:cs="Arial"/>
                <w:color w:val="000000"/>
                <w:sz w:val="16"/>
                <w:szCs w:val="16"/>
                <w:lang w:eastAsia="pl-PL" w:bidi="pl-PL"/>
              </w:rPr>
              <w:t>Fraassa</w:t>
            </w:r>
            <w:proofErr w:type="spellEnd"/>
            <w:r w:rsidRPr="00F73BF3">
              <w:rPr>
                <w:rFonts w:ascii="Arial" w:eastAsia="Times New Roman" w:hAnsi="Arial" w:cs="Arial"/>
                <w:color w:val="000000"/>
                <w:sz w:val="16"/>
                <w:szCs w:val="16"/>
                <w:lang w:eastAsia="pl-PL" w:bidi="pl-PL"/>
              </w:rPr>
              <w:t>, nie więcej niż</w:t>
            </w:r>
          </w:p>
        </w:tc>
        <w:tc>
          <w:tcPr>
            <w:tcW w:w="85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w:t>
            </w:r>
          </w:p>
        </w:tc>
        <w:tc>
          <w:tcPr>
            <w:tcW w:w="1987"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12593 [29]</w:t>
            </w:r>
          </w:p>
        </w:tc>
        <w:tc>
          <w:tcPr>
            <w:tcW w:w="85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w:t>
            </w:r>
          </w:p>
        </w:tc>
      </w:tr>
    </w:tbl>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before="204" w:after="0" w:line="226" w:lineRule="exact"/>
        <w:ind w:left="1100" w:hanging="1100"/>
        <w:rPr>
          <w:rFonts w:ascii="Arial" w:eastAsia="Times New Roman" w:hAnsi="Arial" w:cs="Arial"/>
          <w:sz w:val="16"/>
          <w:szCs w:val="16"/>
          <w:lang w:eastAsia="pl-PL"/>
        </w:rPr>
      </w:pPr>
    </w:p>
    <w:p w:rsidR="00F73BF3" w:rsidRPr="00F73BF3" w:rsidRDefault="00F73BF3" w:rsidP="00F73BF3">
      <w:pPr>
        <w:spacing w:before="204" w:after="0" w:line="226" w:lineRule="exact"/>
        <w:ind w:left="1100" w:hanging="1100"/>
        <w:rPr>
          <w:rFonts w:ascii="Arial" w:eastAsia="Times New Roman" w:hAnsi="Arial" w:cs="Arial"/>
          <w:sz w:val="16"/>
          <w:szCs w:val="16"/>
          <w:lang w:eastAsia="pl-PL"/>
        </w:rPr>
      </w:pPr>
    </w:p>
    <w:p w:rsidR="00F73BF3" w:rsidRPr="00F73BF3" w:rsidRDefault="00F73BF3" w:rsidP="00F73BF3">
      <w:pPr>
        <w:spacing w:before="204" w:after="0" w:line="226" w:lineRule="exact"/>
        <w:ind w:left="1100" w:hanging="1100"/>
        <w:rPr>
          <w:rFonts w:ascii="Arial" w:eastAsia="Times New Roman" w:hAnsi="Arial" w:cs="Arial"/>
          <w:sz w:val="16"/>
          <w:szCs w:val="16"/>
          <w:lang w:eastAsia="pl-PL"/>
        </w:rPr>
      </w:pPr>
    </w:p>
    <w:p w:rsidR="00F73BF3" w:rsidRPr="00F73BF3" w:rsidRDefault="00F73BF3" w:rsidP="00F73BF3">
      <w:pPr>
        <w:spacing w:before="204" w:after="0" w:line="226" w:lineRule="exact"/>
        <w:ind w:left="1100" w:hanging="1100"/>
        <w:rPr>
          <w:rFonts w:ascii="Arial" w:eastAsia="Times New Roman" w:hAnsi="Arial" w:cs="Arial"/>
          <w:sz w:val="16"/>
          <w:szCs w:val="16"/>
          <w:lang w:eastAsia="pl-PL"/>
        </w:rPr>
      </w:pPr>
    </w:p>
    <w:p w:rsidR="00F73BF3" w:rsidRPr="00F73BF3" w:rsidRDefault="00F73BF3" w:rsidP="00F73BF3">
      <w:pPr>
        <w:spacing w:before="204" w:after="0" w:line="226" w:lineRule="exact"/>
        <w:ind w:left="1100" w:hanging="1100"/>
        <w:rPr>
          <w:rFonts w:ascii="Arial" w:eastAsia="Times New Roman" w:hAnsi="Arial" w:cs="Arial"/>
          <w:sz w:val="16"/>
          <w:szCs w:val="16"/>
          <w:lang w:eastAsia="pl-PL"/>
        </w:rPr>
      </w:pPr>
    </w:p>
    <w:p w:rsidR="00F73BF3" w:rsidRPr="00F73BF3" w:rsidRDefault="00F73BF3" w:rsidP="00F73BF3">
      <w:pPr>
        <w:spacing w:before="204" w:after="0" w:line="226" w:lineRule="exact"/>
        <w:ind w:left="1100" w:hanging="1100"/>
        <w:rPr>
          <w:rFonts w:ascii="Arial" w:eastAsia="Times New Roman" w:hAnsi="Arial" w:cs="Arial"/>
          <w:sz w:val="16"/>
          <w:szCs w:val="16"/>
          <w:lang w:eastAsia="pl-PL"/>
        </w:rPr>
      </w:pPr>
    </w:p>
    <w:p w:rsidR="00F73BF3" w:rsidRPr="00F73BF3" w:rsidRDefault="00F73BF3" w:rsidP="00F73BF3">
      <w:pPr>
        <w:spacing w:before="204" w:after="0" w:line="226" w:lineRule="exact"/>
        <w:ind w:left="1100" w:hanging="1100"/>
        <w:rPr>
          <w:rFonts w:ascii="Arial" w:eastAsia="Times New Roman" w:hAnsi="Arial" w:cs="Arial"/>
          <w:sz w:val="16"/>
          <w:szCs w:val="16"/>
          <w:lang w:eastAsia="pl-PL"/>
        </w:rPr>
      </w:pPr>
      <w:r w:rsidRPr="00F73BF3">
        <w:rPr>
          <w:rFonts w:ascii="Arial" w:eastAsia="Times New Roman" w:hAnsi="Arial" w:cs="Arial"/>
          <w:sz w:val="16"/>
          <w:szCs w:val="16"/>
          <w:lang w:eastAsia="pl-PL"/>
        </w:rPr>
        <w:t>Tablica 4. Wymagania wobec asfaltów modyfikowanych polimerami (polimeroasfaltów) wg PN-EN 14023 [59]</w:t>
      </w:r>
    </w:p>
    <w:tbl>
      <w:tblPr>
        <w:tblOverlap w:val="never"/>
        <w:tblW w:w="0" w:type="auto"/>
        <w:jc w:val="center"/>
        <w:tblLayout w:type="fixed"/>
        <w:tblCellMar>
          <w:left w:w="10" w:type="dxa"/>
          <w:right w:w="10" w:type="dxa"/>
        </w:tblCellMar>
        <w:tblLook w:val="04A0"/>
      </w:tblPr>
      <w:tblGrid>
        <w:gridCol w:w="1104"/>
        <w:gridCol w:w="1133"/>
        <w:gridCol w:w="850"/>
        <w:gridCol w:w="806"/>
        <w:gridCol w:w="1080"/>
        <w:gridCol w:w="720"/>
        <w:gridCol w:w="1080"/>
        <w:gridCol w:w="730"/>
      </w:tblGrid>
      <w:tr w:rsidR="00F73BF3" w:rsidRPr="00F73BF3" w:rsidTr="00EF775C">
        <w:trPr>
          <w:trHeight w:hRule="exact" w:val="384"/>
          <w:jc w:val="center"/>
        </w:trPr>
        <w:tc>
          <w:tcPr>
            <w:tcW w:w="1104" w:type="dxa"/>
            <w:vMerge w:val="restart"/>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Wymaganie</w:t>
            </w:r>
          </w:p>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podstawowe</w:t>
            </w:r>
          </w:p>
        </w:tc>
        <w:tc>
          <w:tcPr>
            <w:tcW w:w="1133"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240" w:lineRule="auto"/>
              <w:jc w:val="center"/>
              <w:rPr>
                <w:rFonts w:ascii="Arial" w:eastAsia="Times New Roman" w:hAnsi="Arial" w:cs="Arial"/>
                <w:sz w:val="16"/>
                <w:szCs w:val="16"/>
                <w:lang w:eastAsia="pl-PL"/>
              </w:rPr>
            </w:pPr>
          </w:p>
        </w:tc>
        <w:tc>
          <w:tcPr>
            <w:tcW w:w="850" w:type="dxa"/>
            <w:vMerge w:val="restart"/>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Metoda</w:t>
            </w:r>
          </w:p>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badania</w:t>
            </w:r>
          </w:p>
        </w:tc>
        <w:tc>
          <w:tcPr>
            <w:tcW w:w="806"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Jed</w:t>
            </w:r>
            <w:proofErr w:type="spellEnd"/>
            <w:r w:rsidRPr="00F73BF3">
              <w:rPr>
                <w:rFonts w:ascii="Arial" w:eastAsia="Times New Roman" w:hAnsi="Arial" w:cs="Arial"/>
                <w:bCs/>
                <w:color w:val="000000"/>
                <w:sz w:val="16"/>
                <w:szCs w:val="16"/>
                <w:lang w:eastAsia="pl-PL" w:bidi="pl-PL"/>
              </w:rPr>
              <w:t>-</w:t>
            </w:r>
          </w:p>
        </w:tc>
        <w:tc>
          <w:tcPr>
            <w:tcW w:w="3610" w:type="dxa"/>
            <w:gridSpan w:val="4"/>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87"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Gatunki asfaltów modyfikowanych polimerami (PMB)</w:t>
            </w:r>
          </w:p>
        </w:tc>
      </w:tr>
      <w:tr w:rsidR="00F73BF3" w:rsidRPr="00F73BF3" w:rsidTr="00EF775C">
        <w:trPr>
          <w:trHeight w:hRule="exact" w:val="192"/>
          <w:jc w:val="center"/>
        </w:trPr>
        <w:tc>
          <w:tcPr>
            <w:tcW w:w="1104" w:type="dxa"/>
            <w:vMerge/>
            <w:tcBorders>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Właściwość</w:t>
            </w:r>
          </w:p>
        </w:tc>
        <w:tc>
          <w:tcPr>
            <w:tcW w:w="850" w:type="dxa"/>
            <w:vMerge/>
            <w:tcBorders>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40" w:lineRule="auto"/>
              <w:jc w:val="center"/>
              <w:rPr>
                <w:rFonts w:ascii="Arial" w:eastAsia="Times New Roman" w:hAnsi="Arial" w:cs="Arial"/>
                <w:sz w:val="16"/>
                <w:szCs w:val="16"/>
                <w:lang w:eastAsia="pl-PL"/>
              </w:rPr>
            </w:pPr>
          </w:p>
        </w:tc>
        <w:tc>
          <w:tcPr>
            <w:tcW w:w="806" w:type="dxa"/>
            <w:tcBorders>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nostka</w:t>
            </w:r>
            <w:proofErr w:type="spellEnd"/>
          </w:p>
        </w:tc>
        <w:tc>
          <w:tcPr>
            <w:tcW w:w="108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45/80 -</w:t>
            </w:r>
          </w:p>
        </w:tc>
        <w:tc>
          <w:tcPr>
            <w:tcW w:w="720" w:type="dxa"/>
            <w:tcBorders>
              <w:top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55</w:t>
            </w:r>
          </w:p>
        </w:tc>
        <w:tc>
          <w:tcPr>
            <w:tcW w:w="108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45/80 -</w:t>
            </w:r>
          </w:p>
        </w:tc>
        <w:tc>
          <w:tcPr>
            <w:tcW w:w="730" w:type="dxa"/>
            <w:tcBorders>
              <w:top w:val="single" w:sz="4" w:space="0" w:color="auto"/>
              <w:righ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65</w:t>
            </w:r>
          </w:p>
        </w:tc>
      </w:tr>
      <w:tr w:rsidR="00F73BF3" w:rsidRPr="00F73BF3" w:rsidTr="00EF775C">
        <w:trPr>
          <w:trHeight w:hRule="exact" w:val="254"/>
          <w:jc w:val="center"/>
        </w:trPr>
        <w:tc>
          <w:tcPr>
            <w:tcW w:w="1104" w:type="dxa"/>
            <w:vMerge/>
            <w:tcBorders>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left w:val="single" w:sz="4" w:space="0" w:color="auto"/>
            </w:tcBorders>
            <w:shd w:val="clear" w:color="auto" w:fill="FFFFFF"/>
          </w:tcPr>
          <w:p w:rsidR="00F73BF3" w:rsidRPr="00F73BF3" w:rsidRDefault="00F73BF3" w:rsidP="00F73BF3">
            <w:pPr>
              <w:framePr w:w="7502" w:wrap="notBeside" w:vAnchor="text" w:hAnchor="text" w:xAlign="center" w:y="1"/>
              <w:spacing w:after="0" w:line="240" w:lineRule="auto"/>
              <w:jc w:val="center"/>
              <w:rPr>
                <w:rFonts w:ascii="Arial" w:eastAsia="Times New Roman" w:hAnsi="Arial" w:cs="Arial"/>
                <w:sz w:val="16"/>
                <w:szCs w:val="16"/>
                <w:lang w:eastAsia="pl-PL"/>
              </w:rPr>
            </w:pPr>
          </w:p>
        </w:tc>
        <w:tc>
          <w:tcPr>
            <w:tcW w:w="850" w:type="dxa"/>
            <w:vMerge/>
            <w:tcBorders>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240" w:lineRule="auto"/>
              <w:jc w:val="center"/>
              <w:rPr>
                <w:rFonts w:ascii="Arial" w:eastAsia="Times New Roman" w:hAnsi="Arial" w:cs="Arial"/>
                <w:sz w:val="16"/>
                <w:szCs w:val="16"/>
                <w:lang w:eastAsia="pl-PL"/>
              </w:rPr>
            </w:pPr>
          </w:p>
        </w:tc>
        <w:tc>
          <w:tcPr>
            <w:tcW w:w="806" w:type="dxa"/>
            <w:tcBorders>
              <w:left w:val="single" w:sz="4" w:space="0" w:color="auto"/>
            </w:tcBorders>
            <w:shd w:val="clear" w:color="auto" w:fill="FFFFFF"/>
          </w:tcPr>
          <w:p w:rsidR="00F73BF3" w:rsidRPr="00F73BF3" w:rsidRDefault="00F73BF3" w:rsidP="00F73BF3">
            <w:pPr>
              <w:framePr w:w="7502" w:wrap="notBeside" w:vAnchor="text" w:hAnchor="text" w:xAlign="center" w:y="1"/>
              <w:spacing w:after="0" w:line="240" w:lineRule="auto"/>
              <w:jc w:val="center"/>
              <w:rPr>
                <w:rFonts w:ascii="Arial" w:eastAsia="Times New Roman" w:hAnsi="Arial" w:cs="Arial"/>
                <w:sz w:val="16"/>
                <w:szCs w:val="16"/>
                <w:lang w:eastAsia="pl-PL"/>
              </w:rPr>
            </w:pPr>
          </w:p>
        </w:tc>
        <w:tc>
          <w:tcPr>
            <w:tcW w:w="1080"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wymaganie</w:t>
            </w:r>
          </w:p>
        </w:tc>
        <w:tc>
          <w:tcPr>
            <w:tcW w:w="720"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klasa</w:t>
            </w:r>
          </w:p>
        </w:tc>
        <w:tc>
          <w:tcPr>
            <w:tcW w:w="1080"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wymaganie</w:t>
            </w:r>
          </w:p>
        </w:tc>
        <w:tc>
          <w:tcPr>
            <w:tcW w:w="730"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klasa</w:t>
            </w:r>
          </w:p>
        </w:tc>
      </w:tr>
      <w:tr w:rsidR="00F73BF3" w:rsidRPr="00F73BF3" w:rsidTr="00EF775C">
        <w:trPr>
          <w:trHeight w:hRule="exact" w:val="197"/>
          <w:jc w:val="center"/>
        </w:trPr>
        <w:tc>
          <w:tcPr>
            <w:tcW w:w="1104" w:type="dxa"/>
            <w:tcBorders>
              <w:top w:val="single" w:sz="4" w:space="0" w:color="auto"/>
              <w:left w:val="single" w:sz="4" w:space="0" w:color="auto"/>
            </w:tcBorders>
            <w:shd w:val="clear" w:color="auto" w:fill="FFFFFF"/>
            <w:vAlign w:val="bottom"/>
          </w:tcPr>
          <w:p w:rsidR="00F73BF3" w:rsidRPr="00366570" w:rsidRDefault="00F73BF3" w:rsidP="00F73BF3">
            <w:pPr>
              <w:framePr w:w="7502" w:wrap="notBeside" w:vAnchor="text" w:hAnchor="text" w:xAlign="center" w:y="1"/>
              <w:spacing w:after="0" w:line="90" w:lineRule="exact"/>
              <w:jc w:val="center"/>
              <w:rPr>
                <w:rFonts w:ascii="Arial" w:eastAsia="Times New Roman" w:hAnsi="Arial" w:cs="Arial"/>
                <w:sz w:val="18"/>
                <w:szCs w:val="18"/>
                <w:lang w:eastAsia="pl-PL"/>
              </w:rPr>
            </w:pPr>
            <w:r w:rsidRPr="00366570">
              <w:rPr>
                <w:rFonts w:ascii="Arial" w:eastAsia="Times New Roman" w:hAnsi="Arial" w:cs="Arial"/>
                <w:bCs/>
                <w:color w:val="000000"/>
                <w:sz w:val="18"/>
                <w:szCs w:val="18"/>
                <w:lang w:eastAsia="pl-PL" w:bidi="pl-PL"/>
              </w:rPr>
              <w:t>1</w:t>
            </w:r>
          </w:p>
        </w:tc>
        <w:tc>
          <w:tcPr>
            <w:tcW w:w="1133"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2</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3</w:t>
            </w:r>
          </w:p>
        </w:tc>
        <w:tc>
          <w:tcPr>
            <w:tcW w:w="806"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4</w:t>
            </w:r>
          </w:p>
        </w:tc>
        <w:tc>
          <w:tcPr>
            <w:tcW w:w="108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6</w:t>
            </w:r>
          </w:p>
        </w:tc>
        <w:tc>
          <w:tcPr>
            <w:tcW w:w="108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7</w:t>
            </w:r>
          </w:p>
        </w:tc>
        <w:tc>
          <w:tcPr>
            <w:tcW w:w="730"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8</w:t>
            </w:r>
          </w:p>
        </w:tc>
      </w:tr>
      <w:tr w:rsidR="00F73BF3" w:rsidRPr="00F73BF3" w:rsidTr="00EF775C">
        <w:trPr>
          <w:trHeight w:hRule="exact" w:val="926"/>
          <w:jc w:val="center"/>
        </w:trPr>
        <w:tc>
          <w:tcPr>
            <w:tcW w:w="1104"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Konsystencja w pośrednich temperatu</w:t>
            </w:r>
            <w:r w:rsidRPr="00F73BF3">
              <w:rPr>
                <w:rFonts w:ascii="Arial" w:eastAsia="Times New Roman" w:hAnsi="Arial" w:cs="Arial"/>
                <w:bCs/>
                <w:color w:val="000000"/>
                <w:sz w:val="16"/>
                <w:szCs w:val="16"/>
                <w:lang w:eastAsia="pl-PL" w:bidi="pl-PL"/>
              </w:rPr>
              <w:softHyphen/>
              <w:t>rach eksploa</w:t>
            </w:r>
            <w:r w:rsidRPr="00F73BF3">
              <w:rPr>
                <w:rFonts w:ascii="Arial" w:eastAsia="Times New Roman" w:hAnsi="Arial" w:cs="Arial"/>
                <w:bCs/>
                <w:color w:val="000000"/>
                <w:sz w:val="16"/>
                <w:szCs w:val="16"/>
                <w:lang w:eastAsia="pl-PL" w:bidi="pl-PL"/>
              </w:rPr>
              <w:softHyphen/>
              <w:t>tacyjnych</w:t>
            </w:r>
          </w:p>
        </w:tc>
        <w:tc>
          <w:tcPr>
            <w:tcW w:w="1133"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Penetracja</w:t>
            </w:r>
          </w:p>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 25°C</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 1426 [21]</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0,1 mm</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45-80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4</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45-80</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4</w:t>
            </w:r>
          </w:p>
        </w:tc>
      </w:tr>
      <w:tr w:rsidR="00F73BF3" w:rsidRPr="00F73BF3" w:rsidTr="00EF775C">
        <w:trPr>
          <w:trHeight w:hRule="exact" w:val="931"/>
          <w:jc w:val="center"/>
        </w:trPr>
        <w:tc>
          <w:tcPr>
            <w:tcW w:w="1104"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Konsystencja w wysokich temperatu</w:t>
            </w:r>
            <w:r w:rsidRPr="00F73BF3">
              <w:rPr>
                <w:rFonts w:ascii="Arial" w:eastAsia="Times New Roman" w:hAnsi="Arial" w:cs="Arial"/>
                <w:bCs/>
                <w:color w:val="000000"/>
                <w:sz w:val="16"/>
                <w:szCs w:val="16"/>
                <w:lang w:eastAsia="pl-PL" w:bidi="pl-PL"/>
              </w:rPr>
              <w:softHyphen/>
              <w:t>rach eksploa</w:t>
            </w:r>
            <w:r w:rsidRPr="00F73BF3">
              <w:rPr>
                <w:rFonts w:ascii="Arial" w:eastAsia="Times New Roman" w:hAnsi="Arial" w:cs="Arial"/>
                <w:bCs/>
                <w:color w:val="000000"/>
                <w:sz w:val="16"/>
                <w:szCs w:val="16"/>
                <w:lang w:eastAsia="pl-PL" w:bidi="pl-PL"/>
              </w:rPr>
              <w:softHyphen/>
              <w:t>tacyjnych</w:t>
            </w:r>
          </w:p>
        </w:tc>
        <w:tc>
          <w:tcPr>
            <w:tcW w:w="1133"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Temperatura</w:t>
            </w:r>
          </w:p>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mięknienia</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87"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 1427 [22]</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°C</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 xml:space="preserve"> 55</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7</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&gt; 65</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w:t>
            </w:r>
          </w:p>
        </w:tc>
      </w:tr>
      <w:tr w:rsidR="00F73BF3" w:rsidRPr="00F73BF3" w:rsidTr="00EF775C">
        <w:trPr>
          <w:trHeight w:hRule="exact" w:val="1114"/>
          <w:jc w:val="center"/>
        </w:trPr>
        <w:tc>
          <w:tcPr>
            <w:tcW w:w="1104"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Siła</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rozciągania</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(mała</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prędkość</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rozciągania)</w:t>
            </w:r>
          </w:p>
        </w:tc>
        <w:tc>
          <w:tcPr>
            <w:tcW w:w="850" w:type="dxa"/>
            <w:tcBorders>
              <w:top w:val="single" w:sz="4" w:space="0" w:color="auto"/>
              <w:left w:val="single" w:sz="4" w:space="0" w:color="auto"/>
            </w:tcBorders>
            <w:shd w:val="clear" w:color="auto" w:fill="FFFFFF"/>
          </w:tcPr>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13589</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[55]</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13703</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[57]</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J/cm</w:t>
            </w:r>
            <w:r w:rsidRPr="00F73BF3">
              <w:rPr>
                <w:rFonts w:ascii="Arial" w:eastAsia="Times New Roman" w:hAnsi="Arial" w:cs="Arial"/>
                <w:bCs/>
                <w:color w:val="000000"/>
                <w:sz w:val="16"/>
                <w:szCs w:val="16"/>
                <w:vertAlign w:val="superscript"/>
                <w:lang w:eastAsia="pl-PL" w:bidi="pl-PL"/>
              </w:rPr>
              <w:t>2</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1 w 5°C</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4</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2 w 5°C</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3</w:t>
            </w:r>
          </w:p>
        </w:tc>
      </w:tr>
      <w:tr w:rsidR="00F73BF3" w:rsidRPr="00F73BF3" w:rsidTr="00EF775C">
        <w:trPr>
          <w:trHeight w:hRule="exact" w:val="1114"/>
          <w:jc w:val="center"/>
        </w:trPr>
        <w:tc>
          <w:tcPr>
            <w:tcW w:w="1104" w:type="dxa"/>
            <w:tcBorders>
              <w:left w:val="single" w:sz="4" w:space="0" w:color="auto"/>
            </w:tcBorders>
            <w:shd w:val="clear" w:color="auto" w:fill="FFFFFF"/>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Kohezja</w:t>
            </w:r>
          </w:p>
        </w:tc>
        <w:tc>
          <w:tcPr>
            <w:tcW w:w="1133"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Siła</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rozciągania w 5°C (duża prędkość rozciągania)</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13587</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[53]</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13703</w:t>
            </w:r>
          </w:p>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[57]</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J/cm</w:t>
            </w:r>
            <w:r w:rsidRPr="00F73BF3">
              <w:rPr>
                <w:rFonts w:ascii="Arial" w:eastAsia="Times New Roman" w:hAnsi="Arial" w:cs="Arial"/>
                <w:bCs/>
                <w:color w:val="000000"/>
                <w:sz w:val="16"/>
                <w:szCs w:val="16"/>
                <w:vertAlign w:val="superscript"/>
                <w:lang w:eastAsia="pl-PL" w:bidi="pl-PL"/>
              </w:rPr>
              <w:t>2</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NPD</w:t>
            </w:r>
            <w:r w:rsidRPr="00F73BF3">
              <w:rPr>
                <w:rFonts w:ascii="Arial" w:eastAsia="Times New Roman" w:hAnsi="Arial" w:cs="Arial"/>
                <w:bCs/>
                <w:color w:val="000000"/>
                <w:sz w:val="16"/>
                <w:szCs w:val="16"/>
                <w:vertAlign w:val="superscript"/>
                <w:lang w:eastAsia="pl-PL" w:bidi="pl-PL"/>
              </w:rPr>
              <w:t>a</w:t>
            </w:r>
            <w:proofErr w:type="spellEnd"/>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NPD</w:t>
            </w:r>
            <w:r w:rsidRPr="00F73BF3">
              <w:rPr>
                <w:rFonts w:ascii="Arial" w:eastAsia="Times New Roman" w:hAnsi="Arial" w:cs="Arial"/>
                <w:bCs/>
                <w:color w:val="000000"/>
                <w:sz w:val="16"/>
                <w:szCs w:val="16"/>
                <w:vertAlign w:val="superscript"/>
                <w:lang w:eastAsia="pl-PL" w:bidi="pl-PL"/>
              </w:rPr>
              <w:t>a</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w:t>
            </w:r>
          </w:p>
        </w:tc>
      </w:tr>
      <w:tr w:rsidR="00F73BF3" w:rsidRPr="00F73BF3" w:rsidTr="00EF775C">
        <w:trPr>
          <w:trHeight w:hRule="exact" w:val="571"/>
          <w:jc w:val="center"/>
        </w:trPr>
        <w:tc>
          <w:tcPr>
            <w:tcW w:w="1104" w:type="dxa"/>
            <w:tcBorders>
              <w:left w:val="single" w:sz="4" w:space="0" w:color="auto"/>
              <w:bottom w:val="single" w:sz="4" w:space="0" w:color="auto"/>
            </w:tcBorders>
            <w:shd w:val="clear" w:color="auto" w:fill="FFFFFF"/>
          </w:tcPr>
          <w:p w:rsidR="00F73BF3" w:rsidRPr="00F73BF3" w:rsidRDefault="00F73BF3" w:rsidP="00F73BF3">
            <w:pPr>
              <w:framePr w:w="7502"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502"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 xml:space="preserve">Wahadło </w:t>
            </w:r>
            <w:proofErr w:type="spellStart"/>
            <w:r w:rsidRPr="00F73BF3">
              <w:rPr>
                <w:rFonts w:ascii="Arial" w:eastAsia="Times New Roman" w:hAnsi="Arial" w:cs="Arial"/>
                <w:bCs/>
                <w:color w:val="000000"/>
                <w:sz w:val="16"/>
                <w:szCs w:val="16"/>
                <w:lang w:eastAsia="pl-PL" w:bidi="pl-PL"/>
              </w:rPr>
              <w:t>Vialit</w:t>
            </w:r>
            <w:proofErr w:type="spellEnd"/>
            <w:r w:rsidRPr="00F73BF3">
              <w:rPr>
                <w:rFonts w:ascii="Arial" w:eastAsia="Times New Roman" w:hAnsi="Arial" w:cs="Arial"/>
                <w:bCs/>
                <w:color w:val="000000"/>
                <w:sz w:val="16"/>
                <w:szCs w:val="16"/>
                <w:lang w:eastAsia="pl-PL" w:bidi="pl-PL"/>
              </w:rPr>
              <w:t xml:space="preserve"> (meto</w:t>
            </w:r>
            <w:r w:rsidRPr="00F73BF3">
              <w:rPr>
                <w:rFonts w:ascii="Arial" w:eastAsia="Times New Roman" w:hAnsi="Arial" w:cs="Arial"/>
                <w:bCs/>
                <w:color w:val="000000"/>
                <w:sz w:val="16"/>
                <w:szCs w:val="16"/>
                <w:lang w:eastAsia="pl-PL" w:bidi="pl-PL"/>
              </w:rPr>
              <w:softHyphen/>
              <w:t>da uderzenia)</w:t>
            </w:r>
          </w:p>
        </w:tc>
        <w:tc>
          <w:tcPr>
            <w:tcW w:w="850"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502" w:wrap="notBeside" w:vAnchor="text" w:hAnchor="text" w:xAlign="center" w:y="1"/>
              <w:tabs>
                <w:tab w:val="left" w:leader="underscore" w:pos="283"/>
                <w:tab w:val="left" w:leader="underscore" w:pos="802"/>
              </w:tabs>
              <w:spacing w:after="0" w:line="182" w:lineRule="exact"/>
              <w:ind w:firstLine="180"/>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 xml:space="preserve">PN-EN 13588 </w:t>
            </w:r>
            <w:r w:rsidRPr="00F73BF3">
              <w:rPr>
                <w:rFonts w:ascii="Arial" w:eastAsia="Times New Roman" w:hAnsi="Arial" w:cs="Arial"/>
                <w:bCs/>
                <w:color w:val="000000"/>
                <w:sz w:val="16"/>
                <w:szCs w:val="16"/>
                <w:lang w:eastAsia="pl-PL" w:bidi="pl-PL"/>
              </w:rPr>
              <w:tab/>
              <w:t>[54]</w:t>
            </w:r>
          </w:p>
        </w:tc>
        <w:tc>
          <w:tcPr>
            <w:tcW w:w="806"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J/cm</w:t>
            </w:r>
            <w:r w:rsidRPr="00F73BF3">
              <w:rPr>
                <w:rFonts w:ascii="Arial" w:eastAsia="Times New Roman" w:hAnsi="Arial" w:cs="Arial"/>
                <w:bCs/>
                <w:color w:val="000000"/>
                <w:sz w:val="16"/>
                <w:szCs w:val="16"/>
                <w:vertAlign w:val="superscript"/>
                <w:lang w:eastAsia="pl-PL" w:bidi="pl-PL"/>
              </w:rPr>
              <w:t>2</w:t>
            </w:r>
          </w:p>
        </w:tc>
        <w:tc>
          <w:tcPr>
            <w:tcW w:w="108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NPD</w:t>
            </w:r>
            <w:r w:rsidRPr="00F73BF3">
              <w:rPr>
                <w:rFonts w:ascii="Arial" w:eastAsia="Times New Roman" w:hAnsi="Arial" w:cs="Arial"/>
                <w:bCs/>
                <w:color w:val="000000"/>
                <w:sz w:val="16"/>
                <w:szCs w:val="16"/>
                <w:vertAlign w:val="superscript"/>
                <w:lang w:eastAsia="pl-PL" w:bidi="pl-PL"/>
              </w:rPr>
              <w:t>a</w:t>
            </w:r>
            <w:proofErr w:type="spellEnd"/>
          </w:p>
        </w:tc>
        <w:tc>
          <w:tcPr>
            <w:tcW w:w="72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w:t>
            </w:r>
          </w:p>
        </w:tc>
        <w:tc>
          <w:tcPr>
            <w:tcW w:w="108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NPD</w:t>
            </w:r>
            <w:r w:rsidRPr="00F73BF3">
              <w:rPr>
                <w:rFonts w:ascii="Arial" w:eastAsia="Times New Roman" w:hAnsi="Arial" w:cs="Arial"/>
                <w:bCs/>
                <w:color w:val="000000"/>
                <w:sz w:val="16"/>
                <w:szCs w:val="16"/>
                <w:vertAlign w:val="superscript"/>
                <w:lang w:eastAsia="pl-PL" w:bidi="pl-PL"/>
              </w:rPr>
              <w:t>a</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502"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w:t>
            </w:r>
          </w:p>
        </w:tc>
      </w:tr>
    </w:tbl>
    <w:p w:rsidR="00F73BF3" w:rsidRPr="00F73BF3" w:rsidRDefault="00F73BF3" w:rsidP="00F73BF3">
      <w:pPr>
        <w:framePr w:w="7502"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tbl>
      <w:tblPr>
        <w:tblOverlap w:val="never"/>
        <w:tblW w:w="0" w:type="auto"/>
        <w:jc w:val="center"/>
        <w:tblLayout w:type="fixed"/>
        <w:tblCellMar>
          <w:left w:w="10" w:type="dxa"/>
          <w:right w:w="10" w:type="dxa"/>
        </w:tblCellMar>
        <w:tblLook w:val="04A0"/>
      </w:tblPr>
      <w:tblGrid>
        <w:gridCol w:w="1051"/>
        <w:gridCol w:w="1133"/>
        <w:gridCol w:w="850"/>
        <w:gridCol w:w="806"/>
        <w:gridCol w:w="1080"/>
        <w:gridCol w:w="720"/>
        <w:gridCol w:w="1080"/>
        <w:gridCol w:w="730"/>
      </w:tblGrid>
      <w:tr w:rsidR="00F73BF3" w:rsidRPr="00F73BF3" w:rsidTr="00EF775C">
        <w:trPr>
          <w:trHeight w:hRule="exact" w:val="197"/>
          <w:jc w:val="center"/>
        </w:trPr>
        <w:tc>
          <w:tcPr>
            <w:tcW w:w="1051"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lastRenderedPageBreak/>
              <w:t>1</w:t>
            </w:r>
          </w:p>
        </w:tc>
        <w:tc>
          <w:tcPr>
            <w:tcW w:w="1133"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2</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3</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4</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6</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7</w:t>
            </w:r>
          </w:p>
        </w:tc>
        <w:tc>
          <w:tcPr>
            <w:tcW w:w="730"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8</w:t>
            </w:r>
          </w:p>
        </w:tc>
      </w:tr>
      <w:tr w:rsidR="00F73BF3" w:rsidRPr="00F73BF3" w:rsidTr="00EF775C">
        <w:trPr>
          <w:trHeight w:hRule="exact" w:val="197"/>
          <w:jc w:val="center"/>
        </w:trPr>
        <w:tc>
          <w:tcPr>
            <w:tcW w:w="1051" w:type="dxa"/>
            <w:vMerge w:val="restart"/>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Stałość konsystencji (Odporność na starzenie wg PN-EN 12607-1 lub -3 [31]</w:t>
            </w:r>
          </w:p>
        </w:tc>
        <w:tc>
          <w:tcPr>
            <w:tcW w:w="1133"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Zmiana masy</w:t>
            </w:r>
          </w:p>
        </w:tc>
        <w:tc>
          <w:tcPr>
            <w:tcW w:w="850" w:type="dxa"/>
            <w:tcBorders>
              <w:top w:val="single" w:sz="4" w:space="0" w:color="auto"/>
              <w:left w:val="single" w:sz="4" w:space="0" w:color="auto"/>
            </w:tcBorders>
            <w:shd w:val="clear" w:color="auto" w:fill="FFFFFF"/>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806"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t>
            </w:r>
          </w:p>
        </w:tc>
        <w:tc>
          <w:tcPr>
            <w:tcW w:w="1080"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 xml:space="preserve"> 0,5</w:t>
            </w:r>
          </w:p>
        </w:tc>
        <w:tc>
          <w:tcPr>
            <w:tcW w:w="720"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3</w:t>
            </w:r>
          </w:p>
        </w:tc>
        <w:tc>
          <w:tcPr>
            <w:tcW w:w="1080"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0,5</w:t>
            </w:r>
          </w:p>
        </w:tc>
        <w:tc>
          <w:tcPr>
            <w:tcW w:w="730"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3</w:t>
            </w:r>
          </w:p>
        </w:tc>
      </w:tr>
      <w:tr w:rsidR="00F73BF3" w:rsidRPr="00F73BF3" w:rsidTr="00EF775C">
        <w:trPr>
          <w:trHeight w:hRule="exact" w:val="379"/>
          <w:jc w:val="center"/>
        </w:trPr>
        <w:tc>
          <w:tcPr>
            <w:tcW w:w="1051" w:type="dxa"/>
            <w:vMerge/>
            <w:tcBorders>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Pozostała</w:t>
            </w:r>
          </w:p>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penetracja</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87"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 1426 [21]</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 xml:space="preserve"> 60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7</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60</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7</w:t>
            </w:r>
          </w:p>
        </w:tc>
      </w:tr>
      <w:tr w:rsidR="00F73BF3" w:rsidRPr="00F73BF3" w:rsidTr="00EF775C">
        <w:trPr>
          <w:trHeight w:hRule="exact" w:val="725"/>
          <w:jc w:val="center"/>
        </w:trPr>
        <w:tc>
          <w:tcPr>
            <w:tcW w:w="1051" w:type="dxa"/>
            <w:vMerge/>
            <w:tcBorders>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Wzrost</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temperatury</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mięknienia</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87"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 1427 [22]</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°C</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&lt; 8</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2</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 xml:space="preserve"> 8</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2</w:t>
            </w:r>
          </w:p>
        </w:tc>
      </w:tr>
      <w:tr w:rsidR="00F73BF3" w:rsidRPr="00F73BF3" w:rsidTr="00EF775C">
        <w:trPr>
          <w:trHeight w:hRule="exact" w:val="562"/>
          <w:jc w:val="center"/>
        </w:trPr>
        <w:tc>
          <w:tcPr>
            <w:tcW w:w="1051"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Inne</w:t>
            </w:r>
          </w:p>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właściwości</w:t>
            </w:r>
          </w:p>
        </w:tc>
        <w:tc>
          <w:tcPr>
            <w:tcW w:w="1133"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Temperatura</w:t>
            </w:r>
          </w:p>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zapłonu</w:t>
            </w:r>
          </w:p>
        </w:tc>
        <w:tc>
          <w:tcPr>
            <w:tcW w:w="850" w:type="dxa"/>
            <w:tcBorders>
              <w:top w:val="single" w:sz="4" w:space="0" w:color="auto"/>
              <w:left w:val="single" w:sz="4" w:space="0" w:color="auto"/>
            </w:tcBorders>
            <w:shd w:val="clear" w:color="auto" w:fill="FFFFFF"/>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 ISO 2592 [63]</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°C</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&gt; 235</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3</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 xml:space="preserve"> 235</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3</w:t>
            </w:r>
          </w:p>
        </w:tc>
      </w:tr>
      <w:tr w:rsidR="00F73BF3" w:rsidRPr="00F73BF3" w:rsidTr="00EF775C">
        <w:trPr>
          <w:trHeight w:hRule="exact" w:val="562"/>
          <w:jc w:val="center"/>
        </w:trPr>
        <w:tc>
          <w:tcPr>
            <w:tcW w:w="1051"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Wymagania</w:t>
            </w:r>
          </w:p>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dodatkowe</w:t>
            </w:r>
          </w:p>
        </w:tc>
        <w:tc>
          <w:tcPr>
            <w:tcW w:w="1133"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Temperatura</w:t>
            </w:r>
          </w:p>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łamliwości</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12593</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[29]</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°C</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 xml:space="preserve"> -12</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6</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-15</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7</w:t>
            </w:r>
          </w:p>
        </w:tc>
      </w:tr>
      <w:tr w:rsidR="00F73BF3" w:rsidRPr="00F73BF3" w:rsidTr="00EF775C">
        <w:trPr>
          <w:trHeight w:hRule="exact" w:val="562"/>
          <w:jc w:val="center"/>
        </w:trPr>
        <w:tc>
          <w:tcPr>
            <w:tcW w:w="1051" w:type="dxa"/>
            <w:vMerge/>
            <w:tcBorders>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top w:val="single" w:sz="4" w:space="0" w:color="auto"/>
              <w:left w:val="single" w:sz="4" w:space="0" w:color="auto"/>
            </w:tcBorders>
            <w:shd w:val="clear" w:color="auto" w:fill="FFFFFF"/>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Nawrót sprężysty w 25°C</w:t>
            </w:r>
          </w:p>
        </w:tc>
        <w:tc>
          <w:tcPr>
            <w:tcW w:w="850"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13398</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[51]</w:t>
            </w:r>
          </w:p>
        </w:tc>
        <w:tc>
          <w:tcPr>
            <w:tcW w:w="806"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 xml:space="preserve"> 50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 xml:space="preserve"> 70</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3</w:t>
            </w:r>
          </w:p>
        </w:tc>
      </w:tr>
      <w:tr w:rsidR="00F73BF3" w:rsidRPr="00F73BF3" w:rsidTr="00EF775C">
        <w:trPr>
          <w:trHeight w:hRule="exact" w:val="562"/>
          <w:jc w:val="center"/>
        </w:trPr>
        <w:tc>
          <w:tcPr>
            <w:tcW w:w="1051" w:type="dxa"/>
            <w:vMerge/>
            <w:tcBorders>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Nawrót sprężysty w 10°C</w:t>
            </w:r>
          </w:p>
        </w:tc>
        <w:tc>
          <w:tcPr>
            <w:tcW w:w="850" w:type="dxa"/>
            <w:vMerge/>
            <w:tcBorders>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806" w:type="dxa"/>
            <w:vMerge/>
            <w:tcBorders>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NPD</w:t>
            </w:r>
            <w:r w:rsidRPr="00F73BF3">
              <w:rPr>
                <w:rFonts w:ascii="Arial" w:eastAsia="Times New Roman" w:hAnsi="Arial" w:cs="Arial"/>
                <w:bCs/>
                <w:color w:val="000000"/>
                <w:sz w:val="16"/>
                <w:szCs w:val="16"/>
                <w:vertAlign w:val="superscript"/>
                <w:lang w:eastAsia="pl-PL" w:bidi="pl-PL"/>
              </w:rPr>
              <w:t>a</w:t>
            </w:r>
            <w:proofErr w:type="spellEnd"/>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NPD</w:t>
            </w:r>
            <w:r w:rsidRPr="00F73BF3">
              <w:rPr>
                <w:rFonts w:ascii="Arial" w:eastAsia="Times New Roman" w:hAnsi="Arial" w:cs="Arial"/>
                <w:bCs/>
                <w:color w:val="000000"/>
                <w:sz w:val="16"/>
                <w:szCs w:val="16"/>
                <w:vertAlign w:val="superscript"/>
                <w:lang w:eastAsia="pl-PL" w:bidi="pl-PL"/>
              </w:rPr>
              <w:t>a</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w:t>
            </w:r>
          </w:p>
        </w:tc>
      </w:tr>
      <w:tr w:rsidR="00F73BF3" w:rsidRPr="00F73BF3" w:rsidTr="00EF775C">
        <w:trPr>
          <w:trHeight w:hRule="exact" w:val="931"/>
          <w:jc w:val="center"/>
        </w:trPr>
        <w:tc>
          <w:tcPr>
            <w:tcW w:w="1051" w:type="dxa"/>
            <w:vMerge/>
            <w:tcBorders>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Zakres</w:t>
            </w:r>
          </w:p>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plastyczności</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14023</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[59]</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Punkt</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5.1.9</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°C</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TBR</w:t>
            </w:r>
            <w:r w:rsidRPr="00F73BF3">
              <w:rPr>
                <w:rFonts w:ascii="Arial" w:eastAsia="Times New Roman" w:hAnsi="Arial" w:cs="Arial"/>
                <w:bCs/>
                <w:color w:val="000000"/>
                <w:sz w:val="16"/>
                <w:szCs w:val="16"/>
                <w:vertAlign w:val="superscript"/>
                <w:lang w:eastAsia="pl-PL" w:bidi="pl-PL"/>
              </w:rPr>
              <w:t>b</w:t>
            </w:r>
            <w:proofErr w:type="spellEnd"/>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TBR</w:t>
            </w:r>
            <w:r w:rsidRPr="00F73BF3">
              <w:rPr>
                <w:rFonts w:ascii="Arial" w:eastAsia="Times New Roman" w:hAnsi="Arial" w:cs="Arial"/>
                <w:bCs/>
                <w:color w:val="000000"/>
                <w:sz w:val="16"/>
                <w:szCs w:val="16"/>
                <w:vertAlign w:val="superscript"/>
                <w:lang w:eastAsia="pl-PL" w:bidi="pl-PL"/>
              </w:rPr>
              <w:t>b</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w:t>
            </w:r>
          </w:p>
        </w:tc>
      </w:tr>
      <w:tr w:rsidR="00F73BF3" w:rsidRPr="00F73BF3" w:rsidTr="00EF775C">
        <w:trPr>
          <w:trHeight w:hRule="exact" w:val="931"/>
          <w:jc w:val="center"/>
        </w:trPr>
        <w:tc>
          <w:tcPr>
            <w:tcW w:w="1051"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Wymagania</w:t>
            </w:r>
          </w:p>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dodatkowe</w:t>
            </w:r>
          </w:p>
        </w:tc>
        <w:tc>
          <w:tcPr>
            <w:tcW w:w="1133"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Stabilność magazynowa</w:t>
            </w:r>
            <w:r w:rsidRPr="00F73BF3">
              <w:rPr>
                <w:rFonts w:ascii="Arial" w:eastAsia="Times New Roman" w:hAnsi="Arial" w:cs="Arial"/>
                <w:bCs/>
                <w:color w:val="000000"/>
                <w:sz w:val="16"/>
                <w:szCs w:val="16"/>
                <w:lang w:eastAsia="pl-PL" w:bidi="pl-PL"/>
              </w:rPr>
              <w:softHyphen/>
              <w:t>nia. Różnica temperatur mięknienia</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 13399 [52] PN-EN 1427 [22]</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°C</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 xml:space="preserve"> 5</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2</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 xml:space="preserve"> 5</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2</w:t>
            </w:r>
          </w:p>
        </w:tc>
      </w:tr>
      <w:tr w:rsidR="00F73BF3" w:rsidRPr="00F73BF3" w:rsidTr="00EF775C">
        <w:trPr>
          <w:trHeight w:hRule="exact" w:val="926"/>
          <w:jc w:val="center"/>
        </w:trPr>
        <w:tc>
          <w:tcPr>
            <w:tcW w:w="1051" w:type="dxa"/>
            <w:vMerge/>
            <w:tcBorders>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Stabilność magazynowa</w:t>
            </w:r>
            <w:r w:rsidRPr="00F73BF3">
              <w:rPr>
                <w:rFonts w:ascii="Arial" w:eastAsia="Times New Roman" w:hAnsi="Arial" w:cs="Arial"/>
                <w:bCs/>
                <w:color w:val="000000"/>
                <w:sz w:val="16"/>
                <w:szCs w:val="16"/>
                <w:lang w:eastAsia="pl-PL" w:bidi="pl-PL"/>
              </w:rPr>
              <w:softHyphen/>
              <w:t>nia. Różnica penetracji</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 13399 [52] PN-EN 1426 [21]</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0,1 mm</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NPD</w:t>
            </w:r>
            <w:r w:rsidRPr="00F73BF3">
              <w:rPr>
                <w:rFonts w:ascii="Arial" w:eastAsia="Times New Roman" w:hAnsi="Arial" w:cs="Arial"/>
                <w:bCs/>
                <w:color w:val="000000"/>
                <w:sz w:val="16"/>
                <w:szCs w:val="16"/>
                <w:vertAlign w:val="superscript"/>
                <w:lang w:eastAsia="pl-PL" w:bidi="pl-PL"/>
              </w:rPr>
              <w:t>a</w:t>
            </w:r>
            <w:proofErr w:type="spellEnd"/>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NPD</w:t>
            </w:r>
            <w:r w:rsidRPr="00F73BF3">
              <w:rPr>
                <w:rFonts w:ascii="Arial" w:eastAsia="Times New Roman" w:hAnsi="Arial" w:cs="Arial"/>
                <w:bCs/>
                <w:color w:val="000000"/>
                <w:sz w:val="16"/>
                <w:szCs w:val="16"/>
                <w:vertAlign w:val="superscript"/>
                <w:lang w:eastAsia="pl-PL" w:bidi="pl-PL"/>
              </w:rPr>
              <w:t>a</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w:t>
            </w:r>
          </w:p>
        </w:tc>
      </w:tr>
      <w:tr w:rsidR="00F73BF3" w:rsidRPr="00F73BF3" w:rsidTr="00EF775C">
        <w:trPr>
          <w:trHeight w:hRule="exact" w:val="1114"/>
          <w:jc w:val="center"/>
        </w:trPr>
        <w:tc>
          <w:tcPr>
            <w:tcW w:w="1051" w:type="dxa"/>
            <w:vMerge/>
            <w:tcBorders>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Spadek tem</w:t>
            </w:r>
            <w:r w:rsidRPr="00F73BF3">
              <w:rPr>
                <w:rFonts w:ascii="Arial" w:eastAsia="Times New Roman" w:hAnsi="Arial" w:cs="Arial"/>
                <w:bCs/>
                <w:color w:val="000000"/>
                <w:sz w:val="16"/>
                <w:szCs w:val="16"/>
                <w:lang w:eastAsia="pl-PL" w:bidi="pl-PL"/>
              </w:rPr>
              <w:softHyphen/>
              <w:t xml:space="preserve">peratury mię- </w:t>
            </w:r>
            <w:proofErr w:type="spellStart"/>
            <w:r w:rsidRPr="00F73BF3">
              <w:rPr>
                <w:rFonts w:ascii="Arial" w:eastAsia="Times New Roman" w:hAnsi="Arial" w:cs="Arial"/>
                <w:bCs/>
                <w:color w:val="000000"/>
                <w:sz w:val="16"/>
                <w:szCs w:val="16"/>
                <w:lang w:eastAsia="pl-PL" w:bidi="pl-PL"/>
              </w:rPr>
              <w:t>knienia</w:t>
            </w:r>
            <w:proofErr w:type="spellEnd"/>
            <w:r w:rsidRPr="00F73BF3">
              <w:rPr>
                <w:rFonts w:ascii="Arial" w:eastAsia="Times New Roman" w:hAnsi="Arial" w:cs="Arial"/>
                <w:bCs/>
                <w:color w:val="000000"/>
                <w:sz w:val="16"/>
                <w:szCs w:val="16"/>
                <w:lang w:eastAsia="pl-PL" w:bidi="pl-PL"/>
              </w:rPr>
              <w:t xml:space="preserve"> po starzeniu wg PN-EN 12607 -1 lub -3 [31]</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 12607-1 [31] PN-EN 1427 [22]</w:t>
            </w:r>
          </w:p>
        </w:tc>
        <w:tc>
          <w:tcPr>
            <w:tcW w:w="806"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°C</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TBR</w:t>
            </w:r>
            <w:r w:rsidRPr="00F73BF3">
              <w:rPr>
                <w:rFonts w:ascii="Arial" w:eastAsia="Times New Roman" w:hAnsi="Arial" w:cs="Arial"/>
                <w:bCs/>
                <w:color w:val="000000"/>
                <w:sz w:val="16"/>
                <w:szCs w:val="16"/>
                <w:vertAlign w:val="superscript"/>
                <w:lang w:eastAsia="pl-PL" w:bidi="pl-PL"/>
              </w:rPr>
              <w:t>b</w:t>
            </w:r>
            <w:proofErr w:type="spellEnd"/>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TBR</w:t>
            </w:r>
            <w:r w:rsidRPr="00F73BF3">
              <w:rPr>
                <w:rFonts w:ascii="Arial" w:eastAsia="Times New Roman" w:hAnsi="Arial" w:cs="Arial"/>
                <w:bCs/>
                <w:color w:val="000000"/>
                <w:sz w:val="16"/>
                <w:szCs w:val="16"/>
                <w:vertAlign w:val="superscript"/>
                <w:lang w:eastAsia="pl-PL" w:bidi="pl-PL"/>
              </w:rPr>
              <w:t>b</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w:t>
            </w:r>
          </w:p>
        </w:tc>
      </w:tr>
      <w:tr w:rsidR="00F73BF3" w:rsidRPr="00F73BF3" w:rsidTr="00EF775C">
        <w:trPr>
          <w:trHeight w:hRule="exact" w:val="1114"/>
          <w:jc w:val="center"/>
        </w:trPr>
        <w:tc>
          <w:tcPr>
            <w:tcW w:w="1051" w:type="dxa"/>
            <w:vMerge/>
            <w:tcBorders>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top w:val="single" w:sz="4" w:space="0" w:color="auto"/>
              <w:left w:val="single" w:sz="4" w:space="0" w:color="auto"/>
            </w:tcBorders>
            <w:shd w:val="clear" w:color="auto" w:fill="FFFFFF"/>
            <w:vAlign w:val="bottom"/>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Nawrót sprę</w:t>
            </w:r>
            <w:r w:rsidRPr="00F73BF3">
              <w:rPr>
                <w:rFonts w:ascii="Arial" w:eastAsia="Times New Roman" w:hAnsi="Arial" w:cs="Arial"/>
                <w:bCs/>
                <w:color w:val="000000"/>
                <w:sz w:val="16"/>
                <w:szCs w:val="16"/>
                <w:lang w:eastAsia="pl-PL" w:bidi="pl-PL"/>
              </w:rPr>
              <w:softHyphen/>
              <w:t>żysty w 25°C po starzeniu wg PN-EN 12607-1 lub -3 [31]</w:t>
            </w:r>
          </w:p>
        </w:tc>
        <w:tc>
          <w:tcPr>
            <w:tcW w:w="850"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12607-1</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[31]</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PN-EN</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13398</w:t>
            </w:r>
          </w:p>
          <w:p w:rsidR="00F73BF3" w:rsidRPr="00F73BF3" w:rsidRDefault="00F73BF3" w:rsidP="00F73BF3">
            <w:pPr>
              <w:framePr w:w="7450" w:wrap="notBeside" w:vAnchor="text" w:hAnchor="text" w:xAlign="center" w:y="1"/>
              <w:spacing w:after="0" w:line="182"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[51]</w:t>
            </w:r>
          </w:p>
        </w:tc>
        <w:tc>
          <w:tcPr>
            <w:tcW w:w="806"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 xml:space="preserve"> 50</w:t>
            </w:r>
          </w:p>
        </w:tc>
        <w:tc>
          <w:tcPr>
            <w:tcW w:w="72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4</w:t>
            </w:r>
          </w:p>
        </w:tc>
        <w:tc>
          <w:tcPr>
            <w:tcW w:w="1080" w:type="dxa"/>
            <w:tcBorders>
              <w:top w:val="single" w:sz="4" w:space="0" w:color="auto"/>
              <w:lef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r w:rsidRPr="00F73BF3">
              <w:rPr>
                <w:rFonts w:ascii="Arial" w:eastAsia="Times New Roman" w:hAnsi="Arial" w:cs="Arial"/>
                <w:bCs/>
                <w:color w:val="000000"/>
                <w:sz w:val="16"/>
                <w:szCs w:val="16"/>
                <w:lang w:eastAsia="pl-PL" w:bidi="pl-PL"/>
              </w:rPr>
              <w:t xml:space="preserve"> 60</w:t>
            </w:r>
          </w:p>
        </w:tc>
        <w:tc>
          <w:tcPr>
            <w:tcW w:w="73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3</w:t>
            </w:r>
          </w:p>
        </w:tc>
      </w:tr>
      <w:tr w:rsidR="00F73BF3" w:rsidRPr="00F73BF3" w:rsidTr="00EF775C">
        <w:trPr>
          <w:trHeight w:hRule="exact" w:val="1123"/>
          <w:jc w:val="center"/>
        </w:trPr>
        <w:tc>
          <w:tcPr>
            <w:tcW w:w="1051" w:type="dxa"/>
            <w:vMerge/>
            <w:tcBorders>
              <w:left w:val="single" w:sz="4" w:space="0" w:color="auto"/>
              <w:bottom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1133"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450" w:wrap="notBeside" w:vAnchor="text" w:hAnchor="text" w:xAlign="center" w:y="1"/>
              <w:tabs>
                <w:tab w:val="left" w:leader="underscore" w:pos="998"/>
              </w:tabs>
              <w:spacing w:after="0" w:line="187"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Nawrót sprę</w:t>
            </w:r>
            <w:r w:rsidRPr="00F73BF3">
              <w:rPr>
                <w:rFonts w:ascii="Arial" w:eastAsia="Times New Roman" w:hAnsi="Arial" w:cs="Arial"/>
                <w:bCs/>
                <w:color w:val="000000"/>
                <w:sz w:val="16"/>
                <w:szCs w:val="16"/>
                <w:lang w:eastAsia="pl-PL" w:bidi="pl-PL"/>
              </w:rPr>
              <w:softHyphen/>
              <w:t>żysty w 10°C po starzeniu wg PN-EN 12607-1 lub -</w:t>
            </w:r>
            <w:r w:rsidRPr="00F73BF3">
              <w:rPr>
                <w:rFonts w:ascii="Arial" w:eastAsia="Times New Roman" w:hAnsi="Arial" w:cs="Arial"/>
                <w:bCs/>
                <w:color w:val="000000"/>
                <w:sz w:val="16"/>
                <w:szCs w:val="16"/>
                <w:vertAlign w:val="superscript"/>
                <w:lang w:eastAsia="pl-PL" w:bidi="pl-PL"/>
              </w:rPr>
              <w:t>3</w:t>
            </w:r>
            <w:r w:rsidRPr="00F73BF3">
              <w:rPr>
                <w:rFonts w:ascii="Arial" w:eastAsia="Times New Roman" w:hAnsi="Arial" w:cs="Arial"/>
                <w:bCs/>
                <w:color w:val="000000"/>
                <w:sz w:val="16"/>
                <w:szCs w:val="16"/>
                <w:lang w:eastAsia="pl-PL" w:bidi="pl-PL"/>
              </w:rPr>
              <w:t xml:space="preserve"> [</w:t>
            </w:r>
            <w:r w:rsidRPr="00F73BF3">
              <w:rPr>
                <w:rFonts w:ascii="Arial" w:eastAsia="Times New Roman" w:hAnsi="Arial" w:cs="Arial"/>
                <w:bCs/>
                <w:color w:val="000000"/>
                <w:sz w:val="16"/>
                <w:szCs w:val="16"/>
                <w:vertAlign w:val="superscript"/>
                <w:lang w:eastAsia="pl-PL" w:bidi="pl-PL"/>
              </w:rPr>
              <w:t>31</w:t>
            </w:r>
            <w:r w:rsidRPr="00F73BF3">
              <w:rPr>
                <w:rFonts w:ascii="Arial" w:eastAsia="Times New Roman" w:hAnsi="Arial" w:cs="Arial"/>
                <w:bCs/>
                <w:color w:val="000000"/>
                <w:sz w:val="16"/>
                <w:szCs w:val="16"/>
                <w:lang w:eastAsia="pl-PL" w:bidi="pl-PL"/>
              </w:rPr>
              <w:t>1</w:t>
            </w:r>
          </w:p>
        </w:tc>
        <w:tc>
          <w:tcPr>
            <w:tcW w:w="850" w:type="dxa"/>
            <w:vMerge/>
            <w:tcBorders>
              <w:left w:val="single" w:sz="4" w:space="0" w:color="auto"/>
              <w:bottom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806" w:type="dxa"/>
            <w:vMerge/>
            <w:tcBorders>
              <w:left w:val="single" w:sz="4" w:space="0" w:color="auto"/>
              <w:bottom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240" w:lineRule="auto"/>
              <w:jc w:val="center"/>
              <w:rPr>
                <w:rFonts w:ascii="Arial" w:eastAsia="Times New Roman" w:hAnsi="Arial" w:cs="Arial"/>
                <w:sz w:val="16"/>
                <w:szCs w:val="16"/>
                <w:lang w:eastAsia="pl-PL"/>
              </w:rPr>
            </w:pPr>
          </w:p>
        </w:tc>
        <w:tc>
          <w:tcPr>
            <w:tcW w:w="108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NPD</w:t>
            </w:r>
            <w:r w:rsidRPr="00F73BF3">
              <w:rPr>
                <w:rFonts w:ascii="Arial" w:eastAsia="Times New Roman" w:hAnsi="Arial" w:cs="Arial"/>
                <w:bCs/>
                <w:color w:val="000000"/>
                <w:sz w:val="16"/>
                <w:szCs w:val="16"/>
                <w:vertAlign w:val="superscript"/>
                <w:lang w:eastAsia="pl-PL" w:bidi="pl-PL"/>
              </w:rPr>
              <w:t>a</w:t>
            </w:r>
            <w:proofErr w:type="spellEnd"/>
          </w:p>
        </w:tc>
        <w:tc>
          <w:tcPr>
            <w:tcW w:w="72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w:t>
            </w:r>
          </w:p>
        </w:tc>
        <w:tc>
          <w:tcPr>
            <w:tcW w:w="108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proofErr w:type="spellStart"/>
            <w:r w:rsidRPr="00F73BF3">
              <w:rPr>
                <w:rFonts w:ascii="Arial" w:eastAsia="Times New Roman" w:hAnsi="Arial" w:cs="Arial"/>
                <w:bCs/>
                <w:color w:val="000000"/>
                <w:sz w:val="16"/>
                <w:szCs w:val="16"/>
                <w:lang w:eastAsia="pl-PL" w:bidi="pl-PL"/>
              </w:rPr>
              <w:t>NPD</w:t>
            </w:r>
            <w:r w:rsidRPr="00F73BF3">
              <w:rPr>
                <w:rFonts w:ascii="Arial" w:eastAsia="Times New Roman" w:hAnsi="Arial" w:cs="Arial"/>
                <w:bCs/>
                <w:color w:val="000000"/>
                <w:sz w:val="16"/>
                <w:szCs w:val="16"/>
                <w:vertAlign w:val="superscript"/>
                <w:lang w:eastAsia="pl-PL" w:bidi="pl-PL"/>
              </w:rPr>
              <w:t>a</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450" w:wrap="notBeside" w:vAnchor="text" w:hAnchor="text" w:xAlign="center" w:y="1"/>
              <w:spacing w:after="0" w:line="190" w:lineRule="exact"/>
              <w:jc w:val="center"/>
              <w:rPr>
                <w:rFonts w:ascii="Arial" w:eastAsia="Times New Roman" w:hAnsi="Arial" w:cs="Arial"/>
                <w:sz w:val="16"/>
                <w:szCs w:val="16"/>
                <w:lang w:eastAsia="pl-PL"/>
              </w:rPr>
            </w:pPr>
            <w:r w:rsidRPr="00F73BF3">
              <w:rPr>
                <w:rFonts w:ascii="Arial" w:eastAsia="Times New Roman" w:hAnsi="Arial" w:cs="Arial"/>
                <w:bCs/>
                <w:color w:val="000000"/>
                <w:sz w:val="16"/>
                <w:szCs w:val="16"/>
                <w:lang w:eastAsia="pl-PL" w:bidi="pl-PL"/>
              </w:rPr>
              <w:t>0</w:t>
            </w:r>
          </w:p>
        </w:tc>
      </w:tr>
    </w:tbl>
    <w:p w:rsidR="00F73BF3" w:rsidRPr="00F73BF3" w:rsidRDefault="00F73BF3" w:rsidP="00F73BF3">
      <w:pPr>
        <w:framePr w:w="7450" w:wrap="notBeside" w:vAnchor="text" w:hAnchor="text" w:xAlign="center" w:y="1"/>
        <w:widowControl w:val="0"/>
        <w:tabs>
          <w:tab w:val="left" w:leader="underscore" w:pos="4867"/>
        </w:tabs>
        <w:spacing w:after="0" w:line="0" w:lineRule="atLeast"/>
        <w:rPr>
          <w:rFonts w:ascii="Arial" w:eastAsia="Times New Roman" w:hAnsi="Arial" w:cs="Arial"/>
          <w:iCs/>
          <w:sz w:val="16"/>
          <w:szCs w:val="16"/>
        </w:rPr>
      </w:pPr>
      <w:r w:rsidRPr="00F73BF3">
        <w:rPr>
          <w:rFonts w:ascii="Arial" w:eastAsia="Times New Roman" w:hAnsi="Arial" w:cs="Arial"/>
          <w:iCs/>
          <w:sz w:val="16"/>
          <w:szCs w:val="16"/>
          <w:vertAlign w:val="superscript"/>
        </w:rPr>
        <w:t>a</w:t>
      </w:r>
      <w:r w:rsidRPr="00F73BF3">
        <w:rPr>
          <w:rFonts w:ascii="Arial" w:eastAsia="Times New Roman" w:hAnsi="Arial" w:cs="Arial"/>
          <w:iCs/>
          <w:sz w:val="16"/>
          <w:szCs w:val="16"/>
        </w:rPr>
        <w:t xml:space="preserve"> NPD - No Performance Determined (właściwość użytkowa nie określana) </w:t>
      </w:r>
      <w:r w:rsidRPr="00F73BF3">
        <w:rPr>
          <w:rFonts w:ascii="Arial" w:eastAsia="Times New Roman" w:hAnsi="Arial" w:cs="Arial"/>
          <w:bCs/>
          <w:iCs/>
          <w:sz w:val="16"/>
          <w:szCs w:val="16"/>
          <w:vertAlign w:val="superscript"/>
        </w:rPr>
        <w:t>b</w:t>
      </w:r>
      <w:r w:rsidRPr="00F73BF3">
        <w:rPr>
          <w:rFonts w:ascii="Arial" w:eastAsia="Times New Roman" w:hAnsi="Arial" w:cs="Arial"/>
          <w:bCs/>
          <w:iCs/>
          <w:sz w:val="16"/>
          <w:szCs w:val="16"/>
        </w:rPr>
        <w:t xml:space="preserve"> TBR - To Be Reported (do zadeklarowania)</w:t>
      </w:r>
      <w:r w:rsidRPr="00F73BF3">
        <w:rPr>
          <w:rFonts w:ascii="Arial" w:eastAsia="Times New Roman" w:hAnsi="Arial" w:cs="Arial"/>
          <w:iCs/>
          <w:sz w:val="16"/>
          <w:szCs w:val="16"/>
        </w:rPr>
        <w:tab/>
      </w:r>
    </w:p>
    <w:p w:rsidR="00F73BF3" w:rsidRPr="00F73BF3" w:rsidRDefault="00F73BF3" w:rsidP="00F73BF3">
      <w:pPr>
        <w:framePr w:w="7450"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F73BF3" w:rsidRPr="00F73BF3" w:rsidRDefault="00F73BF3" w:rsidP="00F73BF3">
      <w:pPr>
        <w:spacing w:after="14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F73BF3" w:rsidRPr="00F73BF3" w:rsidRDefault="00F73BF3" w:rsidP="00F73BF3">
      <w:pPr>
        <w:keepNext/>
        <w:keepLines/>
        <w:widowControl w:val="0"/>
        <w:numPr>
          <w:ilvl w:val="1"/>
          <w:numId w:val="24"/>
        </w:numPr>
        <w:tabs>
          <w:tab w:val="left" w:pos="423"/>
        </w:tabs>
        <w:spacing w:after="40"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Kruszywo</w:t>
      </w:r>
    </w:p>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F73BF3" w:rsidRPr="00F73BF3" w:rsidRDefault="00F73BF3" w:rsidP="00F73BF3">
      <w:pPr>
        <w:spacing w:after="14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73BF3" w:rsidRPr="00F73BF3" w:rsidRDefault="00F73BF3" w:rsidP="00F73BF3">
      <w:pPr>
        <w:keepNext/>
        <w:keepLines/>
        <w:widowControl w:val="0"/>
        <w:numPr>
          <w:ilvl w:val="1"/>
          <w:numId w:val="24"/>
        </w:numPr>
        <w:tabs>
          <w:tab w:val="left" w:pos="423"/>
        </w:tabs>
        <w:spacing w:after="4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lastRenderedPageBreak/>
        <w:t>Środek adhezyjny</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Środek adhezyjny powinien odpowiadać wymaganiom określonym przez producenta.</w:t>
      </w:r>
    </w:p>
    <w:p w:rsidR="00F73BF3" w:rsidRPr="00F73BF3" w:rsidRDefault="00F73BF3" w:rsidP="00F73BF3">
      <w:pPr>
        <w:spacing w:after="14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Składowanie środka adhezyjnego jest dozwolone tylko w oryginalnych opakowaniach, w warunkach określonych przez producenta.</w:t>
      </w:r>
    </w:p>
    <w:p w:rsidR="00F73BF3" w:rsidRPr="00F73BF3" w:rsidRDefault="00F73BF3" w:rsidP="00F73BF3">
      <w:pPr>
        <w:keepNext/>
        <w:keepLines/>
        <w:widowControl w:val="0"/>
        <w:numPr>
          <w:ilvl w:val="1"/>
          <w:numId w:val="24"/>
        </w:numPr>
        <w:tabs>
          <w:tab w:val="left" w:pos="423"/>
        </w:tabs>
        <w:spacing w:after="39"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Materiały do uszczelnienia połączeń i krawędzi</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73BF3" w:rsidRPr="00F73BF3" w:rsidRDefault="00F73BF3" w:rsidP="00F73BF3">
      <w:pPr>
        <w:widowControl w:val="0"/>
        <w:numPr>
          <w:ilvl w:val="0"/>
          <w:numId w:val="25"/>
        </w:numPr>
        <w:tabs>
          <w:tab w:val="left" w:pos="326"/>
        </w:tabs>
        <w:spacing w:after="0" w:line="226" w:lineRule="exact"/>
        <w:ind w:left="320" w:hanging="320"/>
        <w:rPr>
          <w:rFonts w:ascii="Arial" w:eastAsia="Times New Roman" w:hAnsi="Arial" w:cs="Arial"/>
          <w:sz w:val="16"/>
          <w:szCs w:val="16"/>
          <w:lang w:eastAsia="pl-PL"/>
        </w:rPr>
      </w:pPr>
      <w:r w:rsidRPr="00F73BF3">
        <w:rPr>
          <w:rFonts w:ascii="Arial" w:eastAsia="Times New Roman" w:hAnsi="Arial" w:cs="Arial"/>
          <w:sz w:val="16"/>
          <w:szCs w:val="16"/>
          <w:lang w:eastAsia="pl-PL"/>
        </w:rPr>
        <w:t>materiały termoplastyczne, jak taśmy asfaltowe, pasty itp. według norm lub aprobat technicznych,</w:t>
      </w:r>
    </w:p>
    <w:p w:rsidR="00F73BF3" w:rsidRPr="00F73BF3" w:rsidRDefault="00F73BF3" w:rsidP="00F73BF3">
      <w:pPr>
        <w:widowControl w:val="0"/>
        <w:numPr>
          <w:ilvl w:val="0"/>
          <w:numId w:val="25"/>
        </w:numPr>
        <w:tabs>
          <w:tab w:val="left" w:pos="326"/>
        </w:tabs>
        <w:spacing w:after="0" w:line="226" w:lineRule="exact"/>
        <w:ind w:left="320" w:hanging="320"/>
        <w:rPr>
          <w:rFonts w:ascii="Arial" w:eastAsia="Times New Roman" w:hAnsi="Arial" w:cs="Arial"/>
          <w:sz w:val="16"/>
          <w:szCs w:val="16"/>
          <w:lang w:eastAsia="pl-PL"/>
        </w:rPr>
      </w:pPr>
      <w:r w:rsidRPr="00F73BF3">
        <w:rPr>
          <w:rFonts w:ascii="Arial" w:eastAsia="Times New Roman" w:hAnsi="Arial" w:cs="Arial"/>
          <w:sz w:val="16"/>
          <w:szCs w:val="16"/>
          <w:lang w:eastAsia="pl-PL"/>
        </w:rPr>
        <w:t>emulsję asfaltową według PN-EN 13808 [58] lub inne lepiszcza według norm lub aprobat technicznych</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Grubość materiału termoplastycznego do spoiny powinna wynosić:</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nie mniej niż 10 mm przy grubości warstwy technologicznej do 2,5 cm,</w:t>
      </w:r>
    </w:p>
    <w:p w:rsidR="00F73BF3" w:rsidRPr="00F73BF3" w:rsidRDefault="00F73BF3" w:rsidP="00F73BF3">
      <w:pPr>
        <w:widowControl w:val="0"/>
        <w:numPr>
          <w:ilvl w:val="0"/>
          <w:numId w:val="26"/>
        </w:numPr>
        <w:tabs>
          <w:tab w:val="left" w:pos="354"/>
        </w:tabs>
        <w:spacing w:after="0" w:line="230"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nie mniej niż 15 mm przy grubości warstwy technologicznej większej niż 2,5 cm.</w:t>
      </w:r>
    </w:p>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Składowanie materiałów termoplastycznych jest dozwolone tylko w oryginalnych opakowaniach producenta, w warunkach określonych w aprobacie technicznej.</w:t>
      </w:r>
    </w:p>
    <w:p w:rsidR="00F73BF3" w:rsidRPr="00F73BF3" w:rsidRDefault="00F73BF3" w:rsidP="00F73BF3">
      <w:pPr>
        <w:spacing w:after="14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uszczelnienia krawędzi należy stosować asfalt drogowy wg PN-EN 12591 [27], asfalt modyfikowany polimerami wg PN-EN 14023 [59] „metoda na gorąco”. Dopuszcza się inne rodzaje lepiszcza wg norm lub aprobat technicznych.</w:t>
      </w:r>
    </w:p>
    <w:p w:rsidR="00F73BF3" w:rsidRPr="00F73BF3" w:rsidRDefault="00F73BF3" w:rsidP="00F73BF3">
      <w:pPr>
        <w:keepNext/>
        <w:keepLines/>
        <w:widowControl w:val="0"/>
        <w:numPr>
          <w:ilvl w:val="1"/>
          <w:numId w:val="24"/>
        </w:numPr>
        <w:tabs>
          <w:tab w:val="left" w:pos="458"/>
        </w:tabs>
        <w:spacing w:after="44" w:line="200" w:lineRule="exact"/>
        <w:ind w:left="420" w:hanging="420"/>
        <w:jc w:val="both"/>
        <w:outlineLvl w:val="1"/>
        <w:rPr>
          <w:rFonts w:ascii="Arial" w:eastAsia="Times New Roman" w:hAnsi="Arial" w:cs="Arial"/>
          <w:bCs/>
          <w:sz w:val="16"/>
          <w:szCs w:val="16"/>
        </w:rPr>
      </w:pPr>
      <w:r w:rsidRPr="00F73BF3">
        <w:rPr>
          <w:rFonts w:ascii="Arial" w:eastAsia="Times New Roman" w:hAnsi="Arial" w:cs="Arial"/>
          <w:bCs/>
          <w:sz w:val="16"/>
          <w:szCs w:val="16"/>
        </w:rPr>
        <w:t>Materiały do złączenia warstw konstrukcji</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Kationowe emulsje asfaltowe modyfikowane polimerami (asfalt 70/100 modyfikowany polimerem lub lateksem butadienowo-styrenowym SBR) stosuje się tylko pod cienkie warstwy asfaltowe na gorąco.</w:t>
      </w:r>
    </w:p>
    <w:p w:rsidR="00F73BF3" w:rsidRPr="00F73BF3" w:rsidRDefault="00F73BF3" w:rsidP="00F73BF3">
      <w:pPr>
        <w:spacing w:after="20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Emulsję asfaltową można składować w opakowaniach transportowych lub w stacjonarnych zbiornikach pionowych z nalewaniem od dna. Nie należy nalewać emulsji do opakowań i zbiorników zanieczyszczonych materiałami mineralnymi.</w:t>
      </w:r>
    </w:p>
    <w:p w:rsidR="00F73BF3" w:rsidRPr="00F73BF3" w:rsidRDefault="00F73BF3" w:rsidP="00F73BF3">
      <w:pPr>
        <w:keepNext/>
        <w:keepLines/>
        <w:widowControl w:val="0"/>
        <w:numPr>
          <w:ilvl w:val="0"/>
          <w:numId w:val="24"/>
        </w:numPr>
        <w:tabs>
          <w:tab w:val="left" w:pos="354"/>
        </w:tabs>
        <w:spacing w:after="64" w:line="200" w:lineRule="exact"/>
        <w:ind w:left="420" w:hanging="420"/>
        <w:jc w:val="both"/>
        <w:outlineLvl w:val="1"/>
        <w:rPr>
          <w:rFonts w:ascii="Arial" w:eastAsia="Times New Roman" w:hAnsi="Arial" w:cs="Arial"/>
          <w:bCs/>
          <w:sz w:val="16"/>
          <w:szCs w:val="16"/>
        </w:rPr>
      </w:pPr>
      <w:r w:rsidRPr="00F73BF3">
        <w:rPr>
          <w:rFonts w:ascii="Arial" w:eastAsia="Times New Roman" w:hAnsi="Arial" w:cs="Arial"/>
          <w:bCs/>
          <w:sz w:val="16"/>
          <w:szCs w:val="16"/>
        </w:rPr>
        <w:t>SPRZĘT</w:t>
      </w:r>
    </w:p>
    <w:p w:rsidR="00F73BF3" w:rsidRPr="00F73BF3" w:rsidRDefault="00F73BF3" w:rsidP="00F73BF3">
      <w:pPr>
        <w:keepNext/>
        <w:keepLines/>
        <w:widowControl w:val="0"/>
        <w:numPr>
          <w:ilvl w:val="1"/>
          <w:numId w:val="24"/>
        </w:numPr>
        <w:tabs>
          <w:tab w:val="left" w:pos="458"/>
        </w:tabs>
        <w:spacing w:after="40" w:line="200" w:lineRule="exact"/>
        <w:ind w:left="420" w:hanging="420"/>
        <w:jc w:val="both"/>
        <w:outlineLvl w:val="1"/>
        <w:rPr>
          <w:rFonts w:ascii="Arial" w:eastAsia="Times New Roman" w:hAnsi="Arial" w:cs="Arial"/>
          <w:bCs/>
          <w:sz w:val="16"/>
          <w:szCs w:val="16"/>
        </w:rPr>
      </w:pPr>
      <w:r w:rsidRPr="00F73BF3">
        <w:rPr>
          <w:rFonts w:ascii="Arial" w:eastAsia="Times New Roman" w:hAnsi="Arial" w:cs="Arial"/>
          <w:bCs/>
          <w:sz w:val="16"/>
          <w:szCs w:val="16"/>
        </w:rPr>
        <w:t>Ogólne wymagania dotyczące sprzętu</w:t>
      </w:r>
    </w:p>
    <w:p w:rsidR="00F73BF3" w:rsidRPr="00F73BF3" w:rsidRDefault="00F73BF3" w:rsidP="00F73BF3">
      <w:pPr>
        <w:spacing w:after="14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sprzętu podano w ST D-00.00.00 „Wymagania ogólne” [1] pkt 3.</w:t>
      </w:r>
    </w:p>
    <w:p w:rsidR="00F73BF3" w:rsidRPr="00F73BF3" w:rsidRDefault="00F73BF3" w:rsidP="00F73BF3">
      <w:pPr>
        <w:keepNext/>
        <w:keepLines/>
        <w:widowControl w:val="0"/>
        <w:numPr>
          <w:ilvl w:val="1"/>
          <w:numId w:val="24"/>
        </w:numPr>
        <w:tabs>
          <w:tab w:val="left" w:pos="458"/>
        </w:tabs>
        <w:spacing w:after="44" w:line="200" w:lineRule="exact"/>
        <w:ind w:left="420" w:hanging="420"/>
        <w:jc w:val="both"/>
        <w:outlineLvl w:val="1"/>
        <w:rPr>
          <w:rFonts w:ascii="Arial" w:eastAsia="Times New Roman" w:hAnsi="Arial" w:cs="Arial"/>
          <w:bCs/>
          <w:sz w:val="16"/>
          <w:szCs w:val="16"/>
        </w:rPr>
      </w:pPr>
      <w:r w:rsidRPr="00F73BF3">
        <w:rPr>
          <w:rFonts w:ascii="Arial" w:eastAsia="Times New Roman" w:hAnsi="Arial" w:cs="Arial"/>
          <w:bCs/>
          <w:sz w:val="16"/>
          <w:szCs w:val="16"/>
        </w:rPr>
        <w:t>Sprzęt stosowany do wykonania robót</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Przy wykonywaniu robót Wykonawca w zależności od potrzeb, powinien wykazać się możliwością korzystania ze sprzętu dostosowanego do przyjętej metody robót, jak:</w:t>
      </w:r>
    </w:p>
    <w:p w:rsidR="00F73BF3" w:rsidRPr="00F73BF3" w:rsidRDefault="00F73BF3" w:rsidP="00F73BF3">
      <w:pPr>
        <w:widowControl w:val="0"/>
        <w:numPr>
          <w:ilvl w:val="0"/>
          <w:numId w:val="26"/>
        </w:numPr>
        <w:tabs>
          <w:tab w:val="left" w:pos="354"/>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wytwórnia (otaczarka) o mieszaniu cyklicznym lub ciągłym, z automatycznym komputerowym sterowaniem produkcji, do wytwarzania mieszanek mineralno- asfaltowych,</w:t>
      </w:r>
    </w:p>
    <w:p w:rsidR="00F73BF3" w:rsidRPr="00F73BF3" w:rsidRDefault="00F73BF3" w:rsidP="00F73BF3">
      <w:pPr>
        <w:widowControl w:val="0"/>
        <w:numPr>
          <w:ilvl w:val="0"/>
          <w:numId w:val="26"/>
        </w:numPr>
        <w:tabs>
          <w:tab w:val="left" w:pos="354"/>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układarka gąsienicowa, z elektronicznym sterowaniem równości układanej warstwy,</w:t>
      </w:r>
    </w:p>
    <w:p w:rsidR="00F73BF3" w:rsidRPr="00F73BF3" w:rsidRDefault="00F73BF3" w:rsidP="00F73BF3">
      <w:pPr>
        <w:widowControl w:val="0"/>
        <w:numPr>
          <w:ilvl w:val="0"/>
          <w:numId w:val="26"/>
        </w:numPr>
        <w:tabs>
          <w:tab w:val="left" w:pos="354"/>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skrapiarka,</w:t>
      </w:r>
    </w:p>
    <w:p w:rsidR="00F73BF3" w:rsidRPr="00F73BF3" w:rsidRDefault="00F73BF3" w:rsidP="00F73BF3">
      <w:pPr>
        <w:widowControl w:val="0"/>
        <w:numPr>
          <w:ilvl w:val="0"/>
          <w:numId w:val="26"/>
        </w:numPr>
        <w:tabs>
          <w:tab w:val="left" w:pos="354"/>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walce stalowe gładkie,</w:t>
      </w:r>
    </w:p>
    <w:p w:rsidR="00F73BF3" w:rsidRPr="00F73BF3" w:rsidRDefault="00F73BF3" w:rsidP="00F73BF3">
      <w:pPr>
        <w:widowControl w:val="0"/>
        <w:numPr>
          <w:ilvl w:val="0"/>
          <w:numId w:val="26"/>
        </w:numPr>
        <w:tabs>
          <w:tab w:val="left" w:pos="354"/>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lekka rozsypywarka kruszywa,</w:t>
      </w:r>
    </w:p>
    <w:p w:rsidR="00F73BF3" w:rsidRPr="00F73BF3" w:rsidRDefault="00F73BF3" w:rsidP="00F73BF3">
      <w:pPr>
        <w:widowControl w:val="0"/>
        <w:numPr>
          <w:ilvl w:val="0"/>
          <w:numId w:val="26"/>
        </w:numPr>
        <w:tabs>
          <w:tab w:val="left" w:pos="354"/>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szczotki mechaniczne i/lub inne urządzenia czyszczące,</w:t>
      </w:r>
    </w:p>
    <w:p w:rsidR="00F73BF3" w:rsidRPr="00F73BF3" w:rsidRDefault="00F73BF3" w:rsidP="00F73BF3">
      <w:pPr>
        <w:widowControl w:val="0"/>
        <w:numPr>
          <w:ilvl w:val="0"/>
          <w:numId w:val="26"/>
        </w:numPr>
        <w:tabs>
          <w:tab w:val="left" w:pos="354"/>
        </w:tabs>
        <w:spacing w:after="0"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samochody samowyładowcze z przykryciem brezentowym lub termosami,</w:t>
      </w:r>
    </w:p>
    <w:p w:rsidR="00F73BF3" w:rsidRPr="00F73BF3" w:rsidRDefault="00F73BF3" w:rsidP="00F73BF3">
      <w:pPr>
        <w:widowControl w:val="0"/>
        <w:numPr>
          <w:ilvl w:val="0"/>
          <w:numId w:val="26"/>
        </w:numPr>
        <w:tabs>
          <w:tab w:val="left" w:pos="354"/>
        </w:tabs>
        <w:spacing w:after="201" w:line="226" w:lineRule="exact"/>
        <w:ind w:left="42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sprzęt drobny.</w:t>
      </w:r>
    </w:p>
    <w:p w:rsidR="00F73BF3" w:rsidRPr="00F73BF3" w:rsidRDefault="00F73BF3" w:rsidP="00F73BF3">
      <w:pPr>
        <w:keepNext/>
        <w:keepLines/>
        <w:widowControl w:val="0"/>
        <w:numPr>
          <w:ilvl w:val="0"/>
          <w:numId w:val="24"/>
        </w:numPr>
        <w:tabs>
          <w:tab w:val="left" w:pos="354"/>
        </w:tabs>
        <w:spacing w:after="64" w:line="200" w:lineRule="exact"/>
        <w:ind w:left="420" w:hanging="420"/>
        <w:jc w:val="both"/>
        <w:outlineLvl w:val="1"/>
        <w:rPr>
          <w:rFonts w:ascii="Arial" w:eastAsia="Times New Roman" w:hAnsi="Arial" w:cs="Arial"/>
          <w:bCs/>
          <w:sz w:val="16"/>
          <w:szCs w:val="16"/>
        </w:rPr>
      </w:pPr>
      <w:r w:rsidRPr="00F73BF3">
        <w:rPr>
          <w:rFonts w:ascii="Arial" w:eastAsia="Times New Roman" w:hAnsi="Arial" w:cs="Arial"/>
          <w:bCs/>
          <w:sz w:val="16"/>
          <w:szCs w:val="16"/>
        </w:rPr>
        <w:t>TRANSPORT</w:t>
      </w:r>
    </w:p>
    <w:p w:rsidR="00F73BF3" w:rsidRPr="00F73BF3" w:rsidRDefault="00F73BF3" w:rsidP="00F73BF3">
      <w:pPr>
        <w:keepNext/>
        <w:keepLines/>
        <w:widowControl w:val="0"/>
        <w:numPr>
          <w:ilvl w:val="1"/>
          <w:numId w:val="24"/>
        </w:numPr>
        <w:tabs>
          <w:tab w:val="left" w:pos="458"/>
        </w:tabs>
        <w:spacing w:after="40" w:line="200" w:lineRule="exact"/>
        <w:ind w:left="420" w:hanging="420"/>
        <w:jc w:val="both"/>
        <w:outlineLvl w:val="1"/>
        <w:rPr>
          <w:rFonts w:ascii="Arial" w:eastAsia="Times New Roman" w:hAnsi="Arial" w:cs="Arial"/>
          <w:bCs/>
          <w:sz w:val="16"/>
          <w:szCs w:val="16"/>
        </w:rPr>
      </w:pPr>
      <w:r w:rsidRPr="00F73BF3">
        <w:rPr>
          <w:rFonts w:ascii="Arial" w:eastAsia="Times New Roman" w:hAnsi="Arial" w:cs="Arial"/>
          <w:bCs/>
          <w:sz w:val="16"/>
          <w:szCs w:val="16"/>
        </w:rPr>
        <w:t>Ogólne wymagania dotyczące transportu</w:t>
      </w:r>
    </w:p>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transportu podano w ST D-00.00.00 „Wymagania ogólne” [1] pkt 4.</w:t>
      </w:r>
    </w:p>
    <w:p w:rsidR="00F73BF3" w:rsidRPr="00F73BF3" w:rsidRDefault="00F73BF3" w:rsidP="00F73BF3">
      <w:pPr>
        <w:keepNext/>
        <w:keepLines/>
        <w:widowControl w:val="0"/>
        <w:numPr>
          <w:ilvl w:val="1"/>
          <w:numId w:val="24"/>
        </w:numPr>
        <w:tabs>
          <w:tab w:val="left" w:pos="423"/>
        </w:tabs>
        <w:spacing w:after="10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Transport materiałów</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Asfalt i polimeroasfalt należy przewozić w cysternach kolejowych lub samochodach izolowanych i zaopatrzonych w urządzenia umożliwiające pośrednie ogrzewanie oraz w zawory spustowe.</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Kruszywa można przewozić dowolnymi środkami transportu, w warunkach zabezpieczających je przed zanieczyszczeniem, zmieszaniem z innymi materiałami i nadmiernym zawilgoceniem.</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t>
      </w:r>
      <w:r w:rsidRPr="00F73BF3">
        <w:rPr>
          <w:rFonts w:ascii="Arial" w:eastAsia="Times New Roman" w:hAnsi="Arial" w:cs="Arial"/>
          <w:sz w:val="16"/>
          <w:szCs w:val="16"/>
          <w:lang w:eastAsia="pl-PL"/>
        </w:rPr>
        <w:lastRenderedPageBreak/>
        <w:t xml:space="preserve">wyposażone w przegrody. Nie należy używać do transportu opakowań z metali lekkich (może zachodzić wydzielanie wodoru i groźba wybuchu przy emulsjach o </w:t>
      </w:r>
      <w:proofErr w:type="spellStart"/>
      <w:r w:rsidRPr="00F73BF3">
        <w:rPr>
          <w:rFonts w:ascii="Arial" w:eastAsia="Times New Roman" w:hAnsi="Arial" w:cs="Arial"/>
          <w:sz w:val="16"/>
          <w:szCs w:val="16"/>
          <w:lang w:eastAsia="pl-PL"/>
        </w:rPr>
        <w:t>pH</w:t>
      </w:r>
      <w:proofErr w:type="spellEnd"/>
      <w:r w:rsidRPr="00F73BF3">
        <w:rPr>
          <w:rFonts w:ascii="Arial" w:eastAsia="Times New Roman" w:hAnsi="Arial" w:cs="Arial"/>
          <w:sz w:val="16"/>
          <w:szCs w:val="16"/>
          <w:lang w:eastAsia="pl-PL"/>
        </w:rPr>
        <w:t xml:space="preserve"> &lt; 4).</w:t>
      </w:r>
    </w:p>
    <w:p w:rsidR="00F73BF3" w:rsidRPr="00F73BF3" w:rsidRDefault="00F73BF3" w:rsidP="00F73BF3">
      <w:pPr>
        <w:spacing w:after="20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F73BF3" w:rsidRPr="00F73BF3" w:rsidRDefault="00F73BF3" w:rsidP="00F73BF3">
      <w:pPr>
        <w:keepNext/>
        <w:keepLines/>
        <w:widowControl w:val="0"/>
        <w:numPr>
          <w:ilvl w:val="0"/>
          <w:numId w:val="24"/>
        </w:numPr>
        <w:tabs>
          <w:tab w:val="left" w:pos="270"/>
        </w:tabs>
        <w:spacing w:after="12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WYKONANIE ROBÓT</w:t>
      </w:r>
    </w:p>
    <w:p w:rsidR="00F73BF3" w:rsidRPr="00F73BF3" w:rsidRDefault="00F73BF3" w:rsidP="00F73BF3">
      <w:pPr>
        <w:keepNext/>
        <w:keepLines/>
        <w:widowControl w:val="0"/>
        <w:numPr>
          <w:ilvl w:val="1"/>
          <w:numId w:val="24"/>
        </w:numPr>
        <w:tabs>
          <w:tab w:val="left" w:pos="423"/>
        </w:tabs>
        <w:spacing w:after="100"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Ogólne zasady wykonania robót</w:t>
      </w:r>
    </w:p>
    <w:p w:rsidR="00F73BF3" w:rsidRPr="00F73BF3" w:rsidRDefault="00F73BF3" w:rsidP="00F73BF3">
      <w:pPr>
        <w:spacing w:after="8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wykonania robót podano w ST D-00.00.00 „Wymagania ogólne” [1] pkt 5.</w:t>
      </w:r>
    </w:p>
    <w:p w:rsidR="00F73BF3" w:rsidRPr="00F73BF3" w:rsidRDefault="00F73BF3" w:rsidP="00F73BF3">
      <w:pPr>
        <w:keepNext/>
        <w:keepLines/>
        <w:widowControl w:val="0"/>
        <w:numPr>
          <w:ilvl w:val="1"/>
          <w:numId w:val="24"/>
        </w:numPr>
        <w:tabs>
          <w:tab w:val="left" w:pos="423"/>
        </w:tabs>
        <w:spacing w:after="10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Projektowanie mieszanki mineralno-asfaltowej</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przystąpieniem do robót Wykonawca dostarczy Inżynierowi do akceptacji projekt składu mieszanki mineralno-asfaltowej (AC5S, AC8S, AC11S).</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Uziarnienie mieszanki mineralnej oraz minimalna zawartość lepiszcza podane są w tablicach 6 i 7.</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Jeżeli stosowana jest mieszanka kruszywa drobnego niełamanego i łamanego, to należy przyjąć proporcję kruszywa łamanego do niełamanego co najmniej 50/50.</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Wymagane właściwości mieszanki mineralno-asfaltowej podane są w tablicach 8,</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9 i 10.</w:t>
      </w:r>
    </w:p>
    <w:p w:rsidR="00F73BF3" w:rsidRPr="00F73BF3" w:rsidRDefault="00F73BF3" w:rsidP="00F73BF3">
      <w:pPr>
        <w:spacing w:after="0" w:line="226" w:lineRule="exact"/>
        <w:jc w:val="both"/>
        <w:rPr>
          <w:rFonts w:ascii="Arial" w:eastAsia="Times New Roman" w:hAnsi="Arial" w:cs="Arial"/>
          <w:sz w:val="16"/>
          <w:szCs w:val="16"/>
          <w:lang w:eastAsia="pl-PL"/>
        </w:rPr>
      </w:pPr>
    </w:p>
    <w:p w:rsidR="00F73BF3" w:rsidRPr="00F73BF3" w:rsidRDefault="00F73BF3" w:rsidP="00F73BF3">
      <w:pPr>
        <w:spacing w:after="0" w:line="240" w:lineRule="auto"/>
        <w:ind w:left="1120" w:hanging="11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Tablica 6. </w:t>
      </w:r>
      <w:proofErr w:type="spellStart"/>
      <w:r w:rsidRPr="00F73BF3">
        <w:rPr>
          <w:rFonts w:ascii="Arial" w:eastAsia="Times New Roman" w:hAnsi="Arial" w:cs="Arial"/>
          <w:sz w:val="16"/>
          <w:szCs w:val="16"/>
          <w:lang w:eastAsia="pl-PL"/>
        </w:rPr>
        <w:t>Uziamienie</w:t>
      </w:r>
      <w:proofErr w:type="spellEnd"/>
      <w:r w:rsidRPr="00F73BF3">
        <w:rPr>
          <w:rFonts w:ascii="Arial" w:eastAsia="Times New Roman" w:hAnsi="Arial" w:cs="Arial"/>
          <w:sz w:val="16"/>
          <w:szCs w:val="16"/>
          <w:lang w:eastAsia="pl-PL"/>
        </w:rPr>
        <w:t xml:space="preserve"> mieszanki mineralnej oraz zawartość lepiszcza do betonu asfaltowego do warstwy ścieralnej dla ruchu KR1-KR2 [65]</w:t>
      </w:r>
    </w:p>
    <w:tbl>
      <w:tblPr>
        <w:tblOverlap w:val="never"/>
        <w:tblW w:w="0" w:type="auto"/>
        <w:jc w:val="center"/>
        <w:tblLayout w:type="fixed"/>
        <w:tblCellMar>
          <w:left w:w="10" w:type="dxa"/>
          <w:right w:w="10" w:type="dxa"/>
        </w:tblCellMar>
        <w:tblLook w:val="04A0"/>
      </w:tblPr>
      <w:tblGrid>
        <w:gridCol w:w="2237"/>
        <w:gridCol w:w="994"/>
        <w:gridCol w:w="850"/>
        <w:gridCol w:w="850"/>
        <w:gridCol w:w="854"/>
        <w:gridCol w:w="850"/>
        <w:gridCol w:w="893"/>
      </w:tblGrid>
      <w:tr w:rsidR="00F73BF3" w:rsidRPr="00F73BF3" w:rsidTr="00EF775C">
        <w:trPr>
          <w:trHeight w:hRule="exact" w:val="245"/>
          <w:jc w:val="center"/>
        </w:trPr>
        <w:tc>
          <w:tcPr>
            <w:tcW w:w="2237"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Właściwość</w:t>
            </w:r>
          </w:p>
        </w:tc>
        <w:tc>
          <w:tcPr>
            <w:tcW w:w="5291" w:type="dxa"/>
            <w:gridSpan w:val="6"/>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Przesiew, [% (m/m)]</w:t>
            </w:r>
          </w:p>
        </w:tc>
      </w:tr>
      <w:tr w:rsidR="00F73BF3" w:rsidRPr="00F73BF3" w:rsidTr="00EF775C">
        <w:trPr>
          <w:trHeight w:hRule="exact" w:val="240"/>
          <w:jc w:val="center"/>
        </w:trPr>
        <w:tc>
          <w:tcPr>
            <w:tcW w:w="2237" w:type="dxa"/>
            <w:vMerge/>
            <w:tcBorders>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tc>
        <w:tc>
          <w:tcPr>
            <w:tcW w:w="1844" w:type="dxa"/>
            <w:gridSpan w:val="2"/>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AC5S</w:t>
            </w:r>
          </w:p>
        </w:tc>
        <w:tc>
          <w:tcPr>
            <w:tcW w:w="1704" w:type="dxa"/>
            <w:gridSpan w:val="2"/>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AC8S</w:t>
            </w:r>
          </w:p>
        </w:tc>
        <w:tc>
          <w:tcPr>
            <w:tcW w:w="1743" w:type="dxa"/>
            <w:gridSpan w:val="2"/>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AC11S</w:t>
            </w:r>
          </w:p>
        </w:tc>
      </w:tr>
      <w:tr w:rsidR="00F73BF3" w:rsidRPr="00F73BF3" w:rsidTr="00EF775C">
        <w:trPr>
          <w:trHeight w:hRule="exact" w:val="240"/>
          <w:jc w:val="center"/>
        </w:trPr>
        <w:tc>
          <w:tcPr>
            <w:tcW w:w="223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Wymiar sita #, [mm]</w:t>
            </w:r>
          </w:p>
        </w:tc>
        <w:tc>
          <w:tcPr>
            <w:tcW w:w="994"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od</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do</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od</w:t>
            </w:r>
          </w:p>
        </w:tc>
        <w:tc>
          <w:tcPr>
            <w:tcW w:w="854"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do</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od</w:t>
            </w:r>
          </w:p>
        </w:tc>
        <w:tc>
          <w:tcPr>
            <w:tcW w:w="89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do</w:t>
            </w:r>
          </w:p>
        </w:tc>
      </w:tr>
      <w:tr w:rsidR="00F73BF3" w:rsidRPr="00F73BF3" w:rsidTr="00EF775C">
        <w:trPr>
          <w:trHeight w:hRule="exact" w:val="240"/>
          <w:jc w:val="center"/>
        </w:trPr>
        <w:tc>
          <w:tcPr>
            <w:tcW w:w="223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16</w:t>
            </w:r>
          </w:p>
        </w:tc>
        <w:tc>
          <w:tcPr>
            <w:tcW w:w="994"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854"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100</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r>
      <w:tr w:rsidR="00F73BF3" w:rsidRPr="00F73BF3" w:rsidTr="00EF775C">
        <w:trPr>
          <w:trHeight w:hRule="exact" w:val="240"/>
          <w:jc w:val="center"/>
        </w:trPr>
        <w:tc>
          <w:tcPr>
            <w:tcW w:w="223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11,2</w:t>
            </w:r>
          </w:p>
        </w:tc>
        <w:tc>
          <w:tcPr>
            <w:tcW w:w="994"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100</w:t>
            </w:r>
          </w:p>
        </w:tc>
        <w:tc>
          <w:tcPr>
            <w:tcW w:w="854"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90</w:t>
            </w:r>
          </w:p>
        </w:tc>
        <w:tc>
          <w:tcPr>
            <w:tcW w:w="89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100</w:t>
            </w:r>
          </w:p>
        </w:tc>
      </w:tr>
      <w:tr w:rsidR="00F73BF3" w:rsidRPr="00F73BF3" w:rsidTr="00EF775C">
        <w:trPr>
          <w:trHeight w:hRule="exact" w:val="240"/>
          <w:jc w:val="center"/>
        </w:trPr>
        <w:tc>
          <w:tcPr>
            <w:tcW w:w="223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w:t>
            </w:r>
          </w:p>
        </w:tc>
        <w:tc>
          <w:tcPr>
            <w:tcW w:w="994"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100</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90</w:t>
            </w:r>
          </w:p>
        </w:tc>
        <w:tc>
          <w:tcPr>
            <w:tcW w:w="854"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100</w:t>
            </w:r>
          </w:p>
        </w:tc>
        <w:tc>
          <w:tcPr>
            <w:tcW w:w="85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70</w:t>
            </w:r>
          </w:p>
        </w:tc>
        <w:tc>
          <w:tcPr>
            <w:tcW w:w="89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90</w:t>
            </w:r>
          </w:p>
        </w:tc>
      </w:tr>
      <w:tr w:rsidR="00F73BF3" w:rsidRPr="00F73BF3" w:rsidTr="00EF775C">
        <w:trPr>
          <w:trHeight w:hRule="exact" w:val="240"/>
          <w:jc w:val="center"/>
        </w:trPr>
        <w:tc>
          <w:tcPr>
            <w:tcW w:w="223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5,6</w:t>
            </w:r>
          </w:p>
        </w:tc>
        <w:tc>
          <w:tcPr>
            <w:tcW w:w="994"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90</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100</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70</w:t>
            </w:r>
          </w:p>
        </w:tc>
        <w:tc>
          <w:tcPr>
            <w:tcW w:w="854"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90</w:t>
            </w:r>
          </w:p>
        </w:tc>
        <w:tc>
          <w:tcPr>
            <w:tcW w:w="850"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40" w:lineRule="auto"/>
              <w:jc w:val="center"/>
              <w:rPr>
                <w:rFonts w:ascii="Arial" w:eastAsia="Times New Roman" w:hAnsi="Arial" w:cs="Arial"/>
                <w:sz w:val="16"/>
                <w:szCs w:val="16"/>
                <w:lang w:eastAsia="pl-PL"/>
              </w:rPr>
            </w:pPr>
          </w:p>
        </w:tc>
        <w:tc>
          <w:tcPr>
            <w:tcW w:w="893"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40" w:lineRule="auto"/>
              <w:jc w:val="center"/>
              <w:rPr>
                <w:rFonts w:ascii="Arial" w:eastAsia="Times New Roman" w:hAnsi="Arial" w:cs="Arial"/>
                <w:sz w:val="16"/>
                <w:szCs w:val="16"/>
                <w:lang w:eastAsia="pl-PL"/>
              </w:rPr>
            </w:pPr>
          </w:p>
        </w:tc>
      </w:tr>
      <w:tr w:rsidR="00F73BF3" w:rsidRPr="00F73BF3" w:rsidTr="00EF775C">
        <w:trPr>
          <w:trHeight w:hRule="exact" w:val="240"/>
          <w:jc w:val="center"/>
        </w:trPr>
        <w:tc>
          <w:tcPr>
            <w:tcW w:w="223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w:t>
            </w:r>
          </w:p>
        </w:tc>
        <w:tc>
          <w:tcPr>
            <w:tcW w:w="994"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40</w:t>
            </w:r>
          </w:p>
        </w:tc>
        <w:tc>
          <w:tcPr>
            <w:tcW w:w="850"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65</w:t>
            </w:r>
          </w:p>
        </w:tc>
        <w:tc>
          <w:tcPr>
            <w:tcW w:w="850"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45</w:t>
            </w:r>
          </w:p>
        </w:tc>
        <w:tc>
          <w:tcPr>
            <w:tcW w:w="854"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65</w:t>
            </w:r>
          </w:p>
        </w:tc>
        <w:tc>
          <w:tcPr>
            <w:tcW w:w="850"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30</w:t>
            </w:r>
          </w:p>
        </w:tc>
        <w:tc>
          <w:tcPr>
            <w:tcW w:w="893"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55</w:t>
            </w:r>
          </w:p>
        </w:tc>
      </w:tr>
      <w:tr w:rsidR="00F73BF3" w:rsidRPr="00F73BF3" w:rsidTr="00EF775C">
        <w:trPr>
          <w:trHeight w:hRule="exact" w:val="240"/>
          <w:jc w:val="center"/>
        </w:trPr>
        <w:tc>
          <w:tcPr>
            <w:tcW w:w="223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0,125</w:t>
            </w:r>
          </w:p>
        </w:tc>
        <w:tc>
          <w:tcPr>
            <w:tcW w:w="994"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22</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w:t>
            </w:r>
          </w:p>
        </w:tc>
        <w:tc>
          <w:tcPr>
            <w:tcW w:w="854"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20</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w:t>
            </w:r>
          </w:p>
        </w:tc>
        <w:tc>
          <w:tcPr>
            <w:tcW w:w="89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20</w:t>
            </w:r>
          </w:p>
        </w:tc>
      </w:tr>
      <w:tr w:rsidR="00F73BF3" w:rsidRPr="00F73BF3" w:rsidTr="00EF775C">
        <w:trPr>
          <w:trHeight w:hRule="exact" w:val="240"/>
          <w:jc w:val="center"/>
        </w:trPr>
        <w:tc>
          <w:tcPr>
            <w:tcW w:w="223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0,063</w:t>
            </w:r>
          </w:p>
        </w:tc>
        <w:tc>
          <w:tcPr>
            <w:tcW w:w="994"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6,0</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14</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w:t>
            </w:r>
          </w:p>
        </w:tc>
        <w:tc>
          <w:tcPr>
            <w:tcW w:w="854"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12,0</w:t>
            </w:r>
          </w:p>
        </w:tc>
        <w:tc>
          <w:tcPr>
            <w:tcW w:w="85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w:t>
            </w:r>
          </w:p>
        </w:tc>
        <w:tc>
          <w:tcPr>
            <w:tcW w:w="89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12,0</w:t>
            </w:r>
          </w:p>
        </w:tc>
      </w:tr>
      <w:tr w:rsidR="00F73BF3" w:rsidRPr="00F73BF3" w:rsidTr="00EF775C">
        <w:trPr>
          <w:trHeight w:hRule="exact" w:val="480"/>
          <w:jc w:val="center"/>
        </w:trPr>
        <w:tc>
          <w:tcPr>
            <w:tcW w:w="2237" w:type="dxa"/>
            <w:tcBorders>
              <w:top w:val="single" w:sz="4" w:space="0" w:color="auto"/>
              <w:left w:val="single" w:sz="4" w:space="0" w:color="auto"/>
              <w:bottom w:val="single" w:sz="4" w:space="0" w:color="auto"/>
            </w:tcBorders>
            <w:shd w:val="clear" w:color="auto" w:fill="FFFFFF"/>
          </w:tcPr>
          <w:p w:rsidR="00F73BF3" w:rsidRPr="00F73BF3" w:rsidRDefault="00F73BF3" w:rsidP="00F73BF3">
            <w:pPr>
              <w:framePr w:w="7526"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Zawartość lepiszcza, minimum*-</w:t>
            </w:r>
            <w:r w:rsidRPr="00F73BF3">
              <w:rPr>
                <w:rFonts w:ascii="Arial" w:eastAsia="Times New Roman" w:hAnsi="Arial" w:cs="Arial"/>
                <w:color w:val="000000"/>
                <w:sz w:val="16"/>
                <w:szCs w:val="16"/>
                <w:vertAlign w:val="superscript"/>
                <w:lang w:eastAsia="pl-PL" w:bidi="pl-PL"/>
              </w:rPr>
              <w:t>1</w:t>
            </w:r>
          </w:p>
        </w:tc>
        <w:tc>
          <w:tcPr>
            <w:tcW w:w="1844" w:type="dxa"/>
            <w:gridSpan w:val="2"/>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B</w:t>
            </w:r>
            <w:r w:rsidRPr="00F73BF3">
              <w:rPr>
                <w:rFonts w:ascii="Arial" w:eastAsia="Times New Roman" w:hAnsi="Arial" w:cs="Arial"/>
                <w:color w:val="000000"/>
                <w:sz w:val="16"/>
                <w:szCs w:val="16"/>
                <w:lang w:eastAsia="pl-PL" w:bidi="pl-PL"/>
              </w:rPr>
              <w:t>min6,0</w:t>
            </w:r>
          </w:p>
        </w:tc>
        <w:tc>
          <w:tcPr>
            <w:tcW w:w="1704" w:type="dxa"/>
            <w:gridSpan w:val="2"/>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B</w:t>
            </w:r>
            <w:r w:rsidRPr="00F73BF3">
              <w:rPr>
                <w:rFonts w:ascii="Arial" w:eastAsia="Times New Roman" w:hAnsi="Arial" w:cs="Arial"/>
                <w:color w:val="000000"/>
                <w:sz w:val="16"/>
                <w:szCs w:val="16"/>
                <w:lang w:eastAsia="pl-PL" w:bidi="pl-PL"/>
              </w:rPr>
              <w:t>min5,8</w:t>
            </w:r>
          </w:p>
        </w:tc>
        <w:tc>
          <w:tcPr>
            <w:tcW w:w="17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B</w:t>
            </w:r>
            <w:r w:rsidRPr="00F73BF3">
              <w:rPr>
                <w:rFonts w:ascii="Arial" w:eastAsia="Times New Roman" w:hAnsi="Arial" w:cs="Arial"/>
                <w:color w:val="000000"/>
                <w:sz w:val="16"/>
                <w:szCs w:val="16"/>
                <w:lang w:eastAsia="pl-PL" w:bidi="pl-PL"/>
              </w:rPr>
              <w:t>min5,6</w:t>
            </w:r>
          </w:p>
        </w:tc>
      </w:tr>
    </w:tbl>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p w:rsidR="00463F43" w:rsidRPr="00F73BF3" w:rsidRDefault="00E702D4" w:rsidP="00463F43">
      <w:pPr>
        <w:spacing w:before="200" w:after="0" w:line="240" w:lineRule="auto"/>
        <w:ind w:left="1120" w:hanging="1120"/>
        <w:rPr>
          <w:rFonts w:ascii="Arial" w:eastAsia="Times New Roman" w:hAnsi="Arial" w:cs="Arial"/>
          <w:sz w:val="16"/>
          <w:szCs w:val="16"/>
          <w:lang w:eastAsia="pl-PL"/>
        </w:rPr>
      </w:pPr>
      <w:r>
        <w:rPr>
          <w:rFonts w:ascii="Arial" w:eastAsia="Times New Roman" w:hAnsi="Arial" w:cs="Arial"/>
          <w:noProof/>
          <w:sz w:val="16"/>
          <w:szCs w:val="16"/>
          <w:lang w:eastAsia="pl-PL"/>
        </w:rPr>
        <w:pict>
          <v:shape id="Pole tekstowe 7" o:spid="_x0000_s1028" type="#_x0000_t202" style="position:absolute;left:0;text-align:left;margin-left:5.3pt;margin-top:71.35pt;width:376.3pt;height:1.15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N0swIAALQFAAAOAAAAZHJzL2Uyb0RvYy54bWysVG1v0zAQ/o7Ef7D8PcsLadNES6etaRDS&#10;gEmDH+AmTmPNsYPtNh2I/87ZabpuExIC8sG62Ofn7rl7fJdXh46jPVWaSZHj8CLAiIpK1kxsc/z1&#10;S+ktMNKGiJpwKWiOH6nGV8u3by6HPqORbCWvqUIAInQ29Dlujekz39dVSzuiL2RPBRw2UnXEwK/a&#10;+rUiA6B33I+CYO4PUtW9khXVGnaL8RAvHX7T0Mp8bhpNDeI5htyMW5VbN3b1l5ck2yrSt6w6pkH+&#10;IouOMAFBT1AFMQTtFHsF1bFKSS0bc1HJzpdNwyrqOACbMHjB5r4lPXVcoDi6P5VJ/z/Y6tP+TiFW&#10;5zjBSJAOWnQnOUWGPmgjB4oSW6Kh1xl43vfgaw438gCtdnR1fyurB42EXLVEbOm1UnJoKakhxdDe&#10;9M+ujjjagmyGj7KGWGRnpAM6NKqz9YOKIECHVj2e2kMPBlWwGSdJCkXCqIKzMJ4HMxeBZNPlXmnz&#10;nsoOWSPHCrrvwMn+VhubDMkmFxtLyJJx7hTAxbMNcBx3IDRctWc2CdfQH2mQrhfrRezF0XztxUFR&#10;eNflKvbmZZjMinfFalWEP23cMM5aVtdU2DCTuML4z5p3lPkoi5O8tOSstnA2Ja22mxVXaE9A3KX7&#10;jgU5c/Ofp+GKAFxeUAqjOLiJUq+cLxIvLuOZlybBwgvC9CadB3EaF+VzSrdM0H+nhIYcp7NoNmrp&#10;t9wC973mRrKOGRgfnHU5XpycSGYVuBa1a60hjI/2WSls+k+lgHZPjXZ6tRIdxWoOm4N7HZGNbrW8&#10;kfUjCFhJEBhIEUYfGK1U3zEaYIzkWH/bEUUx4h8EPAI7cyZDTcZmMoio4GqODUajuTLjbNr1im1b&#10;QJ6e2TU8lJI5ET9lcXxeMBocl+MYs7Pn/N95PQ3b5S8AAAD//wMAUEsDBBQABgAIAAAAIQA5hmDy&#10;3QAAAAoBAAAPAAAAZHJzL2Rvd25yZXYueG1sTI8xT8MwEIV3JP6DdUgsiNoJkEKIUyEEC1sLC5sb&#10;H0mEfY5iNwn99VwnmE7v7und96rN4p2YcIx9IA3ZSoFAaoLtqdXw8f56fQ8iJkPWuECo4QcjbOrz&#10;s8qUNsy0xWmXWsEhFEujoUtpKKWMTYfexFUYkPj2FUZvEsuxlXY0M4d7J3OlCulNT/yhMwM+d9h8&#10;7w5eQ7G8DFdvD5jPx8ZN9HnMsoSZ1pcXy9MjiIRL+jPDCZ/RoWamfTiQjcKxVgU7ed7maxBsWBc3&#10;OYj9aXOnQNaV/F+h/gUAAP//AwBQSwECLQAUAAYACAAAACEAtoM4kv4AAADhAQAAEwAAAAAAAAAA&#10;AAAAAAAAAAAAW0NvbnRlbnRfVHlwZXNdLnhtbFBLAQItABQABgAIAAAAIQA4/SH/1gAAAJQBAAAL&#10;AAAAAAAAAAAAAAAAAC8BAABfcmVscy8ucmVsc1BLAQItABQABgAIAAAAIQDTSVN0swIAALQFAAAO&#10;AAAAAAAAAAAAAAAAAC4CAABkcnMvZTJvRG9jLnhtbFBLAQItABQABgAIAAAAIQA5hmDy3QAAAAoB&#10;AAAPAAAAAAAAAAAAAAAAAA0FAABkcnMvZG93bnJldi54bWxQSwUGAAAAAAQABADzAAAAFwYAAAAA&#10;" filled="f" stroked="f">
            <v:textbox style="mso-fit-shape-to-text:t" inset="0,0,0,0">
              <w:txbxContent>
                <w:p w:rsidR="00F06FCC" w:rsidRDefault="00F06FCC" w:rsidP="00463F43">
                  <w:pPr>
                    <w:rPr>
                      <w:sz w:val="2"/>
                      <w:szCs w:val="2"/>
                    </w:rPr>
                  </w:pPr>
                </w:p>
              </w:txbxContent>
            </v:textbox>
            <w10:wrap type="topAndBottom" anchorx="margin"/>
          </v:shape>
        </w:pict>
      </w:r>
      <w:r w:rsidR="00463F43" w:rsidRPr="00F73BF3">
        <w:rPr>
          <w:rFonts w:ascii="Arial" w:eastAsia="Times New Roman" w:hAnsi="Arial" w:cs="Arial"/>
          <w:sz w:val="16"/>
          <w:szCs w:val="16"/>
          <w:lang w:eastAsia="pl-PL"/>
        </w:rPr>
        <w:t>Tablica 7. Uziemienie mieszanki mineralnej oraz zawartość lepiszcza do betonu asfaltowego do warstwy ścieralnej dla ruchu KR3-KR6 [65]</w:t>
      </w:r>
    </w:p>
    <w:p w:rsidR="00463F43" w:rsidRDefault="00463F43" w:rsidP="00463F43">
      <w:pPr>
        <w:spacing w:after="0" w:line="240" w:lineRule="auto"/>
        <w:rPr>
          <w:rFonts w:ascii="Arial" w:eastAsia="Times New Roman" w:hAnsi="Arial" w:cs="Arial"/>
          <w:sz w:val="16"/>
          <w:szCs w:val="16"/>
          <w:lang w:eastAsia="pl-PL"/>
        </w:rPr>
      </w:pPr>
    </w:p>
    <w:p w:rsidR="00463F43" w:rsidRDefault="00463F43" w:rsidP="00366570">
      <w:pPr>
        <w:spacing w:after="0" w:line="240" w:lineRule="auto"/>
        <w:rPr>
          <w:rFonts w:ascii="Arial" w:eastAsia="Times New Roman" w:hAnsi="Arial" w:cs="Arial"/>
          <w:sz w:val="16"/>
          <w:szCs w:val="16"/>
          <w:lang w:eastAsia="pl-PL"/>
        </w:rPr>
      </w:pPr>
    </w:p>
    <w:p w:rsidR="00463F43" w:rsidRPr="00F73BF3" w:rsidRDefault="00463F43" w:rsidP="00366570">
      <w:pPr>
        <w:spacing w:after="0" w:line="240" w:lineRule="auto"/>
        <w:rPr>
          <w:rFonts w:ascii="Arial" w:eastAsia="Times New Roman" w:hAnsi="Arial" w:cs="Arial"/>
          <w:sz w:val="16"/>
          <w:szCs w:val="16"/>
          <w:lang w:eastAsia="pl-PL"/>
        </w:rPr>
      </w:pPr>
    </w:p>
    <w:tbl>
      <w:tblPr>
        <w:tblpPr w:leftFromText="141" w:rightFromText="141" w:vertAnchor="text" w:horzAnchor="margin" w:tblpXSpec="center" w:tblpY="-37"/>
        <w:tblOverlap w:val="never"/>
        <w:tblW w:w="0" w:type="auto"/>
        <w:tblLayout w:type="fixed"/>
        <w:tblCellMar>
          <w:left w:w="10" w:type="dxa"/>
          <w:right w:w="10" w:type="dxa"/>
        </w:tblCellMar>
        <w:tblLook w:val="04A0"/>
      </w:tblPr>
      <w:tblGrid>
        <w:gridCol w:w="3173"/>
        <w:gridCol w:w="1258"/>
        <w:gridCol w:w="1080"/>
        <w:gridCol w:w="902"/>
        <w:gridCol w:w="1114"/>
      </w:tblGrid>
      <w:tr w:rsidR="00463F43" w:rsidRPr="00F73BF3" w:rsidTr="00463F43">
        <w:trPr>
          <w:trHeight w:hRule="exact" w:val="245"/>
        </w:trPr>
        <w:tc>
          <w:tcPr>
            <w:tcW w:w="3173" w:type="dxa"/>
            <w:vMerge w:val="restart"/>
            <w:tcBorders>
              <w:top w:val="single" w:sz="4" w:space="0" w:color="auto"/>
              <w:left w:val="single" w:sz="4" w:space="0" w:color="auto"/>
            </w:tcBorders>
            <w:shd w:val="clear" w:color="auto" w:fill="FFFFFF"/>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Właściwość</w:t>
            </w:r>
          </w:p>
        </w:tc>
        <w:tc>
          <w:tcPr>
            <w:tcW w:w="4354" w:type="dxa"/>
            <w:gridSpan w:val="4"/>
            <w:tcBorders>
              <w:top w:val="single" w:sz="4" w:space="0" w:color="auto"/>
              <w:left w:val="single" w:sz="4" w:space="0" w:color="auto"/>
              <w:righ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Przesiew, [% (m/m)]</w:t>
            </w:r>
          </w:p>
        </w:tc>
      </w:tr>
      <w:tr w:rsidR="00463F43" w:rsidRPr="00F73BF3" w:rsidTr="00463F43">
        <w:trPr>
          <w:trHeight w:hRule="exact" w:val="240"/>
        </w:trPr>
        <w:tc>
          <w:tcPr>
            <w:tcW w:w="3173" w:type="dxa"/>
            <w:vMerge/>
            <w:tcBorders>
              <w:left w:val="single" w:sz="4" w:space="0" w:color="auto"/>
            </w:tcBorders>
            <w:shd w:val="clear" w:color="auto" w:fill="FFFFFF"/>
          </w:tcPr>
          <w:p w:rsidR="00463F43" w:rsidRPr="00F73BF3" w:rsidRDefault="00463F43" w:rsidP="00463F43">
            <w:pPr>
              <w:spacing w:after="0" w:line="240" w:lineRule="auto"/>
              <w:jc w:val="center"/>
              <w:rPr>
                <w:rFonts w:ascii="Arial" w:eastAsia="Times New Roman" w:hAnsi="Arial" w:cs="Arial"/>
                <w:sz w:val="16"/>
                <w:szCs w:val="16"/>
                <w:lang w:eastAsia="pl-PL"/>
              </w:rPr>
            </w:pPr>
          </w:p>
        </w:tc>
        <w:tc>
          <w:tcPr>
            <w:tcW w:w="2338" w:type="dxa"/>
            <w:gridSpan w:val="2"/>
            <w:tcBorders>
              <w:top w:val="single" w:sz="4" w:space="0" w:color="auto"/>
              <w:left w:val="single" w:sz="4" w:space="0" w:color="auto"/>
            </w:tcBorders>
            <w:shd w:val="clear" w:color="auto" w:fill="FFFFFF"/>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AC8S</w:t>
            </w:r>
          </w:p>
        </w:tc>
        <w:tc>
          <w:tcPr>
            <w:tcW w:w="2016" w:type="dxa"/>
            <w:gridSpan w:val="2"/>
            <w:tcBorders>
              <w:top w:val="single" w:sz="4" w:space="0" w:color="auto"/>
              <w:left w:val="single" w:sz="4" w:space="0" w:color="auto"/>
              <w:right w:val="single" w:sz="4" w:space="0" w:color="auto"/>
            </w:tcBorders>
            <w:shd w:val="clear" w:color="auto" w:fill="FFFFFF"/>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AC11S</w:t>
            </w:r>
          </w:p>
        </w:tc>
      </w:tr>
      <w:tr w:rsidR="00463F43" w:rsidRPr="00F73BF3" w:rsidTr="00463F43">
        <w:trPr>
          <w:trHeight w:hRule="exact" w:val="240"/>
        </w:trPr>
        <w:tc>
          <w:tcPr>
            <w:tcW w:w="3173"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Wymiar sita #, [mm]</w:t>
            </w:r>
          </w:p>
        </w:tc>
        <w:tc>
          <w:tcPr>
            <w:tcW w:w="1258"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od</w:t>
            </w:r>
          </w:p>
        </w:tc>
        <w:tc>
          <w:tcPr>
            <w:tcW w:w="1080"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do</w:t>
            </w:r>
          </w:p>
        </w:tc>
        <w:tc>
          <w:tcPr>
            <w:tcW w:w="902"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od</w:t>
            </w:r>
          </w:p>
        </w:tc>
        <w:tc>
          <w:tcPr>
            <w:tcW w:w="1114" w:type="dxa"/>
            <w:tcBorders>
              <w:top w:val="single" w:sz="4" w:space="0" w:color="auto"/>
              <w:left w:val="single" w:sz="4" w:space="0" w:color="auto"/>
              <w:righ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do</w:t>
            </w:r>
          </w:p>
        </w:tc>
      </w:tr>
      <w:tr w:rsidR="00463F43" w:rsidRPr="00F73BF3" w:rsidTr="00463F43">
        <w:trPr>
          <w:trHeight w:hRule="exact" w:val="240"/>
        </w:trPr>
        <w:tc>
          <w:tcPr>
            <w:tcW w:w="3173"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16</w:t>
            </w:r>
          </w:p>
        </w:tc>
        <w:tc>
          <w:tcPr>
            <w:tcW w:w="1258" w:type="dxa"/>
            <w:tcBorders>
              <w:top w:val="single" w:sz="4" w:space="0" w:color="auto"/>
              <w:left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1080" w:type="dxa"/>
            <w:tcBorders>
              <w:top w:val="single" w:sz="4" w:space="0" w:color="auto"/>
              <w:left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902"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100</w:t>
            </w:r>
          </w:p>
        </w:tc>
        <w:tc>
          <w:tcPr>
            <w:tcW w:w="1114" w:type="dxa"/>
            <w:tcBorders>
              <w:top w:val="single" w:sz="4" w:space="0" w:color="auto"/>
              <w:left w:val="single" w:sz="4" w:space="0" w:color="auto"/>
              <w:right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r>
      <w:tr w:rsidR="00463F43" w:rsidRPr="00F73BF3" w:rsidTr="00463F43">
        <w:trPr>
          <w:trHeight w:hRule="exact" w:val="240"/>
        </w:trPr>
        <w:tc>
          <w:tcPr>
            <w:tcW w:w="3173"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11,2</w:t>
            </w:r>
          </w:p>
        </w:tc>
        <w:tc>
          <w:tcPr>
            <w:tcW w:w="1258"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100</w:t>
            </w:r>
          </w:p>
        </w:tc>
        <w:tc>
          <w:tcPr>
            <w:tcW w:w="1080" w:type="dxa"/>
            <w:tcBorders>
              <w:top w:val="single" w:sz="4" w:space="0" w:color="auto"/>
              <w:left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902" w:type="dxa"/>
            <w:tcBorders>
              <w:top w:val="single" w:sz="4" w:space="0" w:color="auto"/>
              <w:left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90</w:t>
            </w:r>
          </w:p>
        </w:tc>
        <w:tc>
          <w:tcPr>
            <w:tcW w:w="1114" w:type="dxa"/>
            <w:tcBorders>
              <w:top w:val="single" w:sz="4" w:space="0" w:color="auto"/>
              <w:left w:val="single" w:sz="4" w:space="0" w:color="auto"/>
              <w:righ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100</w:t>
            </w:r>
          </w:p>
        </w:tc>
      </w:tr>
      <w:tr w:rsidR="00463F43" w:rsidRPr="00F73BF3" w:rsidTr="00463F43">
        <w:trPr>
          <w:trHeight w:hRule="exact" w:val="240"/>
        </w:trPr>
        <w:tc>
          <w:tcPr>
            <w:tcW w:w="3173"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w:t>
            </w:r>
          </w:p>
        </w:tc>
        <w:tc>
          <w:tcPr>
            <w:tcW w:w="1258" w:type="dxa"/>
            <w:tcBorders>
              <w:top w:val="single" w:sz="4" w:space="0" w:color="auto"/>
              <w:left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90</w:t>
            </w:r>
          </w:p>
        </w:tc>
        <w:tc>
          <w:tcPr>
            <w:tcW w:w="1080"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100</w:t>
            </w:r>
          </w:p>
        </w:tc>
        <w:tc>
          <w:tcPr>
            <w:tcW w:w="902"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60</w:t>
            </w:r>
          </w:p>
        </w:tc>
        <w:tc>
          <w:tcPr>
            <w:tcW w:w="1114" w:type="dxa"/>
            <w:tcBorders>
              <w:top w:val="single" w:sz="4" w:space="0" w:color="auto"/>
              <w:left w:val="single" w:sz="4" w:space="0" w:color="auto"/>
              <w:right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90</w:t>
            </w:r>
          </w:p>
        </w:tc>
      </w:tr>
      <w:tr w:rsidR="00463F43" w:rsidRPr="00F73BF3" w:rsidTr="00463F43">
        <w:trPr>
          <w:trHeight w:hRule="exact" w:val="240"/>
        </w:trPr>
        <w:tc>
          <w:tcPr>
            <w:tcW w:w="3173" w:type="dxa"/>
            <w:tcBorders>
              <w:top w:val="single" w:sz="4" w:space="0" w:color="auto"/>
              <w:left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5,6</w:t>
            </w:r>
          </w:p>
        </w:tc>
        <w:tc>
          <w:tcPr>
            <w:tcW w:w="1258"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60</w:t>
            </w:r>
          </w:p>
        </w:tc>
        <w:tc>
          <w:tcPr>
            <w:tcW w:w="1080"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80</w:t>
            </w:r>
          </w:p>
        </w:tc>
        <w:tc>
          <w:tcPr>
            <w:tcW w:w="902" w:type="dxa"/>
            <w:tcBorders>
              <w:top w:val="single" w:sz="4" w:space="0" w:color="auto"/>
              <w:left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1114" w:type="dxa"/>
            <w:tcBorders>
              <w:top w:val="single" w:sz="4" w:space="0" w:color="auto"/>
              <w:left w:val="single" w:sz="4" w:space="0" w:color="auto"/>
              <w:right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r>
      <w:tr w:rsidR="00463F43" w:rsidRPr="00F73BF3" w:rsidTr="00463F43">
        <w:trPr>
          <w:trHeight w:hRule="exact" w:val="240"/>
        </w:trPr>
        <w:tc>
          <w:tcPr>
            <w:tcW w:w="3173"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w:t>
            </w:r>
          </w:p>
        </w:tc>
        <w:tc>
          <w:tcPr>
            <w:tcW w:w="1258" w:type="dxa"/>
            <w:tcBorders>
              <w:top w:val="single" w:sz="4" w:space="0" w:color="auto"/>
              <w:left w:val="single" w:sz="4" w:space="0" w:color="auto"/>
            </w:tcBorders>
            <w:shd w:val="clear" w:color="auto" w:fill="FFFFFF"/>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40</w:t>
            </w:r>
          </w:p>
        </w:tc>
        <w:tc>
          <w:tcPr>
            <w:tcW w:w="1080" w:type="dxa"/>
            <w:tcBorders>
              <w:top w:val="single" w:sz="4" w:space="0" w:color="auto"/>
              <w:left w:val="single" w:sz="4" w:space="0" w:color="auto"/>
            </w:tcBorders>
            <w:shd w:val="clear" w:color="auto" w:fill="FFFFFF"/>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55</w:t>
            </w:r>
          </w:p>
        </w:tc>
        <w:tc>
          <w:tcPr>
            <w:tcW w:w="902" w:type="dxa"/>
            <w:tcBorders>
              <w:top w:val="single" w:sz="4" w:space="0" w:color="auto"/>
              <w:left w:val="single" w:sz="4" w:space="0" w:color="auto"/>
            </w:tcBorders>
            <w:shd w:val="clear" w:color="auto" w:fill="FFFFFF"/>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35</w:t>
            </w:r>
          </w:p>
        </w:tc>
        <w:tc>
          <w:tcPr>
            <w:tcW w:w="1114" w:type="dxa"/>
            <w:tcBorders>
              <w:top w:val="single" w:sz="4" w:space="0" w:color="auto"/>
              <w:left w:val="single" w:sz="4" w:space="0" w:color="auto"/>
              <w:right w:val="single" w:sz="4" w:space="0" w:color="auto"/>
            </w:tcBorders>
            <w:shd w:val="clear" w:color="auto" w:fill="FFFFFF"/>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50</w:t>
            </w:r>
          </w:p>
        </w:tc>
      </w:tr>
      <w:tr w:rsidR="00463F43" w:rsidRPr="00F73BF3" w:rsidTr="00463F43">
        <w:trPr>
          <w:trHeight w:hRule="exact" w:val="240"/>
        </w:trPr>
        <w:tc>
          <w:tcPr>
            <w:tcW w:w="3173"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0,125</w:t>
            </w:r>
          </w:p>
        </w:tc>
        <w:tc>
          <w:tcPr>
            <w:tcW w:w="1258"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w:t>
            </w:r>
          </w:p>
        </w:tc>
        <w:tc>
          <w:tcPr>
            <w:tcW w:w="1080"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22</w:t>
            </w:r>
          </w:p>
        </w:tc>
        <w:tc>
          <w:tcPr>
            <w:tcW w:w="902"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w:t>
            </w:r>
          </w:p>
        </w:tc>
        <w:tc>
          <w:tcPr>
            <w:tcW w:w="1114" w:type="dxa"/>
            <w:tcBorders>
              <w:top w:val="single" w:sz="4" w:space="0" w:color="auto"/>
              <w:left w:val="single" w:sz="4" w:space="0" w:color="auto"/>
              <w:righ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20</w:t>
            </w:r>
          </w:p>
        </w:tc>
      </w:tr>
      <w:tr w:rsidR="00463F43" w:rsidRPr="00F73BF3" w:rsidTr="00463F43">
        <w:trPr>
          <w:trHeight w:hRule="exact" w:val="240"/>
        </w:trPr>
        <w:tc>
          <w:tcPr>
            <w:tcW w:w="3173"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0,063</w:t>
            </w:r>
          </w:p>
        </w:tc>
        <w:tc>
          <w:tcPr>
            <w:tcW w:w="1258"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w:t>
            </w:r>
          </w:p>
        </w:tc>
        <w:tc>
          <w:tcPr>
            <w:tcW w:w="1080"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12,0</w:t>
            </w:r>
          </w:p>
        </w:tc>
        <w:tc>
          <w:tcPr>
            <w:tcW w:w="902" w:type="dxa"/>
            <w:tcBorders>
              <w:top w:val="single" w:sz="4" w:space="0" w:color="auto"/>
              <w:lef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w:t>
            </w:r>
          </w:p>
        </w:tc>
        <w:tc>
          <w:tcPr>
            <w:tcW w:w="1114" w:type="dxa"/>
            <w:tcBorders>
              <w:top w:val="single" w:sz="4" w:space="0" w:color="auto"/>
              <w:left w:val="single" w:sz="4" w:space="0" w:color="auto"/>
              <w:right w:val="single" w:sz="4" w:space="0" w:color="auto"/>
            </w:tcBorders>
            <w:shd w:val="clear" w:color="auto" w:fill="FFFFFF"/>
            <w:vAlign w:val="bottom"/>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11,0</w:t>
            </w:r>
          </w:p>
        </w:tc>
      </w:tr>
      <w:tr w:rsidR="00463F43" w:rsidRPr="00F73BF3" w:rsidTr="00463F43">
        <w:trPr>
          <w:trHeight w:hRule="exact" w:val="581"/>
        </w:trPr>
        <w:tc>
          <w:tcPr>
            <w:tcW w:w="3173" w:type="dxa"/>
            <w:tcBorders>
              <w:top w:val="single" w:sz="4" w:space="0" w:color="auto"/>
              <w:left w:val="single" w:sz="4" w:space="0" w:color="auto"/>
              <w:bottom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Zawartość lepiszcza, minimum*</w:t>
            </w:r>
            <w:r w:rsidRPr="00F73BF3">
              <w:rPr>
                <w:rFonts w:ascii="Arial" w:eastAsia="Times New Roman" w:hAnsi="Arial" w:cs="Arial"/>
                <w:color w:val="000000"/>
                <w:sz w:val="16"/>
                <w:szCs w:val="16"/>
                <w:vertAlign w:val="superscript"/>
                <w:lang w:eastAsia="pl-PL" w:bidi="pl-PL"/>
              </w:rPr>
              <w:t>-</w:t>
            </w:r>
          </w:p>
        </w:tc>
        <w:tc>
          <w:tcPr>
            <w:tcW w:w="2338" w:type="dxa"/>
            <w:gridSpan w:val="2"/>
            <w:tcBorders>
              <w:top w:val="single" w:sz="4" w:space="0" w:color="auto"/>
              <w:left w:val="single" w:sz="4" w:space="0" w:color="auto"/>
              <w:bottom w:val="single" w:sz="4" w:space="0" w:color="auto"/>
            </w:tcBorders>
            <w:shd w:val="clear" w:color="auto" w:fill="FFFFFF"/>
            <w:vAlign w:val="center"/>
          </w:tcPr>
          <w:p w:rsidR="00463F43" w:rsidRPr="00F73BF3" w:rsidRDefault="00463F43" w:rsidP="00463F43">
            <w:pPr>
              <w:spacing w:after="0" w:line="90" w:lineRule="exact"/>
              <w:ind w:left="920"/>
              <w:jc w:val="center"/>
              <w:rPr>
                <w:rFonts w:ascii="Arial" w:eastAsia="Times New Roman" w:hAnsi="Arial" w:cs="Arial"/>
                <w:sz w:val="16"/>
                <w:szCs w:val="16"/>
                <w:lang w:eastAsia="pl-PL"/>
              </w:rPr>
            </w:pPr>
          </w:p>
          <w:p w:rsidR="00463F43" w:rsidRPr="00F73BF3" w:rsidRDefault="00463F43" w:rsidP="00463F43">
            <w:pPr>
              <w:spacing w:after="0" w:line="200" w:lineRule="exact"/>
              <w:ind w:left="92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Bmin5,6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3F43" w:rsidRPr="00F73BF3" w:rsidRDefault="00463F43" w:rsidP="00463F43">
            <w:pPr>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Bmin5,42</w:t>
            </w:r>
          </w:p>
        </w:tc>
      </w:tr>
    </w:tbl>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366570" w:rsidRPr="00F73BF3" w:rsidRDefault="00366570" w:rsidP="00366570">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Default="00F73BF3" w:rsidP="00F73BF3">
      <w:pPr>
        <w:spacing w:after="0" w:line="240" w:lineRule="auto"/>
        <w:rPr>
          <w:rFonts w:ascii="Arial" w:eastAsia="Times New Roman" w:hAnsi="Arial" w:cs="Arial"/>
          <w:sz w:val="16"/>
          <w:szCs w:val="16"/>
          <w:lang w:eastAsia="pl-PL"/>
        </w:rPr>
      </w:pPr>
    </w:p>
    <w:p w:rsidR="00463F43" w:rsidRDefault="00463F43" w:rsidP="00F73BF3">
      <w:pPr>
        <w:spacing w:after="0" w:line="240" w:lineRule="auto"/>
        <w:rPr>
          <w:rFonts w:ascii="Arial" w:eastAsia="Times New Roman" w:hAnsi="Arial" w:cs="Arial"/>
          <w:sz w:val="16"/>
          <w:szCs w:val="16"/>
          <w:lang w:eastAsia="pl-PL"/>
        </w:rPr>
      </w:pPr>
    </w:p>
    <w:p w:rsidR="00463F43" w:rsidRDefault="00463F43" w:rsidP="00F73BF3">
      <w:pPr>
        <w:spacing w:after="0" w:line="240" w:lineRule="auto"/>
        <w:rPr>
          <w:rFonts w:ascii="Arial" w:eastAsia="Times New Roman" w:hAnsi="Arial" w:cs="Arial"/>
          <w:sz w:val="16"/>
          <w:szCs w:val="16"/>
          <w:lang w:eastAsia="pl-PL"/>
        </w:rPr>
      </w:pPr>
    </w:p>
    <w:p w:rsidR="00463F43" w:rsidRDefault="00463F43" w:rsidP="00F73BF3">
      <w:pPr>
        <w:spacing w:after="0" w:line="240" w:lineRule="auto"/>
        <w:rPr>
          <w:rFonts w:ascii="Arial" w:eastAsia="Times New Roman" w:hAnsi="Arial" w:cs="Arial"/>
          <w:sz w:val="16"/>
          <w:szCs w:val="16"/>
          <w:lang w:eastAsia="pl-PL"/>
        </w:rPr>
      </w:pPr>
    </w:p>
    <w:p w:rsidR="00463F43" w:rsidRPr="00F73BF3" w:rsidRDefault="00463F4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366570" w:rsidRPr="00F73BF3" w:rsidRDefault="00366570" w:rsidP="00366570">
      <w:pPr>
        <w:spacing w:before="20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Tablica 8. Wymagane właściwości mieszanki mineralno-asfaltowej do warstwy ścieralnej, dla ruchu KR1 - KR2 [65]</w:t>
      </w:r>
    </w:p>
    <w:p w:rsidR="00366570" w:rsidRPr="00F73BF3" w:rsidRDefault="00366570" w:rsidP="00366570">
      <w:pPr>
        <w:framePr w:w="8030" w:wrap="notBeside" w:vAnchor="text" w:hAnchor="text" w:xAlign="center" w:y="1"/>
        <w:spacing w:after="0" w:line="240" w:lineRule="auto"/>
        <w:rPr>
          <w:rFonts w:ascii="Arial" w:eastAsia="Times New Roman" w:hAnsi="Arial" w:cs="Arial"/>
          <w:sz w:val="16"/>
          <w:szCs w:val="16"/>
          <w:lang w:eastAsia="pl-PL"/>
        </w:rPr>
      </w:pPr>
    </w:p>
    <w:tbl>
      <w:tblPr>
        <w:tblpPr w:leftFromText="141" w:rightFromText="141" w:vertAnchor="text" w:horzAnchor="margin" w:tblpXSpec="center" w:tblpY="343"/>
        <w:tblOverlap w:val="never"/>
        <w:tblW w:w="0" w:type="auto"/>
        <w:tblLayout w:type="fixed"/>
        <w:tblCellMar>
          <w:left w:w="10" w:type="dxa"/>
          <w:right w:w="10" w:type="dxa"/>
        </w:tblCellMar>
        <w:tblLook w:val="04A0"/>
      </w:tblPr>
      <w:tblGrid>
        <w:gridCol w:w="1642"/>
        <w:gridCol w:w="1272"/>
        <w:gridCol w:w="1987"/>
        <w:gridCol w:w="1133"/>
        <w:gridCol w:w="994"/>
        <w:gridCol w:w="1003"/>
      </w:tblGrid>
      <w:tr w:rsidR="00366570" w:rsidRPr="00F73BF3" w:rsidTr="00463F43">
        <w:trPr>
          <w:trHeight w:hRule="exact" w:val="840"/>
        </w:trPr>
        <w:tc>
          <w:tcPr>
            <w:tcW w:w="1642" w:type="dxa"/>
            <w:tcBorders>
              <w:top w:val="single" w:sz="4" w:space="0" w:color="auto"/>
              <w:left w:val="single" w:sz="4" w:space="0" w:color="auto"/>
            </w:tcBorders>
            <w:shd w:val="clear" w:color="auto" w:fill="FFFFFF"/>
            <w:vAlign w:val="center"/>
          </w:tcPr>
          <w:p w:rsidR="00366570" w:rsidRPr="00F73BF3" w:rsidRDefault="00366570" w:rsidP="00463F4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Właściwość</w:t>
            </w:r>
          </w:p>
        </w:tc>
        <w:tc>
          <w:tcPr>
            <w:tcW w:w="1272" w:type="dxa"/>
            <w:tcBorders>
              <w:top w:val="single" w:sz="4" w:space="0" w:color="auto"/>
              <w:left w:val="single" w:sz="4" w:space="0" w:color="auto"/>
            </w:tcBorders>
            <w:shd w:val="clear" w:color="auto" w:fill="FFFFFF"/>
            <w:vAlign w:val="bottom"/>
          </w:tcPr>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Warunki zagęszczania wg PN-EN 13108-20 [48]</w:t>
            </w:r>
          </w:p>
        </w:tc>
        <w:tc>
          <w:tcPr>
            <w:tcW w:w="1987" w:type="dxa"/>
            <w:tcBorders>
              <w:top w:val="single" w:sz="4" w:space="0" w:color="auto"/>
              <w:left w:val="single" w:sz="4" w:space="0" w:color="auto"/>
            </w:tcBorders>
            <w:shd w:val="clear" w:color="auto" w:fill="FFFFFF"/>
            <w:vAlign w:val="center"/>
          </w:tcPr>
          <w:p w:rsidR="00366570" w:rsidRPr="00F73BF3" w:rsidRDefault="00366570" w:rsidP="00463F43">
            <w:pPr>
              <w:spacing w:after="0" w:line="211"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Metoda i warunki badania</w:t>
            </w:r>
          </w:p>
        </w:tc>
        <w:tc>
          <w:tcPr>
            <w:tcW w:w="1133" w:type="dxa"/>
            <w:tcBorders>
              <w:top w:val="single" w:sz="4" w:space="0" w:color="auto"/>
              <w:left w:val="single" w:sz="4" w:space="0" w:color="auto"/>
            </w:tcBorders>
            <w:shd w:val="clear" w:color="auto" w:fill="FFFFFF"/>
            <w:vAlign w:val="center"/>
          </w:tcPr>
          <w:p w:rsidR="00366570" w:rsidRPr="00F73BF3" w:rsidRDefault="00366570" w:rsidP="00463F4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AC5S</w:t>
            </w:r>
          </w:p>
        </w:tc>
        <w:tc>
          <w:tcPr>
            <w:tcW w:w="994" w:type="dxa"/>
            <w:tcBorders>
              <w:top w:val="single" w:sz="4" w:space="0" w:color="auto"/>
              <w:left w:val="single" w:sz="4" w:space="0" w:color="auto"/>
            </w:tcBorders>
            <w:shd w:val="clear" w:color="auto" w:fill="FFFFFF"/>
            <w:vAlign w:val="center"/>
          </w:tcPr>
          <w:p w:rsidR="00366570" w:rsidRPr="00F73BF3" w:rsidRDefault="00366570" w:rsidP="00463F43">
            <w:pPr>
              <w:spacing w:after="0" w:line="200" w:lineRule="exact"/>
              <w:ind w:left="24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AC8S</w:t>
            </w:r>
          </w:p>
        </w:tc>
        <w:tc>
          <w:tcPr>
            <w:tcW w:w="1003" w:type="dxa"/>
            <w:tcBorders>
              <w:top w:val="single" w:sz="4" w:space="0" w:color="auto"/>
              <w:left w:val="single" w:sz="4" w:space="0" w:color="auto"/>
              <w:right w:val="single" w:sz="4" w:space="0" w:color="auto"/>
            </w:tcBorders>
            <w:shd w:val="clear" w:color="auto" w:fill="FFFFFF"/>
            <w:vAlign w:val="center"/>
          </w:tcPr>
          <w:p w:rsidR="00366570" w:rsidRPr="00F73BF3" w:rsidRDefault="00366570" w:rsidP="00463F43">
            <w:pPr>
              <w:spacing w:after="0" w:line="20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AC11S</w:t>
            </w:r>
          </w:p>
        </w:tc>
      </w:tr>
      <w:tr w:rsidR="00366570" w:rsidRPr="00F73BF3" w:rsidTr="00463F43">
        <w:trPr>
          <w:trHeight w:hRule="exact" w:val="547"/>
        </w:trPr>
        <w:tc>
          <w:tcPr>
            <w:tcW w:w="1642" w:type="dxa"/>
            <w:tcBorders>
              <w:top w:val="single" w:sz="4" w:space="0" w:color="auto"/>
              <w:left w:val="single" w:sz="4" w:space="0" w:color="auto"/>
            </w:tcBorders>
            <w:shd w:val="clear" w:color="auto" w:fill="FFFFFF"/>
          </w:tcPr>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Zawartość wolnych przestrzeni</w:t>
            </w:r>
          </w:p>
        </w:tc>
        <w:tc>
          <w:tcPr>
            <w:tcW w:w="1272" w:type="dxa"/>
            <w:tcBorders>
              <w:top w:val="single" w:sz="4" w:space="0" w:color="auto"/>
              <w:left w:val="single" w:sz="4" w:space="0" w:color="auto"/>
            </w:tcBorders>
            <w:shd w:val="clear" w:color="auto" w:fill="FFFFFF"/>
            <w:vAlign w:val="center"/>
          </w:tcPr>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C.1.2,ubijanie, 2x50 uderzeń</w:t>
            </w:r>
          </w:p>
        </w:tc>
        <w:tc>
          <w:tcPr>
            <w:tcW w:w="1987" w:type="dxa"/>
            <w:tcBorders>
              <w:top w:val="single" w:sz="4" w:space="0" w:color="auto"/>
              <w:left w:val="single" w:sz="4" w:space="0" w:color="auto"/>
            </w:tcBorders>
            <w:shd w:val="clear" w:color="auto" w:fill="FFFFFF"/>
            <w:vAlign w:val="center"/>
          </w:tcPr>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12697-8 [33], p. 4</w:t>
            </w:r>
          </w:p>
        </w:tc>
        <w:tc>
          <w:tcPr>
            <w:tcW w:w="1133" w:type="dxa"/>
            <w:tcBorders>
              <w:top w:val="single" w:sz="4" w:space="0" w:color="auto"/>
              <w:left w:val="single" w:sz="4" w:space="0" w:color="auto"/>
            </w:tcBorders>
            <w:shd w:val="clear" w:color="auto" w:fill="FFFFFF"/>
            <w:vAlign w:val="center"/>
          </w:tcPr>
          <w:p w:rsidR="00366570" w:rsidRPr="00F73BF3" w:rsidRDefault="00366570" w:rsidP="00463F43">
            <w:pPr>
              <w:spacing w:after="0" w:line="190" w:lineRule="exact"/>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 xml:space="preserve">     </w:t>
            </w:r>
            <w:proofErr w:type="spellStart"/>
            <w:r w:rsidRPr="00F73BF3">
              <w:rPr>
                <w:rFonts w:ascii="Arial" w:eastAsia="Times New Roman" w:hAnsi="Arial" w:cs="Arial"/>
                <w:color w:val="000000"/>
                <w:sz w:val="16"/>
                <w:szCs w:val="16"/>
                <w:lang w:eastAsia="pl-PL" w:bidi="pl-PL"/>
              </w:rPr>
              <w:t>Vmin</w:t>
            </w:r>
            <w:proofErr w:type="spellEnd"/>
            <w:r w:rsidRPr="00F73BF3">
              <w:rPr>
                <w:rFonts w:ascii="Arial" w:eastAsia="Times New Roman" w:hAnsi="Arial" w:cs="Arial"/>
                <w:color w:val="000000"/>
                <w:sz w:val="16"/>
                <w:szCs w:val="16"/>
                <w:lang w:eastAsia="pl-PL" w:bidi="pl-PL"/>
              </w:rPr>
              <w:t xml:space="preserve">  1,0</w:t>
            </w:r>
          </w:p>
          <w:p w:rsidR="00366570" w:rsidRPr="00F73BF3" w:rsidRDefault="00366570" w:rsidP="00463F43">
            <w:pPr>
              <w:spacing w:after="0" w:line="190" w:lineRule="exact"/>
              <w:rPr>
                <w:rFonts w:ascii="Arial" w:eastAsia="Times New Roman" w:hAnsi="Arial" w:cs="Arial"/>
                <w:sz w:val="16"/>
                <w:szCs w:val="16"/>
                <w:lang w:eastAsia="pl-PL"/>
              </w:rPr>
            </w:pPr>
            <w:proofErr w:type="spellStart"/>
            <w:r w:rsidRPr="00F73BF3">
              <w:rPr>
                <w:rFonts w:ascii="Arial" w:eastAsia="Times New Roman" w:hAnsi="Arial" w:cs="Arial"/>
                <w:color w:val="000000"/>
                <w:sz w:val="16"/>
                <w:szCs w:val="16"/>
                <w:lang w:eastAsia="pl-PL" w:bidi="pl-PL"/>
              </w:rPr>
              <w:t>Vmax</w:t>
            </w:r>
            <w:proofErr w:type="spellEnd"/>
            <w:r w:rsidRPr="00F73BF3">
              <w:rPr>
                <w:rFonts w:ascii="Arial" w:eastAsia="Times New Roman" w:hAnsi="Arial" w:cs="Arial"/>
                <w:color w:val="000000"/>
                <w:sz w:val="16"/>
                <w:szCs w:val="16"/>
                <w:lang w:eastAsia="pl-PL" w:bidi="pl-PL"/>
              </w:rPr>
              <w:t xml:space="preserve"> 3,0</w:t>
            </w:r>
          </w:p>
        </w:tc>
        <w:tc>
          <w:tcPr>
            <w:tcW w:w="994" w:type="dxa"/>
            <w:tcBorders>
              <w:top w:val="single" w:sz="4" w:space="0" w:color="auto"/>
              <w:left w:val="single" w:sz="4" w:space="0" w:color="auto"/>
            </w:tcBorders>
            <w:shd w:val="clear" w:color="auto" w:fill="FFFFFF"/>
            <w:vAlign w:val="bottom"/>
          </w:tcPr>
          <w:p w:rsidR="00366570" w:rsidRPr="00F73BF3" w:rsidRDefault="00366570" w:rsidP="00463F43">
            <w:pPr>
              <w:spacing w:after="0" w:line="190" w:lineRule="exact"/>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 xml:space="preserve"> </w:t>
            </w:r>
            <w:r w:rsidRPr="00F73BF3">
              <w:rPr>
                <w:rFonts w:ascii="Arial" w:eastAsia="Times New Roman" w:hAnsi="Arial" w:cs="Arial"/>
                <w:color w:val="000000"/>
                <w:sz w:val="16"/>
                <w:szCs w:val="16"/>
                <w:lang w:eastAsia="pl-PL" w:bidi="pl-PL"/>
              </w:rPr>
              <w:t xml:space="preserve">  </w:t>
            </w:r>
            <w:proofErr w:type="spellStart"/>
            <w:r w:rsidRPr="00F73BF3">
              <w:rPr>
                <w:rFonts w:ascii="Arial" w:eastAsia="Times New Roman" w:hAnsi="Arial" w:cs="Arial"/>
                <w:color w:val="000000"/>
                <w:sz w:val="16"/>
                <w:szCs w:val="16"/>
                <w:lang w:eastAsia="pl-PL" w:bidi="pl-PL"/>
              </w:rPr>
              <w:t>Vmin</w:t>
            </w:r>
            <w:proofErr w:type="spellEnd"/>
            <w:r w:rsidRPr="00F73BF3">
              <w:rPr>
                <w:rFonts w:ascii="Arial" w:eastAsia="Times New Roman" w:hAnsi="Arial" w:cs="Arial"/>
                <w:color w:val="000000"/>
                <w:sz w:val="16"/>
                <w:szCs w:val="16"/>
                <w:lang w:eastAsia="pl-PL" w:bidi="pl-PL"/>
              </w:rPr>
              <w:t xml:space="preserve">  1,0</w:t>
            </w:r>
          </w:p>
          <w:p w:rsidR="00366570" w:rsidRPr="00F73BF3" w:rsidRDefault="00366570" w:rsidP="00463F43">
            <w:pPr>
              <w:spacing w:after="0" w:line="19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   </w:t>
            </w:r>
            <w:proofErr w:type="spellStart"/>
            <w:r w:rsidRPr="00F73BF3">
              <w:rPr>
                <w:rFonts w:ascii="Arial" w:eastAsia="Times New Roman" w:hAnsi="Arial" w:cs="Arial"/>
                <w:color w:val="000000"/>
                <w:sz w:val="16"/>
                <w:szCs w:val="16"/>
                <w:lang w:eastAsia="pl-PL" w:bidi="pl-PL"/>
              </w:rPr>
              <w:t>Vmax</w:t>
            </w:r>
            <w:proofErr w:type="spellEnd"/>
            <w:r w:rsidRPr="00F73BF3">
              <w:rPr>
                <w:rFonts w:ascii="Arial" w:eastAsia="Times New Roman" w:hAnsi="Arial" w:cs="Arial"/>
                <w:color w:val="000000"/>
                <w:sz w:val="16"/>
                <w:szCs w:val="16"/>
                <w:lang w:eastAsia="pl-PL" w:bidi="pl-PL"/>
              </w:rPr>
              <w:t xml:space="preserve"> 3,0</w:t>
            </w:r>
          </w:p>
        </w:tc>
        <w:tc>
          <w:tcPr>
            <w:tcW w:w="1003" w:type="dxa"/>
            <w:tcBorders>
              <w:top w:val="single" w:sz="4" w:space="0" w:color="auto"/>
              <w:left w:val="single" w:sz="4" w:space="0" w:color="auto"/>
              <w:right w:val="single" w:sz="4" w:space="0" w:color="auto"/>
            </w:tcBorders>
            <w:shd w:val="clear" w:color="auto" w:fill="FFFFFF"/>
            <w:vAlign w:val="center"/>
          </w:tcPr>
          <w:p w:rsidR="00366570" w:rsidRPr="00F73BF3" w:rsidRDefault="00366570" w:rsidP="00463F43">
            <w:pPr>
              <w:spacing w:after="0" w:line="190" w:lineRule="exact"/>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 xml:space="preserve">     </w:t>
            </w:r>
            <w:proofErr w:type="spellStart"/>
            <w:r w:rsidRPr="00F73BF3">
              <w:rPr>
                <w:rFonts w:ascii="Arial" w:eastAsia="Times New Roman" w:hAnsi="Arial" w:cs="Arial"/>
                <w:color w:val="000000"/>
                <w:sz w:val="16"/>
                <w:szCs w:val="16"/>
                <w:lang w:eastAsia="pl-PL" w:bidi="pl-PL"/>
              </w:rPr>
              <w:t>Vmin</w:t>
            </w:r>
            <w:proofErr w:type="spellEnd"/>
            <w:r w:rsidRPr="00F73BF3">
              <w:rPr>
                <w:rFonts w:ascii="Arial" w:eastAsia="Times New Roman" w:hAnsi="Arial" w:cs="Arial"/>
                <w:color w:val="000000"/>
                <w:sz w:val="16"/>
                <w:szCs w:val="16"/>
                <w:lang w:eastAsia="pl-PL" w:bidi="pl-PL"/>
              </w:rPr>
              <w:t xml:space="preserve">  1,0</w:t>
            </w:r>
          </w:p>
          <w:p w:rsidR="00366570" w:rsidRPr="00F73BF3" w:rsidRDefault="00366570" w:rsidP="00463F43">
            <w:pPr>
              <w:spacing w:after="0" w:line="19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    </w:t>
            </w:r>
            <w:proofErr w:type="spellStart"/>
            <w:r w:rsidRPr="00F73BF3">
              <w:rPr>
                <w:rFonts w:ascii="Arial" w:eastAsia="Times New Roman" w:hAnsi="Arial" w:cs="Arial"/>
                <w:color w:val="000000"/>
                <w:sz w:val="16"/>
                <w:szCs w:val="16"/>
                <w:lang w:eastAsia="pl-PL" w:bidi="pl-PL"/>
              </w:rPr>
              <w:t>Vmax</w:t>
            </w:r>
            <w:proofErr w:type="spellEnd"/>
            <w:r w:rsidRPr="00F73BF3">
              <w:rPr>
                <w:rFonts w:ascii="Arial" w:eastAsia="Times New Roman" w:hAnsi="Arial" w:cs="Arial"/>
                <w:color w:val="000000"/>
                <w:sz w:val="16"/>
                <w:szCs w:val="16"/>
                <w:lang w:eastAsia="pl-PL" w:bidi="pl-PL"/>
              </w:rPr>
              <w:t xml:space="preserve"> 3,0</w:t>
            </w:r>
          </w:p>
        </w:tc>
      </w:tr>
      <w:tr w:rsidR="00366570" w:rsidRPr="00F73BF3" w:rsidTr="00463F43">
        <w:trPr>
          <w:trHeight w:hRule="exact" w:val="629"/>
        </w:trPr>
        <w:tc>
          <w:tcPr>
            <w:tcW w:w="1642" w:type="dxa"/>
            <w:tcBorders>
              <w:top w:val="single" w:sz="4" w:space="0" w:color="auto"/>
              <w:left w:val="single" w:sz="4" w:space="0" w:color="auto"/>
            </w:tcBorders>
            <w:shd w:val="clear" w:color="auto" w:fill="FFFFFF"/>
            <w:vAlign w:val="bottom"/>
          </w:tcPr>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Wolne przestrzenie</w:t>
            </w:r>
          </w:p>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wypełnione</w:t>
            </w:r>
          </w:p>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lepiszczem</w:t>
            </w:r>
          </w:p>
        </w:tc>
        <w:tc>
          <w:tcPr>
            <w:tcW w:w="1272" w:type="dxa"/>
            <w:tcBorders>
              <w:top w:val="single" w:sz="4" w:space="0" w:color="auto"/>
              <w:left w:val="single" w:sz="4" w:space="0" w:color="auto"/>
            </w:tcBorders>
            <w:shd w:val="clear" w:color="auto" w:fill="FFFFFF"/>
            <w:vAlign w:val="center"/>
          </w:tcPr>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C.1.2,ubijanie, 2x50 uderzeń</w:t>
            </w:r>
          </w:p>
        </w:tc>
        <w:tc>
          <w:tcPr>
            <w:tcW w:w="1987" w:type="dxa"/>
            <w:tcBorders>
              <w:top w:val="single" w:sz="4" w:space="0" w:color="auto"/>
              <w:left w:val="single" w:sz="4" w:space="0" w:color="auto"/>
            </w:tcBorders>
            <w:shd w:val="clear" w:color="auto" w:fill="FFFFFF"/>
            <w:vAlign w:val="center"/>
          </w:tcPr>
          <w:p w:rsidR="00366570" w:rsidRPr="00F73BF3" w:rsidRDefault="00366570" w:rsidP="00463F43">
            <w:pPr>
              <w:spacing w:after="0" w:line="211" w:lineRule="exact"/>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 xml:space="preserve">PN-EN 12697-8 [33], </w:t>
            </w:r>
          </w:p>
          <w:p w:rsidR="00366570" w:rsidRPr="00F73BF3" w:rsidRDefault="00366570" w:rsidP="00463F43">
            <w:pPr>
              <w:spacing w:after="0" w:line="211"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 5</w:t>
            </w:r>
          </w:p>
        </w:tc>
        <w:tc>
          <w:tcPr>
            <w:tcW w:w="1133" w:type="dxa"/>
            <w:tcBorders>
              <w:top w:val="single" w:sz="4" w:space="0" w:color="auto"/>
              <w:left w:val="single" w:sz="4" w:space="0" w:color="auto"/>
            </w:tcBorders>
            <w:shd w:val="clear" w:color="auto" w:fill="FFFFFF"/>
            <w:vAlign w:val="center"/>
          </w:tcPr>
          <w:p w:rsidR="00366570" w:rsidRPr="00F73BF3" w:rsidRDefault="00366570" w:rsidP="00463F43">
            <w:pPr>
              <w:spacing w:after="0" w:line="180" w:lineRule="exact"/>
              <w:rPr>
                <w:rFonts w:ascii="Arial" w:eastAsia="Times New Roman" w:hAnsi="Arial" w:cs="Arial"/>
                <w:sz w:val="16"/>
                <w:szCs w:val="16"/>
                <w:lang w:eastAsia="pl-PL"/>
              </w:rPr>
            </w:pPr>
            <w:r w:rsidRPr="00F73BF3">
              <w:rPr>
                <w:rFonts w:ascii="Arial" w:eastAsia="Times New Roman" w:hAnsi="Arial" w:cs="Arial"/>
                <w:i/>
                <w:iCs/>
                <w:color w:val="000000"/>
                <w:sz w:val="16"/>
                <w:szCs w:val="16"/>
                <w:lang w:eastAsia="pl-PL" w:bidi="pl-PL"/>
              </w:rPr>
              <w:t>VFB</w:t>
            </w:r>
            <w:r w:rsidRPr="00F73BF3">
              <w:rPr>
                <w:rFonts w:ascii="Arial" w:eastAsia="Times New Roman" w:hAnsi="Arial" w:cs="Arial"/>
                <w:iCs/>
                <w:color w:val="000000"/>
                <w:sz w:val="16"/>
                <w:szCs w:val="16"/>
                <w:vertAlign w:val="subscript"/>
                <w:lang w:eastAsia="pl-PL" w:bidi="pl-PL"/>
              </w:rPr>
              <w:t>m</w:t>
            </w:r>
            <w:r w:rsidRPr="00F73BF3">
              <w:rPr>
                <w:rFonts w:ascii="Arial" w:eastAsia="Times New Roman" w:hAnsi="Arial" w:cs="Arial"/>
                <w:iCs/>
                <w:color w:val="000000"/>
                <w:sz w:val="16"/>
                <w:szCs w:val="16"/>
                <w:lang w:eastAsia="pl-PL" w:bidi="pl-PL"/>
              </w:rPr>
              <w:t>i</w:t>
            </w:r>
            <w:r w:rsidRPr="00F73BF3">
              <w:rPr>
                <w:rFonts w:ascii="Arial" w:eastAsia="Times New Roman" w:hAnsi="Arial" w:cs="Arial"/>
                <w:iCs/>
                <w:color w:val="000000"/>
                <w:sz w:val="16"/>
                <w:szCs w:val="16"/>
                <w:vertAlign w:val="subscript"/>
                <w:lang w:eastAsia="pl-PL" w:bidi="pl-PL"/>
              </w:rPr>
              <w:t>n</w:t>
            </w:r>
            <w:r w:rsidRPr="00F73BF3">
              <w:rPr>
                <w:rFonts w:ascii="Arial" w:eastAsia="Times New Roman" w:hAnsi="Arial" w:cs="Arial"/>
                <w:iCs/>
                <w:color w:val="000000"/>
                <w:sz w:val="16"/>
                <w:szCs w:val="16"/>
                <w:lang w:eastAsia="pl-PL" w:bidi="pl-PL"/>
              </w:rPr>
              <w:t>75</w:t>
            </w:r>
          </w:p>
          <w:p w:rsidR="00366570" w:rsidRPr="00F73BF3" w:rsidRDefault="00366570" w:rsidP="00463F43">
            <w:pPr>
              <w:spacing w:after="0" w:line="180" w:lineRule="exact"/>
              <w:rPr>
                <w:rFonts w:ascii="Arial" w:eastAsia="Times New Roman" w:hAnsi="Arial" w:cs="Arial"/>
                <w:sz w:val="16"/>
                <w:szCs w:val="16"/>
                <w:lang w:eastAsia="pl-PL"/>
              </w:rPr>
            </w:pPr>
            <w:r w:rsidRPr="00F73BF3">
              <w:rPr>
                <w:rFonts w:ascii="Arial" w:eastAsia="Times New Roman" w:hAnsi="Arial" w:cs="Arial"/>
                <w:i/>
                <w:iCs/>
                <w:color w:val="000000"/>
                <w:sz w:val="16"/>
                <w:szCs w:val="16"/>
                <w:lang w:eastAsia="pl-PL" w:bidi="pl-PL"/>
              </w:rPr>
              <w:t>VFB</w:t>
            </w:r>
            <w:r w:rsidRPr="00F73BF3">
              <w:rPr>
                <w:rFonts w:ascii="Arial" w:eastAsia="Times New Roman" w:hAnsi="Arial" w:cs="Arial"/>
                <w:iCs/>
                <w:color w:val="000000"/>
                <w:sz w:val="16"/>
                <w:szCs w:val="16"/>
                <w:lang w:eastAsia="pl-PL" w:bidi="pl-PL"/>
              </w:rPr>
              <w:t>min93</w:t>
            </w:r>
          </w:p>
        </w:tc>
        <w:tc>
          <w:tcPr>
            <w:tcW w:w="994" w:type="dxa"/>
            <w:tcBorders>
              <w:top w:val="single" w:sz="4" w:space="0" w:color="auto"/>
              <w:left w:val="single" w:sz="4" w:space="0" w:color="auto"/>
            </w:tcBorders>
            <w:shd w:val="clear" w:color="auto" w:fill="FFFFFF"/>
            <w:vAlign w:val="center"/>
          </w:tcPr>
          <w:p w:rsidR="00366570" w:rsidRPr="00F73BF3" w:rsidRDefault="00366570" w:rsidP="00463F43">
            <w:pPr>
              <w:spacing w:after="0" w:line="180" w:lineRule="exact"/>
              <w:ind w:left="240"/>
              <w:rPr>
                <w:rFonts w:ascii="Arial" w:eastAsia="Times New Roman" w:hAnsi="Arial" w:cs="Arial"/>
                <w:sz w:val="16"/>
                <w:szCs w:val="16"/>
                <w:lang w:eastAsia="pl-PL"/>
              </w:rPr>
            </w:pPr>
            <w:r w:rsidRPr="00F73BF3">
              <w:rPr>
                <w:rFonts w:ascii="Arial" w:eastAsia="Times New Roman" w:hAnsi="Arial" w:cs="Arial"/>
                <w:i/>
                <w:iCs/>
                <w:color w:val="000000"/>
                <w:sz w:val="16"/>
                <w:szCs w:val="16"/>
                <w:lang w:eastAsia="pl-PL" w:bidi="pl-PL"/>
              </w:rPr>
              <w:t>VFB</w:t>
            </w:r>
            <w:r w:rsidRPr="00F73BF3">
              <w:rPr>
                <w:rFonts w:ascii="Arial" w:eastAsia="Times New Roman" w:hAnsi="Arial" w:cs="Arial"/>
                <w:iCs/>
                <w:color w:val="000000"/>
                <w:sz w:val="16"/>
                <w:szCs w:val="16"/>
                <w:lang w:eastAsia="pl-PL" w:bidi="pl-PL"/>
              </w:rPr>
              <w:t>min75</w:t>
            </w:r>
          </w:p>
          <w:p w:rsidR="00366570" w:rsidRPr="00F73BF3" w:rsidRDefault="00366570" w:rsidP="00463F43">
            <w:pPr>
              <w:spacing w:after="0" w:line="180" w:lineRule="exact"/>
              <w:ind w:left="240"/>
              <w:rPr>
                <w:rFonts w:ascii="Arial" w:eastAsia="Times New Roman" w:hAnsi="Arial" w:cs="Arial"/>
                <w:sz w:val="16"/>
                <w:szCs w:val="16"/>
                <w:lang w:eastAsia="pl-PL"/>
              </w:rPr>
            </w:pPr>
            <w:r w:rsidRPr="00F73BF3">
              <w:rPr>
                <w:rFonts w:ascii="Arial" w:eastAsia="Times New Roman" w:hAnsi="Arial" w:cs="Arial"/>
                <w:i/>
                <w:iCs/>
                <w:color w:val="000000"/>
                <w:sz w:val="16"/>
                <w:szCs w:val="16"/>
                <w:lang w:eastAsia="pl-PL" w:bidi="pl-PL"/>
              </w:rPr>
              <w:t>VFB</w:t>
            </w:r>
            <w:r w:rsidRPr="00F73BF3">
              <w:rPr>
                <w:rFonts w:ascii="Arial" w:eastAsia="Times New Roman" w:hAnsi="Arial" w:cs="Arial"/>
                <w:iCs/>
                <w:color w:val="000000"/>
                <w:sz w:val="16"/>
                <w:szCs w:val="16"/>
                <w:lang w:eastAsia="pl-PL" w:bidi="pl-PL"/>
              </w:rPr>
              <w:t>min93</w:t>
            </w:r>
          </w:p>
        </w:tc>
        <w:tc>
          <w:tcPr>
            <w:tcW w:w="1003" w:type="dxa"/>
            <w:tcBorders>
              <w:top w:val="single" w:sz="4" w:space="0" w:color="auto"/>
              <w:left w:val="single" w:sz="4" w:space="0" w:color="auto"/>
              <w:right w:val="single" w:sz="4" w:space="0" w:color="auto"/>
            </w:tcBorders>
            <w:shd w:val="clear" w:color="auto" w:fill="FFFFFF"/>
            <w:vAlign w:val="center"/>
          </w:tcPr>
          <w:p w:rsidR="00366570" w:rsidRPr="00F73BF3" w:rsidRDefault="00366570" w:rsidP="00463F43">
            <w:pPr>
              <w:spacing w:after="0" w:line="180" w:lineRule="exact"/>
              <w:ind w:left="260"/>
              <w:rPr>
                <w:rFonts w:ascii="Arial" w:eastAsia="Times New Roman" w:hAnsi="Arial" w:cs="Arial"/>
                <w:sz w:val="16"/>
                <w:szCs w:val="16"/>
                <w:lang w:eastAsia="pl-PL"/>
              </w:rPr>
            </w:pPr>
            <w:r w:rsidRPr="00F73BF3">
              <w:rPr>
                <w:rFonts w:ascii="Arial" w:eastAsia="Times New Roman" w:hAnsi="Arial" w:cs="Arial"/>
                <w:i/>
                <w:iCs/>
                <w:color w:val="000000"/>
                <w:sz w:val="16"/>
                <w:szCs w:val="16"/>
                <w:lang w:eastAsia="pl-PL" w:bidi="pl-PL"/>
              </w:rPr>
              <w:t>VFB</w:t>
            </w:r>
            <w:r w:rsidRPr="00F73BF3">
              <w:rPr>
                <w:rFonts w:ascii="Arial" w:eastAsia="Times New Roman" w:hAnsi="Arial" w:cs="Arial"/>
                <w:iCs/>
                <w:color w:val="000000"/>
                <w:sz w:val="16"/>
                <w:szCs w:val="16"/>
                <w:lang w:eastAsia="pl-PL" w:bidi="pl-PL"/>
              </w:rPr>
              <w:t>min75</w:t>
            </w:r>
          </w:p>
          <w:p w:rsidR="00366570" w:rsidRPr="00F73BF3" w:rsidRDefault="00366570" w:rsidP="00463F43">
            <w:pPr>
              <w:spacing w:after="0" w:line="180" w:lineRule="exact"/>
              <w:ind w:left="260"/>
              <w:rPr>
                <w:rFonts w:ascii="Arial" w:eastAsia="Times New Roman" w:hAnsi="Arial" w:cs="Arial"/>
                <w:sz w:val="16"/>
                <w:szCs w:val="16"/>
                <w:lang w:eastAsia="pl-PL"/>
              </w:rPr>
            </w:pPr>
            <w:r w:rsidRPr="00F73BF3">
              <w:rPr>
                <w:rFonts w:ascii="Arial" w:eastAsia="Times New Roman" w:hAnsi="Arial" w:cs="Arial"/>
                <w:i/>
                <w:iCs/>
                <w:color w:val="000000"/>
                <w:sz w:val="16"/>
                <w:szCs w:val="16"/>
                <w:lang w:eastAsia="pl-PL" w:bidi="pl-PL"/>
              </w:rPr>
              <w:t>VFB</w:t>
            </w:r>
            <w:r w:rsidRPr="00F73BF3">
              <w:rPr>
                <w:rFonts w:ascii="Arial" w:eastAsia="Times New Roman" w:hAnsi="Arial" w:cs="Arial"/>
                <w:iCs/>
                <w:color w:val="000000"/>
                <w:sz w:val="16"/>
                <w:szCs w:val="16"/>
                <w:lang w:eastAsia="pl-PL" w:bidi="pl-PL"/>
              </w:rPr>
              <w:t>min93</w:t>
            </w:r>
          </w:p>
        </w:tc>
      </w:tr>
      <w:tr w:rsidR="00366570" w:rsidRPr="00F73BF3" w:rsidTr="00463F43">
        <w:trPr>
          <w:trHeight w:hRule="exact" w:val="840"/>
        </w:trPr>
        <w:tc>
          <w:tcPr>
            <w:tcW w:w="1642" w:type="dxa"/>
            <w:tcBorders>
              <w:top w:val="single" w:sz="4" w:space="0" w:color="auto"/>
              <w:left w:val="single" w:sz="4" w:space="0" w:color="auto"/>
            </w:tcBorders>
            <w:shd w:val="clear" w:color="auto" w:fill="FFFFFF"/>
            <w:vAlign w:val="bottom"/>
          </w:tcPr>
          <w:p w:rsidR="00366570" w:rsidRPr="00F73BF3" w:rsidRDefault="00E702D4" w:rsidP="00463F43">
            <w:pPr>
              <w:spacing w:after="0" w:line="202" w:lineRule="exact"/>
              <w:rPr>
                <w:rFonts w:ascii="Arial" w:eastAsia="Times New Roman" w:hAnsi="Arial" w:cs="Arial"/>
                <w:sz w:val="16"/>
                <w:szCs w:val="16"/>
                <w:lang w:eastAsia="pl-PL"/>
              </w:rPr>
            </w:pPr>
            <w:r>
              <w:rPr>
                <w:rFonts w:ascii="Arial" w:eastAsia="Times New Roman" w:hAnsi="Arial" w:cs="Arial"/>
                <w:noProof/>
                <w:sz w:val="16"/>
                <w:szCs w:val="16"/>
                <w:lang w:eastAsia="pl-PL"/>
              </w:rPr>
              <w:pict>
                <v:shape id="Pole tekstowe 4" o:spid="_x0000_s1029" type="#_x0000_t202" style="position:absolute;margin-left:-2.5pt;margin-top:-9.45pt;width:353.65pt;height:91.8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zkuQIAALYFAAAOAAAAZHJzL2Uyb0RvYy54bWysVFFvmzAQfp+0/2D5nQKpQwMqqdoQpknd&#10;VqnbD3DABKtgM9sJdNP++84mJE37Mm3jwTrs8+f77r6765uhbdCeKc2lSHF4EWDERCFLLrYp/vY1&#10;9xYYaUNFSRspWIqfmcY3y/fvrvsuYTNZy6ZkCgGI0Enfpbg2pkt8Xxc1a6m+kB0TcFhJ1VIDv2rr&#10;l4r2gN42/iwIIr+XquyULJjWsJuNh3jp8KuKFeZLVWlmUJNiiM24Vbl1Y1d/eU2TraJdzYtDGPQv&#10;omgpF/DoESqjhqKd4m+gWl4oqWVlLgrZ+rKqeMEcB2ATBq/YPNa0Y44LJEd3xzTp/wdbfN4/KMTL&#10;FBOMBG2hRA+yYciwJ21kzxCxKeo7nYDnYwe+ZriTA5Ta0dXdvSyeNBJyVVOxZbdKyb5mtIQQQ3vT&#10;f3F1xNEWZNN/kiW8RXdGOqChUq3NH2QEATqU6vlYHjYYVMAmIXF4OZ9jVMBZGEbzReQK6NNkut4p&#10;bT4w2SJrpFhB/R083d9rY8OhyeRiXxMy503jNNCIsw1wHHfgcbhqz2wYrqQ/4yBeL9YL4pFZtPZI&#10;kGXebb4iXpSHV/PsMlutsvCXfTckSc3Lkgn7zCSvkPxZ+Q5CH4VxFJiWDS8tnA1Jq+1m1Si0pyDv&#10;3H0u6XBycvPPw3BJAC6vKIUzEtzNYi+PFlceycnci6+ChReE8V0cBSQmWX5O6Z4L9u+UUJ/ieD6b&#10;j2o6Bf2KW+C+t9xo0nIDA6ThbYoXRyeaWA2uRelKayhvRvtFKmz4p1RAuadCO8VakY5yNcNmcP1x&#10;OTXCRpbPIGElQWCgUxh+YNRS/cCoh0GSYv19RxXDqPkooA3s1JkMNRmbyaCigKspNhiN5sqM02nX&#10;Kb6tAXlsNCFvoVUq7kRse2qM4tBgMBwcl8Mgs9Pn5b/zOo3b5W8AAAD//wMAUEsDBBQABgAIAAAA&#10;IQCRfAYN4AAAAAoBAAAPAAAAZHJzL2Rvd25yZXYueG1sTI/BTsMwDIbvSLxDZCRuW7IB3VaaThOC&#10;ExKiKweOaeO11RqnNNlW3h5zgpNl+dPv78+2k+vFGcfQedKwmCsQSLW3HTUaPsqX2RpEiIas6T2h&#10;hm8MsM2vrzKTWn+hAs/72AgOoZAaDW2MQyplqFt0Jsz9gMS3gx+dibyOjbSjuXC46+VSqUQ60xF/&#10;aM2ATy3Wx/3Jadh9UvHcfb1V78Wh6Mpyo+g1OWp9ezPtHkFEnOIfDL/6rA45O1X+RDaIXsPsgatE&#10;nov1BgQDK7W8A1ExmdyvQOaZ/F8h/wEAAP//AwBQSwECLQAUAAYACAAAACEAtoM4kv4AAADhAQAA&#10;EwAAAAAAAAAAAAAAAAAAAAAAW0NvbnRlbnRfVHlwZXNdLnhtbFBLAQItABQABgAIAAAAIQA4/SH/&#10;1gAAAJQBAAALAAAAAAAAAAAAAAAAAC8BAABfcmVscy8ucmVsc1BLAQItABQABgAIAAAAIQCWcEzk&#10;uQIAALYFAAAOAAAAAAAAAAAAAAAAAC4CAABkcnMvZTJvRG9jLnhtbFBLAQItABQABgAIAAAAIQCR&#10;fAYN4AAAAAoBAAAPAAAAAAAAAAAAAAAAABMFAABkcnMvZG93bnJldi54bWxQSwUGAAAAAAQABADz&#10;AAAAIAYAAAAA&#10;" filled="f" stroked="f">
                  <v:textbox inset="0,0,0,0">
                    <w:txbxContent>
                      <w:p w:rsidR="00F06FCC" w:rsidRDefault="00F06FCC" w:rsidP="00366570">
                        <w:pPr>
                          <w:ind w:left="240" w:hanging="240"/>
                          <w:jc w:val="both"/>
                        </w:pPr>
                        <w:r>
                          <w:rPr>
                            <w:rStyle w:val="Teksttreci2Exact"/>
                            <w:rFonts w:eastAsiaTheme="minorHAnsi"/>
                          </w:rPr>
                          <w:t>^ Minimalna zawartość lepiszcza jest określona przy założonej gęstości mieszanki mineralnej 2,650 Mg/m</w:t>
                        </w:r>
                        <w:r>
                          <w:rPr>
                            <w:rStyle w:val="Teksttreci2Exact"/>
                            <w:rFonts w:eastAsiaTheme="minorHAnsi"/>
                            <w:vertAlign w:val="superscript"/>
                          </w:rPr>
                          <w:t>3</w:t>
                        </w:r>
                        <w:r>
                          <w:rPr>
                            <w:rStyle w:val="Teksttreci2Exact"/>
                            <w:rFonts w:eastAsiaTheme="minorHAnsi"/>
                          </w:rPr>
                          <w:t>. Jeżeli stosowana mieszanka mineralna ma inną gęstość (</w:t>
                        </w:r>
                        <w:proofErr w:type="spellStart"/>
                        <w:r>
                          <w:rPr>
                            <w:rStyle w:val="Teksttreci295ptExact"/>
                            <w:rFonts w:eastAsiaTheme="minorHAnsi"/>
                          </w:rPr>
                          <w:t>p</w:t>
                        </w:r>
                        <w:r>
                          <w:rPr>
                            <w:rStyle w:val="Teksttreci2Exact"/>
                            <w:rFonts w:eastAsiaTheme="minorHAnsi"/>
                            <w:vertAlign w:val="subscript"/>
                          </w:rPr>
                          <w:t>d</w:t>
                        </w:r>
                        <w:proofErr w:type="spellEnd"/>
                        <w:r>
                          <w:rPr>
                            <w:rStyle w:val="Teksttreci2Exact"/>
                            <w:rFonts w:eastAsiaTheme="minorHAnsi"/>
                          </w:rPr>
                          <w:t xml:space="preserve">), to do wyznaczenia minimalnej zawartości lepiszcza podaną wartość należy pomnożyć przez współczynnik </w:t>
                        </w:r>
                        <w:r>
                          <w:rPr>
                            <w:rStyle w:val="Teksttreci2BookmanOldStyle11ptKursywaExact"/>
                          </w:rPr>
                          <w:t>a</w:t>
                        </w:r>
                        <w:r>
                          <w:rPr>
                            <w:rStyle w:val="Teksttreci212ptExact"/>
                            <w:rFonts w:eastAsiaTheme="minorHAnsi"/>
                          </w:rPr>
                          <w:t xml:space="preserve"> </w:t>
                        </w:r>
                        <w:r>
                          <w:rPr>
                            <w:rStyle w:val="Teksttreci2Exact"/>
                            <w:rFonts w:eastAsiaTheme="minorHAnsi"/>
                          </w:rPr>
                          <w:t>według równania:</w:t>
                        </w:r>
                      </w:p>
                      <w:p w:rsidR="00F06FCC" w:rsidRDefault="00F06FCC" w:rsidP="00366570">
                        <w:pPr>
                          <w:pStyle w:val="Teksttreci70"/>
                          <w:shd w:val="clear" w:color="auto" w:fill="auto"/>
                          <w:spacing w:after="0" w:line="240" w:lineRule="auto"/>
                          <w:ind w:left="3620"/>
                          <w:jc w:val="left"/>
                        </w:pPr>
                        <w:r>
                          <w:rPr>
                            <w:rStyle w:val="Teksttreci7Exact"/>
                            <w:rFonts w:eastAsia="Bookman Old Style"/>
                            <w:b w:val="0"/>
                            <w:bCs w:val="0"/>
                          </w:rPr>
                          <w:t>2,650</w:t>
                        </w:r>
                      </w:p>
                      <w:p w:rsidR="00F06FCC" w:rsidRDefault="00F06FCC" w:rsidP="00366570">
                        <w:pPr>
                          <w:pStyle w:val="Nagwek11"/>
                          <w:keepNext/>
                          <w:keepLines/>
                          <w:shd w:val="clear" w:color="auto" w:fill="auto"/>
                          <w:tabs>
                            <w:tab w:val="left" w:leader="hyphen" w:pos="4006"/>
                          </w:tabs>
                          <w:spacing w:line="240" w:lineRule="auto"/>
                          <w:ind w:left="3200"/>
                          <w:rPr>
                            <w:b w:val="0"/>
                          </w:rPr>
                        </w:pPr>
                        <w:r w:rsidRPr="00666C37">
                          <w:rPr>
                            <w:b w:val="0"/>
                          </w:rPr>
                          <w:t xml:space="preserve">  </w:t>
                        </w:r>
                        <w:r>
                          <w:rPr>
                            <w:rStyle w:val="Teksttreci2BookmanOldStyle11ptKursywaExact"/>
                          </w:rPr>
                          <w:t>a</w:t>
                        </w:r>
                        <w:r w:rsidRPr="00666C37">
                          <w:rPr>
                            <w:b w:val="0"/>
                          </w:rPr>
                          <w:t xml:space="preserve">     </w:t>
                        </w:r>
                        <w:r>
                          <w:rPr>
                            <w:b w:val="0"/>
                          </w:rPr>
                          <w:t xml:space="preserve">           </w:t>
                        </w:r>
                      </w:p>
                      <w:p w:rsidR="00F06FCC" w:rsidRDefault="00F06FCC" w:rsidP="00366570">
                        <w:pPr>
                          <w:pStyle w:val="Nagwek11"/>
                          <w:keepNext/>
                          <w:keepLines/>
                          <w:shd w:val="clear" w:color="auto" w:fill="auto"/>
                          <w:tabs>
                            <w:tab w:val="left" w:leader="hyphen" w:pos="4006"/>
                          </w:tabs>
                          <w:spacing w:line="240" w:lineRule="auto"/>
                          <w:ind w:left="3200"/>
                          <w:rPr>
                            <w:b w:val="0"/>
                          </w:rPr>
                        </w:pPr>
                        <w:r>
                          <w:rPr>
                            <w:b w:val="0"/>
                          </w:rPr>
                          <w:tab/>
                          <w:t xml:space="preserve">           </w:t>
                        </w:r>
                        <w:r w:rsidRPr="00666C37">
                          <w:rPr>
                            <w:b w:val="0"/>
                          </w:rPr>
                          <w:t>Pd</w:t>
                        </w:r>
                      </w:p>
                      <w:p w:rsidR="00F06FCC" w:rsidRPr="00666C37" w:rsidRDefault="00F06FCC" w:rsidP="00366570">
                        <w:pPr>
                          <w:pStyle w:val="Nagwek11"/>
                          <w:keepNext/>
                          <w:keepLines/>
                          <w:shd w:val="clear" w:color="auto" w:fill="auto"/>
                          <w:tabs>
                            <w:tab w:val="left" w:leader="hyphen" w:pos="4006"/>
                          </w:tabs>
                          <w:spacing w:line="240" w:lineRule="auto"/>
                          <w:ind w:left="3200"/>
                          <w:rPr>
                            <w:b w:val="0"/>
                          </w:rPr>
                        </w:pPr>
                      </w:p>
                      <w:p w:rsidR="00F06FCC" w:rsidRDefault="00F06FCC" w:rsidP="00366570">
                        <w:pPr>
                          <w:pStyle w:val="Nagwek11"/>
                          <w:keepNext/>
                          <w:keepLines/>
                          <w:shd w:val="clear" w:color="auto" w:fill="auto"/>
                          <w:tabs>
                            <w:tab w:val="left" w:leader="hyphen" w:pos="4006"/>
                          </w:tabs>
                          <w:spacing w:line="240" w:lineRule="exact"/>
                          <w:ind w:left="3200"/>
                        </w:pPr>
                      </w:p>
                      <w:p w:rsidR="00F06FCC" w:rsidRDefault="00F06FCC" w:rsidP="00366570"/>
                    </w:txbxContent>
                  </v:textbox>
                  <w10:wrap type="topAndBottom" anchorx="margin"/>
                </v:shape>
              </w:pict>
            </w:r>
            <w:r w:rsidR="00366570" w:rsidRPr="00F73BF3">
              <w:rPr>
                <w:rFonts w:ascii="Arial" w:eastAsia="Times New Roman" w:hAnsi="Arial" w:cs="Arial"/>
                <w:color w:val="000000"/>
                <w:sz w:val="16"/>
                <w:szCs w:val="16"/>
                <w:lang w:eastAsia="pl-PL" w:bidi="pl-PL"/>
              </w:rPr>
              <w:t>Zawartość wolnych przestrzeni w mieszance mineralnej</w:t>
            </w:r>
          </w:p>
        </w:tc>
        <w:tc>
          <w:tcPr>
            <w:tcW w:w="1272" w:type="dxa"/>
            <w:tcBorders>
              <w:top w:val="single" w:sz="4" w:space="0" w:color="auto"/>
              <w:left w:val="single" w:sz="4" w:space="0" w:color="auto"/>
            </w:tcBorders>
            <w:shd w:val="clear" w:color="auto" w:fill="FFFFFF"/>
            <w:vAlign w:val="center"/>
          </w:tcPr>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C.1.2,ubijanie, 2x50 uderzeń</w:t>
            </w:r>
          </w:p>
        </w:tc>
        <w:tc>
          <w:tcPr>
            <w:tcW w:w="1987" w:type="dxa"/>
            <w:tcBorders>
              <w:top w:val="single" w:sz="4" w:space="0" w:color="auto"/>
              <w:left w:val="single" w:sz="4" w:space="0" w:color="auto"/>
            </w:tcBorders>
            <w:shd w:val="clear" w:color="auto" w:fill="FFFFFF"/>
            <w:vAlign w:val="center"/>
          </w:tcPr>
          <w:p w:rsidR="00366570" w:rsidRPr="00F73BF3" w:rsidRDefault="00366570" w:rsidP="00463F43">
            <w:pPr>
              <w:spacing w:after="0" w:line="211" w:lineRule="exact"/>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 xml:space="preserve">PN-EN 12697-8 [33], </w:t>
            </w:r>
          </w:p>
          <w:p w:rsidR="00366570" w:rsidRPr="00F73BF3" w:rsidRDefault="00366570" w:rsidP="00463F43">
            <w:pPr>
              <w:spacing w:after="0" w:line="211"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 5</w:t>
            </w:r>
          </w:p>
        </w:tc>
        <w:tc>
          <w:tcPr>
            <w:tcW w:w="1133" w:type="dxa"/>
            <w:tcBorders>
              <w:top w:val="single" w:sz="4" w:space="0" w:color="auto"/>
              <w:left w:val="single" w:sz="4" w:space="0" w:color="auto"/>
            </w:tcBorders>
            <w:shd w:val="clear" w:color="auto" w:fill="FFFFFF"/>
            <w:vAlign w:val="center"/>
          </w:tcPr>
          <w:p w:rsidR="00366570" w:rsidRPr="00F73BF3" w:rsidRDefault="00366570" w:rsidP="00463F43">
            <w:pPr>
              <w:spacing w:after="0" w:line="180" w:lineRule="exact"/>
              <w:rPr>
                <w:rFonts w:ascii="Arial" w:eastAsia="Times New Roman" w:hAnsi="Arial" w:cs="Arial"/>
                <w:sz w:val="16"/>
                <w:szCs w:val="16"/>
                <w:lang w:eastAsia="pl-PL"/>
              </w:rPr>
            </w:pPr>
            <w:r w:rsidRPr="00F73BF3">
              <w:rPr>
                <w:rFonts w:ascii="Arial" w:eastAsia="Times New Roman" w:hAnsi="Arial" w:cs="Arial"/>
                <w:i/>
                <w:iCs/>
                <w:color w:val="000000"/>
                <w:sz w:val="16"/>
                <w:szCs w:val="16"/>
                <w:lang w:eastAsia="pl-PL" w:bidi="pl-PL"/>
              </w:rPr>
              <w:t>VMA</w:t>
            </w:r>
            <w:r w:rsidRPr="00F73BF3">
              <w:rPr>
                <w:rFonts w:ascii="Arial" w:eastAsia="Times New Roman" w:hAnsi="Arial" w:cs="Arial"/>
                <w:iCs/>
                <w:color w:val="000000"/>
                <w:sz w:val="16"/>
                <w:szCs w:val="16"/>
                <w:lang w:eastAsia="pl-PL" w:bidi="pl-PL"/>
              </w:rPr>
              <w:t>minJ4</w:t>
            </w:r>
          </w:p>
        </w:tc>
        <w:tc>
          <w:tcPr>
            <w:tcW w:w="994" w:type="dxa"/>
            <w:tcBorders>
              <w:top w:val="single" w:sz="4" w:space="0" w:color="auto"/>
              <w:left w:val="single" w:sz="4" w:space="0" w:color="auto"/>
            </w:tcBorders>
            <w:shd w:val="clear" w:color="auto" w:fill="FFFFFF"/>
            <w:vAlign w:val="center"/>
          </w:tcPr>
          <w:p w:rsidR="00366570" w:rsidRPr="00F73BF3" w:rsidRDefault="00366570" w:rsidP="00463F43">
            <w:pPr>
              <w:spacing w:after="0" w:line="180" w:lineRule="exact"/>
              <w:ind w:left="240"/>
              <w:rPr>
                <w:rFonts w:ascii="Arial" w:eastAsia="Times New Roman" w:hAnsi="Arial" w:cs="Arial"/>
                <w:sz w:val="16"/>
                <w:szCs w:val="16"/>
                <w:lang w:eastAsia="pl-PL"/>
              </w:rPr>
            </w:pPr>
            <w:r w:rsidRPr="00F73BF3">
              <w:rPr>
                <w:rFonts w:ascii="Arial" w:eastAsia="Times New Roman" w:hAnsi="Arial" w:cs="Arial"/>
                <w:i/>
                <w:iCs/>
                <w:color w:val="000000"/>
                <w:sz w:val="16"/>
                <w:szCs w:val="16"/>
                <w:vertAlign w:val="superscript"/>
                <w:lang w:eastAsia="pl-PL" w:bidi="pl-PL"/>
              </w:rPr>
              <w:t xml:space="preserve"> </w:t>
            </w:r>
            <w:r w:rsidRPr="00F73BF3">
              <w:rPr>
                <w:rFonts w:ascii="Arial" w:eastAsia="Times New Roman" w:hAnsi="Arial" w:cs="Arial"/>
                <w:i/>
                <w:iCs/>
                <w:color w:val="000000"/>
                <w:sz w:val="16"/>
                <w:szCs w:val="16"/>
                <w:lang w:eastAsia="pl-PL" w:bidi="pl-PL"/>
              </w:rPr>
              <w:t>VMA</w:t>
            </w:r>
            <w:r w:rsidRPr="00F73BF3">
              <w:rPr>
                <w:rFonts w:ascii="Arial" w:eastAsia="Times New Roman" w:hAnsi="Arial" w:cs="Arial"/>
                <w:iCs/>
                <w:color w:val="000000"/>
                <w:sz w:val="16"/>
                <w:szCs w:val="16"/>
                <w:lang w:eastAsia="pl-PL" w:bidi="pl-PL"/>
              </w:rPr>
              <w:t>minJ4</w:t>
            </w:r>
          </w:p>
        </w:tc>
        <w:tc>
          <w:tcPr>
            <w:tcW w:w="1003" w:type="dxa"/>
            <w:tcBorders>
              <w:top w:val="single" w:sz="4" w:space="0" w:color="auto"/>
              <w:left w:val="single" w:sz="4" w:space="0" w:color="auto"/>
              <w:right w:val="single" w:sz="4" w:space="0" w:color="auto"/>
            </w:tcBorders>
            <w:shd w:val="clear" w:color="auto" w:fill="FFFFFF"/>
            <w:vAlign w:val="center"/>
          </w:tcPr>
          <w:p w:rsidR="00366570" w:rsidRPr="00F73BF3" w:rsidRDefault="00366570" w:rsidP="00463F43">
            <w:pPr>
              <w:spacing w:after="0" w:line="180" w:lineRule="exact"/>
              <w:ind w:left="260"/>
              <w:rPr>
                <w:rFonts w:ascii="Arial" w:eastAsia="Times New Roman" w:hAnsi="Arial" w:cs="Arial"/>
                <w:sz w:val="16"/>
                <w:szCs w:val="16"/>
                <w:lang w:eastAsia="pl-PL"/>
              </w:rPr>
            </w:pPr>
            <w:r w:rsidRPr="00F73BF3">
              <w:rPr>
                <w:rFonts w:ascii="Arial" w:eastAsia="Times New Roman" w:hAnsi="Arial" w:cs="Arial"/>
                <w:i/>
                <w:iCs/>
                <w:color w:val="000000"/>
                <w:sz w:val="16"/>
                <w:szCs w:val="16"/>
                <w:lang w:eastAsia="pl-PL" w:bidi="pl-PL"/>
              </w:rPr>
              <w:t xml:space="preserve"> VMA</w:t>
            </w:r>
            <w:r w:rsidRPr="00F73BF3">
              <w:rPr>
                <w:rFonts w:ascii="Arial" w:eastAsia="Times New Roman" w:hAnsi="Arial" w:cs="Arial"/>
                <w:iCs/>
                <w:color w:val="000000"/>
                <w:sz w:val="16"/>
                <w:szCs w:val="16"/>
                <w:lang w:eastAsia="pl-PL" w:bidi="pl-PL"/>
              </w:rPr>
              <w:t>minJ4</w:t>
            </w:r>
          </w:p>
        </w:tc>
      </w:tr>
      <w:tr w:rsidR="00366570" w:rsidRPr="00F73BF3" w:rsidTr="00463F43">
        <w:trPr>
          <w:trHeight w:hRule="exact" w:val="1042"/>
        </w:trPr>
        <w:tc>
          <w:tcPr>
            <w:tcW w:w="1642" w:type="dxa"/>
            <w:tcBorders>
              <w:top w:val="single" w:sz="4" w:space="0" w:color="auto"/>
              <w:left w:val="single" w:sz="4" w:space="0" w:color="auto"/>
            </w:tcBorders>
            <w:shd w:val="clear" w:color="auto" w:fill="FFFFFF"/>
            <w:vAlign w:val="center"/>
          </w:tcPr>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Odporność na działanie wody </w:t>
            </w:r>
            <w:r w:rsidRPr="00F73BF3">
              <w:rPr>
                <w:rFonts w:ascii="Arial" w:eastAsia="Times New Roman" w:hAnsi="Arial" w:cs="Arial"/>
                <w:color w:val="000000"/>
                <w:sz w:val="16"/>
                <w:szCs w:val="16"/>
                <w:vertAlign w:val="superscript"/>
                <w:lang w:eastAsia="pl-PL" w:bidi="pl-PL"/>
              </w:rPr>
              <w:t>a)</w:t>
            </w:r>
          </w:p>
        </w:tc>
        <w:tc>
          <w:tcPr>
            <w:tcW w:w="1272" w:type="dxa"/>
            <w:tcBorders>
              <w:top w:val="single" w:sz="4" w:space="0" w:color="auto"/>
              <w:left w:val="single" w:sz="4" w:space="0" w:color="auto"/>
            </w:tcBorders>
            <w:shd w:val="clear" w:color="auto" w:fill="FFFFFF"/>
            <w:vAlign w:val="center"/>
          </w:tcPr>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C.1.1,ubijanie, 2x35 uderzeń</w:t>
            </w:r>
          </w:p>
        </w:tc>
        <w:tc>
          <w:tcPr>
            <w:tcW w:w="1987" w:type="dxa"/>
            <w:tcBorders>
              <w:top w:val="single" w:sz="4" w:space="0" w:color="auto"/>
              <w:left w:val="single" w:sz="4" w:space="0" w:color="auto"/>
            </w:tcBorders>
            <w:shd w:val="clear" w:color="auto" w:fill="FFFFFF"/>
          </w:tcPr>
          <w:p w:rsidR="00366570" w:rsidRPr="00F73BF3" w:rsidRDefault="00366570" w:rsidP="00463F43">
            <w:pPr>
              <w:spacing w:after="0" w:line="206" w:lineRule="exact"/>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 xml:space="preserve">PN-EN 12697-12 [35], przechowywanie w 40°C z jednym cyklem zamrażania, badanie </w:t>
            </w:r>
          </w:p>
          <w:p w:rsidR="00366570" w:rsidRPr="00F73BF3" w:rsidRDefault="00366570" w:rsidP="00463F43">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 25 °C</w:t>
            </w:r>
          </w:p>
        </w:tc>
        <w:tc>
          <w:tcPr>
            <w:tcW w:w="1133" w:type="dxa"/>
            <w:tcBorders>
              <w:top w:val="single" w:sz="4" w:space="0" w:color="auto"/>
              <w:left w:val="single" w:sz="4" w:space="0" w:color="auto"/>
            </w:tcBorders>
            <w:shd w:val="clear" w:color="auto" w:fill="FFFFFF"/>
            <w:vAlign w:val="center"/>
          </w:tcPr>
          <w:p w:rsidR="00366570" w:rsidRPr="00F73BF3" w:rsidRDefault="00366570" w:rsidP="00463F43">
            <w:pPr>
              <w:spacing w:after="0" w:line="180" w:lineRule="exact"/>
              <w:rPr>
                <w:rFonts w:ascii="Arial" w:eastAsia="Times New Roman" w:hAnsi="Arial" w:cs="Arial"/>
                <w:sz w:val="16"/>
                <w:szCs w:val="16"/>
                <w:lang w:eastAsia="pl-PL"/>
              </w:rPr>
            </w:pPr>
            <w:r w:rsidRPr="00F73BF3">
              <w:rPr>
                <w:rFonts w:ascii="Arial" w:eastAsia="Times New Roman" w:hAnsi="Arial" w:cs="Arial"/>
                <w:iCs/>
                <w:smallCaps/>
                <w:color w:val="000000"/>
                <w:sz w:val="16"/>
                <w:szCs w:val="16"/>
                <w:lang w:eastAsia="pl-PL" w:bidi="pl-PL"/>
              </w:rPr>
              <w:t>itsr</w:t>
            </w:r>
            <w:r w:rsidRPr="00F73BF3">
              <w:rPr>
                <w:rFonts w:ascii="Arial" w:eastAsia="Times New Roman" w:hAnsi="Arial" w:cs="Arial"/>
                <w:iCs/>
                <w:smallCaps/>
                <w:color w:val="000000"/>
                <w:sz w:val="16"/>
                <w:szCs w:val="16"/>
                <w:vertAlign w:val="subscript"/>
                <w:lang w:eastAsia="pl-PL" w:bidi="pl-PL"/>
              </w:rPr>
              <w:t>90</w:t>
            </w:r>
          </w:p>
        </w:tc>
        <w:tc>
          <w:tcPr>
            <w:tcW w:w="994" w:type="dxa"/>
            <w:tcBorders>
              <w:top w:val="single" w:sz="4" w:space="0" w:color="auto"/>
              <w:left w:val="single" w:sz="4" w:space="0" w:color="auto"/>
            </w:tcBorders>
            <w:shd w:val="clear" w:color="auto" w:fill="FFFFFF"/>
            <w:vAlign w:val="center"/>
          </w:tcPr>
          <w:p w:rsidR="00366570" w:rsidRPr="00F73BF3" w:rsidRDefault="00366570" w:rsidP="00463F43">
            <w:pPr>
              <w:spacing w:after="0" w:line="180" w:lineRule="exact"/>
              <w:ind w:left="240"/>
              <w:rPr>
                <w:rFonts w:ascii="Arial" w:eastAsia="Times New Roman" w:hAnsi="Arial" w:cs="Arial"/>
                <w:sz w:val="16"/>
                <w:szCs w:val="16"/>
                <w:lang w:eastAsia="pl-PL"/>
              </w:rPr>
            </w:pPr>
            <w:r w:rsidRPr="00F73BF3">
              <w:rPr>
                <w:rFonts w:ascii="Arial" w:eastAsia="Times New Roman" w:hAnsi="Arial" w:cs="Arial"/>
                <w:iCs/>
                <w:smallCaps/>
                <w:color w:val="000000"/>
                <w:sz w:val="16"/>
                <w:szCs w:val="16"/>
                <w:lang w:eastAsia="pl-PL" w:bidi="pl-PL"/>
              </w:rPr>
              <w:t>itsr</w:t>
            </w:r>
            <w:r w:rsidRPr="00F73BF3">
              <w:rPr>
                <w:rFonts w:ascii="Arial" w:eastAsia="Times New Roman" w:hAnsi="Arial" w:cs="Arial"/>
                <w:iCs/>
                <w:smallCaps/>
                <w:color w:val="000000"/>
                <w:sz w:val="16"/>
                <w:szCs w:val="16"/>
                <w:vertAlign w:val="subscript"/>
                <w:lang w:eastAsia="pl-PL" w:bidi="pl-PL"/>
              </w:rPr>
              <w:t>90</w:t>
            </w:r>
          </w:p>
        </w:tc>
        <w:tc>
          <w:tcPr>
            <w:tcW w:w="1003" w:type="dxa"/>
            <w:tcBorders>
              <w:top w:val="single" w:sz="4" w:space="0" w:color="auto"/>
              <w:left w:val="single" w:sz="4" w:space="0" w:color="auto"/>
              <w:right w:val="single" w:sz="4" w:space="0" w:color="auto"/>
            </w:tcBorders>
            <w:shd w:val="clear" w:color="auto" w:fill="FFFFFF"/>
            <w:vAlign w:val="center"/>
          </w:tcPr>
          <w:p w:rsidR="00366570" w:rsidRPr="00F73BF3" w:rsidRDefault="00366570" w:rsidP="00463F43">
            <w:pPr>
              <w:spacing w:after="0" w:line="180" w:lineRule="exact"/>
              <w:ind w:left="260"/>
              <w:rPr>
                <w:rFonts w:ascii="Arial" w:eastAsia="Times New Roman" w:hAnsi="Arial" w:cs="Arial"/>
                <w:sz w:val="16"/>
                <w:szCs w:val="16"/>
                <w:lang w:eastAsia="pl-PL"/>
              </w:rPr>
            </w:pPr>
            <w:r w:rsidRPr="00F73BF3">
              <w:rPr>
                <w:rFonts w:ascii="Arial" w:eastAsia="Times New Roman" w:hAnsi="Arial" w:cs="Arial"/>
                <w:iCs/>
                <w:smallCaps/>
                <w:color w:val="000000"/>
                <w:sz w:val="16"/>
                <w:szCs w:val="16"/>
                <w:lang w:eastAsia="pl-PL" w:bidi="pl-PL"/>
              </w:rPr>
              <w:t>itsr</w:t>
            </w:r>
            <w:r w:rsidRPr="00F73BF3">
              <w:rPr>
                <w:rFonts w:ascii="Arial" w:eastAsia="Times New Roman" w:hAnsi="Arial" w:cs="Arial"/>
                <w:iCs/>
                <w:smallCaps/>
                <w:color w:val="000000"/>
                <w:sz w:val="16"/>
                <w:szCs w:val="16"/>
                <w:vertAlign w:val="subscript"/>
                <w:lang w:eastAsia="pl-PL" w:bidi="pl-PL"/>
              </w:rPr>
              <w:t>90</w:t>
            </w:r>
          </w:p>
        </w:tc>
      </w:tr>
      <w:tr w:rsidR="00366570" w:rsidRPr="00F73BF3" w:rsidTr="00463F43">
        <w:trPr>
          <w:trHeight w:hRule="exact" w:val="502"/>
        </w:trPr>
        <w:tc>
          <w:tcPr>
            <w:tcW w:w="8031" w:type="dxa"/>
            <w:gridSpan w:val="6"/>
            <w:tcBorders>
              <w:top w:val="single" w:sz="4" w:space="0" w:color="auto"/>
              <w:left w:val="single" w:sz="4" w:space="0" w:color="auto"/>
              <w:bottom w:val="single" w:sz="4" w:space="0" w:color="auto"/>
              <w:right w:val="single" w:sz="4" w:space="0" w:color="auto"/>
            </w:tcBorders>
            <w:shd w:val="clear" w:color="auto" w:fill="FFFFFF"/>
          </w:tcPr>
          <w:p w:rsidR="00366570" w:rsidRPr="00F73BF3" w:rsidRDefault="00366570" w:rsidP="00463F4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a)</w:t>
            </w:r>
            <w:r w:rsidRPr="00F73BF3">
              <w:rPr>
                <w:rFonts w:ascii="Arial" w:eastAsia="Times New Roman" w:hAnsi="Arial" w:cs="Arial"/>
                <w:color w:val="000000"/>
                <w:sz w:val="16"/>
                <w:szCs w:val="16"/>
                <w:lang w:eastAsia="pl-PL" w:bidi="pl-PL"/>
              </w:rPr>
              <w:t xml:space="preserve"> Ujednoliconą procedurę badania odporności na działanie wody podano w WT-2 2010 [65] w załączniku 1.</w:t>
            </w:r>
          </w:p>
        </w:tc>
      </w:tr>
    </w:tbl>
    <w:p w:rsidR="00366570" w:rsidRPr="00F73BF3" w:rsidRDefault="00366570" w:rsidP="00366570">
      <w:pPr>
        <w:spacing w:before="200" w:after="0" w:line="240" w:lineRule="auto"/>
        <w:ind w:left="1120" w:hanging="1120"/>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before="200" w:after="0" w:line="240" w:lineRule="auto"/>
        <w:ind w:left="1120" w:hanging="1120"/>
        <w:rPr>
          <w:rFonts w:ascii="Arial" w:eastAsia="Times New Roman" w:hAnsi="Arial" w:cs="Arial"/>
          <w:sz w:val="16"/>
          <w:szCs w:val="16"/>
          <w:lang w:eastAsia="pl-PL"/>
        </w:rPr>
      </w:pPr>
    </w:p>
    <w:p w:rsidR="00F73BF3" w:rsidRPr="00F73BF3" w:rsidRDefault="00F73BF3" w:rsidP="00F73BF3">
      <w:pPr>
        <w:spacing w:before="200" w:after="0" w:line="240" w:lineRule="auto"/>
        <w:ind w:left="1120" w:hanging="1120"/>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Tablica 9. Wymagane właściwości mieszanki mineralno-asfaltowej do warstwy ścieralnej, dla ruchu KR3 - KR4 [65]</w:t>
      </w:r>
    </w:p>
    <w:tbl>
      <w:tblPr>
        <w:tblOverlap w:val="never"/>
        <w:tblW w:w="0" w:type="auto"/>
        <w:jc w:val="center"/>
        <w:tblLayout w:type="fixed"/>
        <w:tblCellMar>
          <w:left w:w="10" w:type="dxa"/>
          <w:right w:w="10" w:type="dxa"/>
        </w:tblCellMar>
        <w:tblLook w:val="04A0"/>
      </w:tblPr>
      <w:tblGrid>
        <w:gridCol w:w="2064"/>
        <w:gridCol w:w="1421"/>
        <w:gridCol w:w="2549"/>
        <w:gridCol w:w="994"/>
        <w:gridCol w:w="1003"/>
      </w:tblGrid>
      <w:tr w:rsidR="00F73BF3" w:rsidRPr="00F73BF3" w:rsidTr="00EF775C">
        <w:trPr>
          <w:trHeight w:hRule="exact" w:val="840"/>
          <w:jc w:val="center"/>
        </w:trPr>
        <w:tc>
          <w:tcPr>
            <w:tcW w:w="2064" w:type="dxa"/>
            <w:tcBorders>
              <w:top w:val="single" w:sz="4" w:space="0" w:color="auto"/>
              <w:lef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Właściwość</w:t>
            </w:r>
          </w:p>
        </w:tc>
        <w:tc>
          <w:tcPr>
            <w:tcW w:w="1421" w:type="dxa"/>
            <w:tcBorders>
              <w:top w:val="single" w:sz="4" w:space="0" w:color="auto"/>
              <w:left w:val="single" w:sz="4" w:space="0" w:color="auto"/>
            </w:tcBorders>
            <w:shd w:val="clear" w:color="auto" w:fill="FFFFFF"/>
            <w:vAlign w:val="bottom"/>
          </w:tcPr>
          <w:p w:rsidR="00F73BF3" w:rsidRPr="00F73BF3" w:rsidRDefault="00F73BF3" w:rsidP="00F73BF3">
            <w:pPr>
              <w:framePr w:w="8030" w:wrap="notBeside" w:vAnchor="text" w:hAnchor="text" w:xAlign="center" w:y="1"/>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Warunki zagęszczania wg PN-EN 13108-20 [48]</w:t>
            </w:r>
          </w:p>
        </w:tc>
        <w:tc>
          <w:tcPr>
            <w:tcW w:w="2549" w:type="dxa"/>
            <w:tcBorders>
              <w:top w:val="single" w:sz="4" w:space="0" w:color="auto"/>
              <w:lef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Metoda i warunki badania</w:t>
            </w:r>
          </w:p>
        </w:tc>
        <w:tc>
          <w:tcPr>
            <w:tcW w:w="994" w:type="dxa"/>
            <w:tcBorders>
              <w:top w:val="single" w:sz="4" w:space="0" w:color="auto"/>
              <w:lef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20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AC8S</w:t>
            </w:r>
          </w:p>
        </w:tc>
        <w:tc>
          <w:tcPr>
            <w:tcW w:w="100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20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AC11S</w:t>
            </w:r>
          </w:p>
        </w:tc>
      </w:tr>
      <w:tr w:rsidR="00F73BF3" w:rsidRPr="00F73BF3" w:rsidTr="00EF775C">
        <w:trPr>
          <w:trHeight w:hRule="exact" w:val="470"/>
          <w:jc w:val="center"/>
        </w:trPr>
        <w:tc>
          <w:tcPr>
            <w:tcW w:w="2064" w:type="dxa"/>
            <w:tcBorders>
              <w:top w:val="single" w:sz="4" w:space="0" w:color="auto"/>
              <w:left w:val="single" w:sz="4" w:space="0" w:color="auto"/>
            </w:tcBorders>
            <w:shd w:val="clear" w:color="auto" w:fill="FFFFFF"/>
            <w:vAlign w:val="bottom"/>
          </w:tcPr>
          <w:p w:rsidR="00F73BF3" w:rsidRPr="00F73BF3" w:rsidRDefault="00F73BF3" w:rsidP="00F73BF3">
            <w:pPr>
              <w:framePr w:w="8030" w:wrap="notBeside" w:vAnchor="text" w:hAnchor="text" w:xAlign="center" w:y="1"/>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Zawartość wolnych przestrzeni</w:t>
            </w:r>
          </w:p>
        </w:tc>
        <w:tc>
          <w:tcPr>
            <w:tcW w:w="1421" w:type="dxa"/>
            <w:tcBorders>
              <w:top w:val="single" w:sz="4" w:space="0" w:color="auto"/>
              <w:left w:val="single" w:sz="4" w:space="0" w:color="auto"/>
            </w:tcBorders>
            <w:shd w:val="clear" w:color="auto" w:fill="FFFFFF"/>
            <w:vAlign w:val="bottom"/>
          </w:tcPr>
          <w:p w:rsidR="00F73BF3" w:rsidRPr="00F73BF3" w:rsidRDefault="00F73BF3" w:rsidP="00F73BF3">
            <w:pPr>
              <w:framePr w:w="8030"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C.1.2,ubijanie, 2x50 uderzeń</w:t>
            </w:r>
          </w:p>
        </w:tc>
        <w:tc>
          <w:tcPr>
            <w:tcW w:w="2549" w:type="dxa"/>
            <w:tcBorders>
              <w:top w:val="single" w:sz="4" w:space="0" w:color="auto"/>
              <w:lef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12697-8 [33], p. 4</w:t>
            </w:r>
          </w:p>
        </w:tc>
        <w:tc>
          <w:tcPr>
            <w:tcW w:w="994" w:type="dxa"/>
            <w:tcBorders>
              <w:top w:val="single" w:sz="4" w:space="0" w:color="auto"/>
              <w:left w:val="single" w:sz="4" w:space="0" w:color="auto"/>
            </w:tcBorders>
            <w:shd w:val="clear" w:color="auto" w:fill="FFFFFF"/>
            <w:vAlign w:val="bottom"/>
          </w:tcPr>
          <w:p w:rsidR="00F73BF3" w:rsidRPr="00F73BF3" w:rsidRDefault="00F73BF3" w:rsidP="00F73BF3">
            <w:pPr>
              <w:framePr w:w="8030" w:wrap="notBeside" w:vAnchor="text" w:hAnchor="text" w:xAlign="center" w:y="1"/>
              <w:spacing w:after="0" w:line="19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V</w:t>
            </w:r>
            <w:r w:rsidRPr="00F73BF3">
              <w:rPr>
                <w:rFonts w:ascii="Arial" w:eastAsia="Times New Roman" w:hAnsi="Arial" w:cs="Arial"/>
                <w:color w:val="000000"/>
                <w:sz w:val="16"/>
                <w:szCs w:val="16"/>
                <w:lang w:eastAsia="pl-PL" w:bidi="pl-PL"/>
              </w:rPr>
              <w:t>min2,0</w:t>
            </w:r>
          </w:p>
          <w:p w:rsidR="00F73BF3" w:rsidRPr="00F73BF3" w:rsidRDefault="00F73BF3" w:rsidP="00F73BF3">
            <w:pPr>
              <w:framePr w:w="8030" w:wrap="notBeside" w:vAnchor="text" w:hAnchor="text" w:xAlign="center" w:y="1"/>
              <w:spacing w:after="0" w:line="19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V</w:t>
            </w:r>
            <w:r w:rsidRPr="00F73BF3">
              <w:rPr>
                <w:rFonts w:ascii="Arial" w:eastAsia="Times New Roman" w:hAnsi="Arial" w:cs="Arial"/>
                <w:color w:val="000000"/>
                <w:sz w:val="16"/>
                <w:szCs w:val="16"/>
                <w:lang w:eastAsia="pl-PL" w:bidi="pl-PL"/>
              </w:rPr>
              <w:t>max4</w:t>
            </w:r>
          </w:p>
        </w:tc>
        <w:tc>
          <w:tcPr>
            <w:tcW w:w="100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8030" w:wrap="notBeside" w:vAnchor="text" w:hAnchor="text" w:xAlign="center" w:y="1"/>
              <w:spacing w:after="0" w:line="19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V</w:t>
            </w:r>
            <w:r w:rsidRPr="00F73BF3">
              <w:rPr>
                <w:rFonts w:ascii="Arial" w:eastAsia="Times New Roman" w:hAnsi="Arial" w:cs="Arial"/>
                <w:color w:val="000000"/>
                <w:sz w:val="16"/>
                <w:szCs w:val="16"/>
                <w:lang w:eastAsia="pl-PL" w:bidi="pl-PL"/>
              </w:rPr>
              <w:t>min2,0</w:t>
            </w:r>
          </w:p>
          <w:p w:rsidR="00F73BF3" w:rsidRPr="00F73BF3" w:rsidRDefault="00F73BF3" w:rsidP="00F73BF3">
            <w:pPr>
              <w:framePr w:w="8030" w:wrap="notBeside" w:vAnchor="text" w:hAnchor="text" w:xAlign="center" w:y="1"/>
              <w:spacing w:after="0" w:line="19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V</w:t>
            </w:r>
            <w:r w:rsidRPr="00F73BF3">
              <w:rPr>
                <w:rFonts w:ascii="Arial" w:eastAsia="Times New Roman" w:hAnsi="Arial" w:cs="Arial"/>
                <w:color w:val="000000"/>
                <w:sz w:val="16"/>
                <w:szCs w:val="16"/>
                <w:lang w:eastAsia="pl-PL" w:bidi="pl-PL"/>
              </w:rPr>
              <w:t>max4</w:t>
            </w:r>
          </w:p>
        </w:tc>
      </w:tr>
      <w:tr w:rsidR="00F73BF3" w:rsidRPr="00F73BF3" w:rsidTr="00EF775C">
        <w:trPr>
          <w:trHeight w:hRule="exact" w:val="634"/>
          <w:jc w:val="center"/>
        </w:trPr>
        <w:tc>
          <w:tcPr>
            <w:tcW w:w="2064" w:type="dxa"/>
            <w:tcBorders>
              <w:top w:val="single" w:sz="4" w:space="0" w:color="auto"/>
              <w:lef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Odporność na deformacje trwałe </w:t>
            </w:r>
            <w:r w:rsidRPr="00F73BF3">
              <w:rPr>
                <w:rFonts w:ascii="Arial" w:eastAsia="Times New Roman" w:hAnsi="Arial" w:cs="Arial"/>
                <w:color w:val="000000"/>
                <w:sz w:val="16"/>
                <w:szCs w:val="16"/>
                <w:vertAlign w:val="superscript"/>
                <w:lang w:eastAsia="pl-PL" w:bidi="pl-PL"/>
              </w:rPr>
              <w:t>a)</w:t>
            </w:r>
          </w:p>
        </w:tc>
        <w:tc>
          <w:tcPr>
            <w:tcW w:w="1421" w:type="dxa"/>
            <w:tcBorders>
              <w:top w:val="single" w:sz="4" w:space="0" w:color="auto"/>
              <w:left w:val="single" w:sz="4" w:space="0" w:color="auto"/>
            </w:tcBorders>
            <w:shd w:val="clear" w:color="auto" w:fill="FFFFFF"/>
            <w:vAlign w:val="bottom"/>
          </w:tcPr>
          <w:p w:rsidR="00F73BF3" w:rsidRPr="00F73BF3" w:rsidRDefault="00F73BF3" w:rsidP="00F73BF3">
            <w:pPr>
              <w:framePr w:w="8030"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C.1.20,</w:t>
            </w:r>
          </w:p>
          <w:p w:rsidR="00F73BF3" w:rsidRPr="00F73BF3" w:rsidRDefault="00F73BF3" w:rsidP="00F73BF3">
            <w:pPr>
              <w:framePr w:w="8030"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wałowanie,</w:t>
            </w:r>
          </w:p>
          <w:p w:rsidR="00F73BF3" w:rsidRPr="00F73BF3" w:rsidRDefault="00F73BF3" w:rsidP="00F73BF3">
            <w:pPr>
              <w:framePr w:w="8030"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P</w:t>
            </w:r>
            <w:r w:rsidRPr="00F73BF3">
              <w:rPr>
                <w:rFonts w:ascii="Arial" w:eastAsia="Times New Roman" w:hAnsi="Arial" w:cs="Arial"/>
                <w:color w:val="000000"/>
                <w:sz w:val="16"/>
                <w:szCs w:val="16"/>
                <w:lang w:eastAsia="pl-PL" w:bidi="pl-PL"/>
              </w:rPr>
              <w:t xml:space="preserve"> 98</w:t>
            </w:r>
            <w:r w:rsidRPr="00F73BF3">
              <w:rPr>
                <w:rFonts w:ascii="Arial" w:eastAsia="Times New Roman" w:hAnsi="Arial" w:cs="Arial"/>
                <w:color w:val="000000"/>
                <w:sz w:val="16"/>
                <w:szCs w:val="16"/>
                <w:vertAlign w:val="superscript"/>
                <w:lang w:eastAsia="pl-PL" w:bidi="pl-PL"/>
              </w:rPr>
              <w:t>-P</w:t>
            </w:r>
            <w:r w:rsidRPr="00F73BF3">
              <w:rPr>
                <w:rFonts w:ascii="Arial" w:eastAsia="Times New Roman" w:hAnsi="Arial" w:cs="Arial"/>
                <w:color w:val="000000"/>
                <w:sz w:val="16"/>
                <w:szCs w:val="16"/>
                <w:lang w:eastAsia="pl-PL" w:bidi="pl-PL"/>
              </w:rPr>
              <w:t>100</w:t>
            </w:r>
          </w:p>
        </w:tc>
        <w:tc>
          <w:tcPr>
            <w:tcW w:w="2549" w:type="dxa"/>
            <w:tcBorders>
              <w:top w:val="single" w:sz="4" w:space="0" w:color="auto"/>
              <w:left w:val="single" w:sz="4" w:space="0" w:color="auto"/>
            </w:tcBorders>
            <w:shd w:val="clear" w:color="auto" w:fill="FFFFFF"/>
            <w:vAlign w:val="bottom"/>
          </w:tcPr>
          <w:p w:rsidR="00F73BF3" w:rsidRPr="00F73BF3" w:rsidRDefault="00F73BF3" w:rsidP="00F73BF3">
            <w:pPr>
              <w:framePr w:w="8030" w:wrap="notBeside" w:vAnchor="text" w:hAnchor="text" w:xAlign="center" w:y="1"/>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12697-22, metoda B w powietrzu, PN-EN 13108-20, D.1.6,60°C, 10 000 cykli [38]</w:t>
            </w:r>
          </w:p>
        </w:tc>
        <w:tc>
          <w:tcPr>
            <w:tcW w:w="994" w:type="dxa"/>
            <w:tcBorders>
              <w:top w:val="single" w:sz="4" w:space="0" w:color="auto"/>
              <w:lef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182" w:lineRule="exact"/>
              <w:rPr>
                <w:rFonts w:ascii="Arial" w:eastAsia="Times New Roman" w:hAnsi="Arial" w:cs="Arial"/>
                <w:sz w:val="16"/>
                <w:szCs w:val="16"/>
                <w:lang w:eastAsia="pl-PL"/>
              </w:rPr>
            </w:pPr>
            <w:r w:rsidRPr="00F73BF3">
              <w:rPr>
                <w:rFonts w:ascii="Arial" w:eastAsia="Times New Roman" w:hAnsi="Arial" w:cs="Arial"/>
                <w:color w:val="000000"/>
                <w:spacing w:val="-10"/>
                <w:sz w:val="16"/>
                <w:szCs w:val="16"/>
                <w:lang w:eastAsia="pl-PL" w:bidi="pl-PL"/>
              </w:rPr>
              <w:t>WTS</w:t>
            </w:r>
            <w:r w:rsidRPr="00F73BF3">
              <w:rPr>
                <w:rFonts w:ascii="Arial" w:eastAsia="Times New Roman" w:hAnsi="Arial" w:cs="Arial"/>
                <w:color w:val="000000"/>
                <w:sz w:val="16"/>
                <w:szCs w:val="16"/>
                <w:lang w:eastAsia="pl-PL" w:bidi="pl-PL"/>
              </w:rPr>
              <w:t xml:space="preserve">AIR </w:t>
            </w:r>
            <w:r w:rsidRPr="00F73BF3">
              <w:rPr>
                <w:rFonts w:ascii="Arial" w:eastAsia="Times New Roman" w:hAnsi="Arial" w:cs="Arial"/>
                <w:bCs/>
                <w:color w:val="000000"/>
                <w:sz w:val="16"/>
                <w:szCs w:val="16"/>
                <w:lang w:eastAsia="pl-PL" w:bidi="pl-PL"/>
              </w:rPr>
              <w:t xml:space="preserve">0,50 </w:t>
            </w:r>
            <w:r w:rsidRPr="00F73BF3">
              <w:rPr>
                <w:rFonts w:ascii="Arial" w:eastAsia="Bookman Old Style" w:hAnsi="Arial" w:cs="Arial"/>
                <w:i/>
                <w:iCs/>
                <w:color w:val="000000"/>
                <w:sz w:val="16"/>
                <w:szCs w:val="16"/>
                <w:lang w:eastAsia="pl-PL" w:bidi="pl-PL"/>
              </w:rPr>
              <w:t>PRD</w:t>
            </w:r>
            <w:r w:rsidRPr="00F73BF3">
              <w:rPr>
                <w:rFonts w:ascii="Arial" w:eastAsia="Times New Roman" w:hAnsi="Arial" w:cs="Arial"/>
                <w:color w:val="000000"/>
                <w:spacing w:val="-10"/>
                <w:sz w:val="16"/>
                <w:szCs w:val="16"/>
                <w:lang w:eastAsia="pl-PL" w:bidi="pl-PL"/>
              </w:rPr>
              <w:t xml:space="preserve"> </w:t>
            </w:r>
            <w:proofErr w:type="spellStart"/>
            <w:r w:rsidRPr="00F73BF3">
              <w:rPr>
                <w:rFonts w:ascii="Arial" w:eastAsia="Times New Roman" w:hAnsi="Arial" w:cs="Arial"/>
                <w:bCs/>
                <w:color w:val="000000"/>
                <w:sz w:val="16"/>
                <w:szCs w:val="16"/>
                <w:lang w:eastAsia="pl-PL" w:bidi="pl-PL"/>
              </w:rPr>
              <w:t>AIRdeklar</w:t>
            </w:r>
            <w:proofErr w:type="spellEnd"/>
          </w:p>
        </w:tc>
        <w:tc>
          <w:tcPr>
            <w:tcW w:w="100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187" w:lineRule="exact"/>
              <w:jc w:val="both"/>
              <w:rPr>
                <w:rFonts w:ascii="Arial" w:eastAsia="Times New Roman" w:hAnsi="Arial" w:cs="Arial"/>
                <w:sz w:val="16"/>
                <w:szCs w:val="16"/>
                <w:lang w:eastAsia="pl-PL"/>
              </w:rPr>
            </w:pPr>
            <w:r w:rsidRPr="00F73BF3">
              <w:rPr>
                <w:rFonts w:ascii="Arial" w:eastAsia="Times New Roman" w:hAnsi="Arial" w:cs="Arial"/>
                <w:color w:val="000000"/>
                <w:spacing w:val="-10"/>
                <w:sz w:val="16"/>
                <w:szCs w:val="16"/>
                <w:lang w:eastAsia="pl-PL" w:bidi="pl-PL"/>
              </w:rPr>
              <w:t>WTS</w:t>
            </w:r>
            <w:r w:rsidRPr="00F73BF3">
              <w:rPr>
                <w:rFonts w:ascii="Arial" w:eastAsia="Times New Roman" w:hAnsi="Arial" w:cs="Arial"/>
                <w:color w:val="000000"/>
                <w:sz w:val="16"/>
                <w:szCs w:val="16"/>
                <w:lang w:eastAsia="pl-PL" w:bidi="pl-PL"/>
              </w:rPr>
              <w:t xml:space="preserve">AIR 0,50 </w:t>
            </w:r>
            <w:r w:rsidRPr="00F73BF3">
              <w:rPr>
                <w:rFonts w:ascii="Arial" w:eastAsia="Bookman Old Style" w:hAnsi="Arial" w:cs="Arial"/>
                <w:i/>
                <w:iCs/>
                <w:color w:val="000000"/>
                <w:sz w:val="16"/>
                <w:szCs w:val="16"/>
                <w:lang w:eastAsia="pl-PL" w:bidi="pl-PL"/>
              </w:rPr>
              <w:t>PRD</w:t>
            </w:r>
            <w:r w:rsidRPr="00F73BF3">
              <w:rPr>
                <w:rFonts w:ascii="Arial" w:eastAsia="Times New Roman" w:hAnsi="Arial" w:cs="Arial"/>
                <w:color w:val="000000"/>
                <w:spacing w:val="-10"/>
                <w:sz w:val="16"/>
                <w:szCs w:val="16"/>
                <w:lang w:eastAsia="pl-PL" w:bidi="pl-PL"/>
              </w:rPr>
              <w:t xml:space="preserve"> </w:t>
            </w:r>
            <w:proofErr w:type="spellStart"/>
            <w:r w:rsidRPr="00F73BF3">
              <w:rPr>
                <w:rFonts w:ascii="Arial" w:eastAsia="Times New Roman" w:hAnsi="Arial" w:cs="Arial"/>
                <w:bCs/>
                <w:color w:val="000000"/>
                <w:sz w:val="16"/>
                <w:szCs w:val="16"/>
                <w:lang w:eastAsia="pl-PL" w:bidi="pl-PL"/>
              </w:rPr>
              <w:t>AIRdeklar</w:t>
            </w:r>
            <w:proofErr w:type="spellEnd"/>
          </w:p>
        </w:tc>
      </w:tr>
      <w:tr w:rsidR="00F73BF3" w:rsidRPr="00F73BF3" w:rsidTr="00EF775C">
        <w:trPr>
          <w:trHeight w:hRule="exact" w:val="926"/>
          <w:jc w:val="center"/>
        </w:trPr>
        <w:tc>
          <w:tcPr>
            <w:tcW w:w="2064" w:type="dxa"/>
            <w:tcBorders>
              <w:top w:val="single" w:sz="4" w:space="0" w:color="auto"/>
              <w:lef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240" w:lineRule="auto"/>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Odporność na działanie wody</w:t>
            </w:r>
          </w:p>
        </w:tc>
        <w:tc>
          <w:tcPr>
            <w:tcW w:w="1421" w:type="dxa"/>
            <w:tcBorders>
              <w:top w:val="single" w:sz="4" w:space="0" w:color="auto"/>
              <w:lef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C.1.1,ubijanie, 2x35 uderzeń</w:t>
            </w:r>
          </w:p>
        </w:tc>
        <w:tc>
          <w:tcPr>
            <w:tcW w:w="2549" w:type="dxa"/>
            <w:tcBorders>
              <w:top w:val="single" w:sz="4" w:space="0" w:color="auto"/>
              <w:left w:val="single" w:sz="4" w:space="0" w:color="auto"/>
            </w:tcBorders>
            <w:shd w:val="clear" w:color="auto" w:fill="FFFFFF"/>
            <w:vAlign w:val="bottom"/>
          </w:tcPr>
          <w:p w:rsidR="00F73BF3" w:rsidRPr="00F73BF3" w:rsidRDefault="00F73BF3" w:rsidP="00F73BF3">
            <w:pPr>
              <w:framePr w:w="8030" w:wrap="notBeside" w:vAnchor="text" w:hAnchor="text" w:xAlign="center" w:y="1"/>
              <w:spacing w:after="0" w:line="240" w:lineRule="auto"/>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PN-EN 12697-12 [35], przechowywanie w 40°C z jednym cyklem zamrażania, badanie w 25°C </w:t>
            </w:r>
            <w:r w:rsidRPr="00F73BF3">
              <w:rPr>
                <w:rFonts w:ascii="Arial" w:eastAsia="Times New Roman" w:hAnsi="Arial" w:cs="Arial"/>
                <w:color w:val="000000"/>
                <w:sz w:val="16"/>
                <w:szCs w:val="16"/>
                <w:vertAlign w:val="superscript"/>
                <w:lang w:eastAsia="pl-PL" w:bidi="pl-PL"/>
              </w:rPr>
              <w:t>b)</w:t>
            </w:r>
          </w:p>
        </w:tc>
        <w:tc>
          <w:tcPr>
            <w:tcW w:w="994" w:type="dxa"/>
            <w:tcBorders>
              <w:top w:val="single" w:sz="4" w:space="0" w:color="auto"/>
              <w:lef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200" w:lineRule="exact"/>
              <w:ind w:left="260"/>
              <w:rPr>
                <w:rFonts w:ascii="Arial" w:eastAsia="Times New Roman" w:hAnsi="Arial" w:cs="Arial"/>
                <w:sz w:val="16"/>
                <w:szCs w:val="16"/>
                <w:lang w:eastAsia="pl-PL"/>
              </w:rPr>
            </w:pPr>
            <w:r w:rsidRPr="00F73BF3">
              <w:rPr>
                <w:rFonts w:ascii="Arial" w:eastAsia="Bookman Old Style" w:hAnsi="Arial" w:cs="Arial"/>
                <w:smallCaps/>
                <w:color w:val="000000"/>
                <w:sz w:val="16"/>
                <w:szCs w:val="16"/>
                <w:lang w:eastAsia="pl-PL" w:bidi="pl-PL"/>
              </w:rPr>
              <w:t>itsr</w:t>
            </w:r>
            <w:r w:rsidRPr="00F73BF3">
              <w:rPr>
                <w:rFonts w:ascii="Arial" w:eastAsia="Bookman Old Style" w:hAnsi="Arial" w:cs="Arial"/>
                <w:smallCaps/>
                <w:color w:val="000000"/>
                <w:sz w:val="16"/>
                <w:szCs w:val="16"/>
                <w:vertAlign w:val="subscript"/>
                <w:lang w:eastAsia="pl-PL" w:bidi="pl-PL"/>
              </w:rPr>
              <w:t>90</w:t>
            </w:r>
          </w:p>
        </w:tc>
        <w:tc>
          <w:tcPr>
            <w:tcW w:w="100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8030" w:wrap="notBeside" w:vAnchor="text" w:hAnchor="text" w:xAlign="center" w:y="1"/>
              <w:spacing w:after="0" w:line="200" w:lineRule="exact"/>
              <w:ind w:left="260"/>
              <w:rPr>
                <w:rFonts w:ascii="Arial" w:eastAsia="Times New Roman" w:hAnsi="Arial" w:cs="Arial"/>
                <w:sz w:val="16"/>
                <w:szCs w:val="16"/>
                <w:lang w:eastAsia="pl-PL"/>
              </w:rPr>
            </w:pPr>
            <w:r w:rsidRPr="00F73BF3">
              <w:rPr>
                <w:rFonts w:ascii="Arial" w:eastAsia="Bookman Old Style" w:hAnsi="Arial" w:cs="Arial"/>
                <w:smallCaps/>
                <w:color w:val="000000"/>
                <w:sz w:val="16"/>
                <w:szCs w:val="16"/>
                <w:lang w:eastAsia="pl-PL" w:bidi="pl-PL"/>
              </w:rPr>
              <w:t>itsr</w:t>
            </w:r>
            <w:r w:rsidRPr="00F73BF3">
              <w:rPr>
                <w:rFonts w:ascii="Arial" w:eastAsia="Bookman Old Style" w:hAnsi="Arial" w:cs="Arial"/>
                <w:smallCaps/>
                <w:color w:val="000000"/>
                <w:sz w:val="16"/>
                <w:szCs w:val="16"/>
                <w:vertAlign w:val="subscript"/>
                <w:lang w:eastAsia="pl-PL" w:bidi="pl-PL"/>
              </w:rPr>
              <w:t>90</w:t>
            </w:r>
          </w:p>
        </w:tc>
      </w:tr>
      <w:tr w:rsidR="00F73BF3" w:rsidRPr="00F73BF3" w:rsidTr="00EF775C">
        <w:trPr>
          <w:trHeight w:hRule="exact" w:val="821"/>
          <w:jc w:val="center"/>
        </w:trPr>
        <w:tc>
          <w:tcPr>
            <w:tcW w:w="8031" w:type="dxa"/>
            <w:gridSpan w:val="5"/>
            <w:tcBorders>
              <w:top w:val="single" w:sz="4" w:space="0" w:color="auto"/>
              <w:left w:val="single" w:sz="4" w:space="0" w:color="auto"/>
              <w:bottom w:val="single" w:sz="4" w:space="0" w:color="auto"/>
              <w:right w:val="single" w:sz="4" w:space="0" w:color="auto"/>
            </w:tcBorders>
            <w:shd w:val="clear" w:color="auto" w:fill="FFFFFF"/>
          </w:tcPr>
          <w:p w:rsidR="00F73BF3" w:rsidRPr="00F73BF3" w:rsidRDefault="00F73BF3" w:rsidP="00F73BF3">
            <w:pPr>
              <w:framePr w:w="8030" w:wrap="notBeside" w:vAnchor="text" w:hAnchor="text" w:xAlign="center" w:y="1"/>
              <w:widowControl w:val="0"/>
              <w:numPr>
                <w:ilvl w:val="0"/>
                <w:numId w:val="27"/>
              </w:numPr>
              <w:tabs>
                <w:tab w:val="left" w:pos="139"/>
              </w:tabs>
              <w:spacing w:after="0" w:line="200"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Grubość płyty: AC8, AC11 40mm.</w:t>
            </w:r>
          </w:p>
          <w:p w:rsidR="00F73BF3" w:rsidRPr="00F73BF3" w:rsidRDefault="00F73BF3" w:rsidP="00F73BF3">
            <w:pPr>
              <w:framePr w:w="8030" w:wrap="notBeside" w:vAnchor="text" w:hAnchor="text" w:xAlign="center" w:y="1"/>
              <w:widowControl w:val="0"/>
              <w:numPr>
                <w:ilvl w:val="0"/>
                <w:numId w:val="27"/>
              </w:numPr>
              <w:tabs>
                <w:tab w:val="left" w:pos="139"/>
              </w:tabs>
              <w:spacing w:after="0" w:line="200"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Ujednoliconą procedurę badania odporności na działanie wody podano w WT-2 2010 [65] w załączniku 1.</w:t>
            </w:r>
          </w:p>
        </w:tc>
      </w:tr>
    </w:tbl>
    <w:p w:rsidR="00F73BF3" w:rsidRDefault="00F73BF3" w:rsidP="00F73BF3">
      <w:pPr>
        <w:framePr w:w="8030" w:wrap="notBeside" w:vAnchor="text" w:hAnchor="text" w:xAlign="center" w:y="1"/>
        <w:spacing w:after="0" w:line="240" w:lineRule="auto"/>
        <w:rPr>
          <w:rFonts w:ascii="Arial" w:eastAsia="Times New Roman" w:hAnsi="Arial" w:cs="Arial"/>
          <w:sz w:val="16"/>
          <w:szCs w:val="16"/>
          <w:lang w:eastAsia="pl-PL"/>
        </w:rPr>
      </w:pPr>
    </w:p>
    <w:p w:rsidR="00463F43" w:rsidRDefault="00463F43" w:rsidP="00F73BF3">
      <w:pPr>
        <w:framePr w:w="8030" w:wrap="notBeside" w:vAnchor="text" w:hAnchor="text" w:xAlign="center" w:y="1"/>
        <w:spacing w:after="0" w:line="240" w:lineRule="auto"/>
        <w:rPr>
          <w:rFonts w:ascii="Arial" w:eastAsia="Times New Roman" w:hAnsi="Arial" w:cs="Arial"/>
          <w:sz w:val="16"/>
          <w:szCs w:val="16"/>
          <w:lang w:eastAsia="pl-PL"/>
        </w:rPr>
      </w:pPr>
    </w:p>
    <w:p w:rsidR="00463F43" w:rsidRDefault="00463F43" w:rsidP="00F73BF3">
      <w:pPr>
        <w:framePr w:w="8030" w:wrap="notBeside" w:vAnchor="text" w:hAnchor="text" w:xAlign="center" w:y="1"/>
        <w:spacing w:after="0" w:line="240" w:lineRule="auto"/>
        <w:rPr>
          <w:rFonts w:ascii="Arial" w:eastAsia="Times New Roman" w:hAnsi="Arial" w:cs="Arial"/>
          <w:sz w:val="16"/>
          <w:szCs w:val="16"/>
          <w:lang w:eastAsia="pl-PL"/>
        </w:rPr>
      </w:pPr>
    </w:p>
    <w:p w:rsidR="00463F43" w:rsidRPr="00F73BF3" w:rsidRDefault="00463F43" w:rsidP="00F73BF3">
      <w:pPr>
        <w:framePr w:w="8030" w:wrap="notBeside" w:vAnchor="text" w:hAnchor="text" w:xAlign="center" w:y="1"/>
        <w:spacing w:after="0" w:line="240" w:lineRule="auto"/>
        <w:rPr>
          <w:rFonts w:ascii="Arial" w:eastAsia="Times New Roman" w:hAnsi="Arial" w:cs="Arial"/>
          <w:sz w:val="16"/>
          <w:szCs w:val="16"/>
          <w:lang w:eastAsia="pl-PL"/>
        </w:rPr>
      </w:pPr>
    </w:p>
    <w:p w:rsidR="00463F43" w:rsidRPr="00F73BF3" w:rsidRDefault="00E24B99" w:rsidP="00E24B99">
      <w:pPr>
        <w:spacing w:after="0" w:line="226" w:lineRule="exact"/>
        <w:ind w:right="560"/>
        <w:rPr>
          <w:rFonts w:ascii="Arial" w:eastAsia="Times New Roman" w:hAnsi="Arial" w:cs="Arial"/>
          <w:sz w:val="16"/>
          <w:szCs w:val="16"/>
          <w:lang w:eastAsia="pl-PL"/>
        </w:rPr>
      </w:pPr>
      <w:r w:rsidRPr="00F73BF3">
        <w:rPr>
          <w:rFonts w:ascii="Arial" w:eastAsia="Times New Roman" w:hAnsi="Arial" w:cs="Arial"/>
          <w:sz w:val="16"/>
          <w:szCs w:val="16"/>
          <w:lang w:eastAsia="pl-PL"/>
        </w:rPr>
        <w:t>Tab</w:t>
      </w:r>
      <w:r>
        <w:rPr>
          <w:rFonts w:ascii="Arial" w:eastAsia="Times New Roman" w:hAnsi="Arial" w:cs="Arial"/>
          <w:sz w:val="16"/>
          <w:szCs w:val="16"/>
          <w:lang w:eastAsia="pl-PL"/>
        </w:rPr>
        <w:t>l</w:t>
      </w:r>
      <w:r w:rsidRPr="00F73BF3">
        <w:rPr>
          <w:rFonts w:ascii="Arial" w:eastAsia="Times New Roman" w:hAnsi="Arial" w:cs="Arial"/>
          <w:sz w:val="16"/>
          <w:szCs w:val="16"/>
          <w:lang w:eastAsia="pl-PL"/>
        </w:rPr>
        <w:t>ica 10. Wymagane właściwości mieszanki mineralno-asfaltowej do warstwy ścier</w:t>
      </w:r>
      <w:r>
        <w:rPr>
          <w:rFonts w:ascii="Arial" w:eastAsia="Times New Roman" w:hAnsi="Arial" w:cs="Arial"/>
          <w:sz w:val="16"/>
          <w:szCs w:val="16"/>
          <w:lang w:eastAsia="pl-PL"/>
        </w:rPr>
        <w:t>alnej, dla ruchu KR5 - KR6 [65]</w:t>
      </w:r>
    </w:p>
    <w:tbl>
      <w:tblPr>
        <w:tblpPr w:leftFromText="141" w:rightFromText="141" w:vertAnchor="text" w:horzAnchor="margin" w:tblpXSpec="center" w:tblpY="373"/>
        <w:tblOverlap w:val="never"/>
        <w:tblW w:w="0" w:type="auto"/>
        <w:tblLayout w:type="fixed"/>
        <w:tblCellMar>
          <w:left w:w="10" w:type="dxa"/>
          <w:right w:w="10" w:type="dxa"/>
        </w:tblCellMar>
        <w:tblLook w:val="04A0"/>
      </w:tblPr>
      <w:tblGrid>
        <w:gridCol w:w="2064"/>
        <w:gridCol w:w="1421"/>
        <w:gridCol w:w="2549"/>
        <w:gridCol w:w="994"/>
        <w:gridCol w:w="1003"/>
      </w:tblGrid>
      <w:tr w:rsidR="00463F43" w:rsidRPr="00F73BF3" w:rsidTr="00F06FCC">
        <w:trPr>
          <w:trHeight w:hRule="exact" w:val="840"/>
        </w:trPr>
        <w:tc>
          <w:tcPr>
            <w:tcW w:w="2064" w:type="dxa"/>
            <w:tcBorders>
              <w:top w:val="single" w:sz="4" w:space="0" w:color="auto"/>
              <w:left w:val="single" w:sz="4" w:space="0" w:color="auto"/>
            </w:tcBorders>
            <w:shd w:val="clear" w:color="auto" w:fill="FFFFFF"/>
            <w:vAlign w:val="center"/>
          </w:tcPr>
          <w:p w:rsidR="00463F43" w:rsidRPr="00F73BF3" w:rsidRDefault="00463F43" w:rsidP="00F06FCC">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Właściwość</w:t>
            </w:r>
          </w:p>
        </w:tc>
        <w:tc>
          <w:tcPr>
            <w:tcW w:w="1421" w:type="dxa"/>
            <w:tcBorders>
              <w:top w:val="single" w:sz="4" w:space="0" w:color="auto"/>
              <w:left w:val="single" w:sz="4" w:space="0" w:color="auto"/>
            </w:tcBorders>
            <w:shd w:val="clear" w:color="auto" w:fill="FFFFFF"/>
            <w:vAlign w:val="bottom"/>
          </w:tcPr>
          <w:p w:rsidR="00463F43" w:rsidRPr="00F73BF3" w:rsidRDefault="00463F43" w:rsidP="00F06FCC">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Warunki zagęszczania wg PN-EN 13108-20 [481</w:t>
            </w:r>
          </w:p>
        </w:tc>
        <w:tc>
          <w:tcPr>
            <w:tcW w:w="2549" w:type="dxa"/>
            <w:tcBorders>
              <w:top w:val="single" w:sz="4" w:space="0" w:color="auto"/>
              <w:left w:val="single" w:sz="4" w:space="0" w:color="auto"/>
            </w:tcBorders>
            <w:shd w:val="clear" w:color="auto" w:fill="FFFFFF"/>
            <w:vAlign w:val="center"/>
          </w:tcPr>
          <w:p w:rsidR="00463F43" w:rsidRPr="00F73BF3" w:rsidRDefault="00463F43" w:rsidP="00F06FCC">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Metoda i warunki badania</w:t>
            </w:r>
          </w:p>
        </w:tc>
        <w:tc>
          <w:tcPr>
            <w:tcW w:w="994" w:type="dxa"/>
            <w:tcBorders>
              <w:top w:val="single" w:sz="4" w:space="0" w:color="auto"/>
              <w:left w:val="single" w:sz="4" w:space="0" w:color="auto"/>
            </w:tcBorders>
            <w:shd w:val="clear" w:color="auto" w:fill="FFFFFF"/>
            <w:vAlign w:val="center"/>
          </w:tcPr>
          <w:p w:rsidR="00463F43" w:rsidRPr="00F73BF3" w:rsidRDefault="00463F43" w:rsidP="00F06FCC">
            <w:pPr>
              <w:spacing w:after="0" w:line="20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AC8S</w:t>
            </w:r>
          </w:p>
        </w:tc>
        <w:tc>
          <w:tcPr>
            <w:tcW w:w="1003" w:type="dxa"/>
            <w:tcBorders>
              <w:top w:val="single" w:sz="4" w:space="0" w:color="auto"/>
              <w:left w:val="single" w:sz="4" w:space="0" w:color="auto"/>
              <w:right w:val="single" w:sz="4" w:space="0" w:color="auto"/>
            </w:tcBorders>
            <w:shd w:val="clear" w:color="auto" w:fill="FFFFFF"/>
            <w:vAlign w:val="center"/>
          </w:tcPr>
          <w:p w:rsidR="00463F43" w:rsidRPr="00F73BF3" w:rsidRDefault="00463F43" w:rsidP="00F06FCC">
            <w:pPr>
              <w:spacing w:after="0" w:line="20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AC11S</w:t>
            </w:r>
          </w:p>
        </w:tc>
      </w:tr>
      <w:tr w:rsidR="00463F43" w:rsidRPr="00F73BF3" w:rsidTr="00F06FCC">
        <w:trPr>
          <w:trHeight w:hRule="exact" w:val="470"/>
        </w:trPr>
        <w:tc>
          <w:tcPr>
            <w:tcW w:w="2064" w:type="dxa"/>
            <w:tcBorders>
              <w:top w:val="single" w:sz="4" w:space="0" w:color="auto"/>
              <w:left w:val="single" w:sz="4" w:space="0" w:color="auto"/>
            </w:tcBorders>
            <w:shd w:val="clear" w:color="auto" w:fill="FFFFFF"/>
            <w:vAlign w:val="bottom"/>
          </w:tcPr>
          <w:p w:rsidR="00463F43" w:rsidRPr="00F73BF3" w:rsidRDefault="00463F43" w:rsidP="00F06FCC">
            <w:pPr>
              <w:spacing w:after="0" w:line="221"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Zawartość wolnych przestrzeni</w:t>
            </w:r>
          </w:p>
        </w:tc>
        <w:tc>
          <w:tcPr>
            <w:tcW w:w="1421" w:type="dxa"/>
            <w:tcBorders>
              <w:top w:val="single" w:sz="4" w:space="0" w:color="auto"/>
              <w:left w:val="single" w:sz="4" w:space="0" w:color="auto"/>
            </w:tcBorders>
            <w:shd w:val="clear" w:color="auto" w:fill="FFFFFF"/>
            <w:vAlign w:val="bottom"/>
          </w:tcPr>
          <w:p w:rsidR="00463F43" w:rsidRPr="00F73BF3" w:rsidRDefault="00463F43" w:rsidP="00F06FCC">
            <w:pPr>
              <w:spacing w:after="0" w:line="221"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C.1.2,ubijanie, 2^50 uderzeń</w:t>
            </w:r>
          </w:p>
        </w:tc>
        <w:tc>
          <w:tcPr>
            <w:tcW w:w="2549" w:type="dxa"/>
            <w:tcBorders>
              <w:top w:val="single" w:sz="4" w:space="0" w:color="auto"/>
              <w:left w:val="single" w:sz="4" w:space="0" w:color="auto"/>
            </w:tcBorders>
            <w:shd w:val="clear" w:color="auto" w:fill="FFFFFF"/>
            <w:vAlign w:val="center"/>
          </w:tcPr>
          <w:p w:rsidR="00463F43" w:rsidRPr="00F73BF3" w:rsidRDefault="00463F43" w:rsidP="00F06FCC">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12697-8 [33], p. 4</w:t>
            </w:r>
          </w:p>
        </w:tc>
        <w:tc>
          <w:tcPr>
            <w:tcW w:w="994" w:type="dxa"/>
            <w:tcBorders>
              <w:top w:val="single" w:sz="4" w:space="0" w:color="auto"/>
              <w:left w:val="single" w:sz="4" w:space="0" w:color="auto"/>
            </w:tcBorders>
            <w:shd w:val="clear" w:color="auto" w:fill="FFFFFF"/>
            <w:vAlign w:val="bottom"/>
          </w:tcPr>
          <w:p w:rsidR="00463F43" w:rsidRPr="00F73BF3" w:rsidRDefault="00463F43" w:rsidP="00F06FCC">
            <w:pPr>
              <w:spacing w:after="0" w:line="19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V</w:t>
            </w:r>
            <w:r w:rsidRPr="00F73BF3">
              <w:rPr>
                <w:rFonts w:ascii="Arial" w:eastAsia="Times New Roman" w:hAnsi="Arial" w:cs="Arial"/>
                <w:color w:val="000000"/>
                <w:sz w:val="16"/>
                <w:szCs w:val="16"/>
                <w:lang w:eastAsia="pl-PL" w:bidi="pl-PL"/>
              </w:rPr>
              <w:t>min2,0</w:t>
            </w:r>
          </w:p>
          <w:p w:rsidR="00463F43" w:rsidRPr="00F73BF3" w:rsidRDefault="00463F43" w:rsidP="00F06FCC">
            <w:pPr>
              <w:spacing w:after="0" w:line="19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V</w:t>
            </w:r>
            <w:r w:rsidRPr="00F73BF3">
              <w:rPr>
                <w:rFonts w:ascii="Arial" w:eastAsia="Times New Roman" w:hAnsi="Arial" w:cs="Arial"/>
                <w:color w:val="000000"/>
                <w:sz w:val="16"/>
                <w:szCs w:val="16"/>
                <w:lang w:eastAsia="pl-PL" w:bidi="pl-PL"/>
              </w:rPr>
              <w:t>max4</w:t>
            </w:r>
          </w:p>
        </w:tc>
        <w:tc>
          <w:tcPr>
            <w:tcW w:w="1003" w:type="dxa"/>
            <w:tcBorders>
              <w:top w:val="single" w:sz="4" w:space="0" w:color="auto"/>
              <w:left w:val="single" w:sz="4" w:space="0" w:color="auto"/>
              <w:right w:val="single" w:sz="4" w:space="0" w:color="auto"/>
            </w:tcBorders>
            <w:shd w:val="clear" w:color="auto" w:fill="FFFFFF"/>
            <w:vAlign w:val="bottom"/>
          </w:tcPr>
          <w:p w:rsidR="00463F43" w:rsidRPr="00F73BF3" w:rsidRDefault="00463F43" w:rsidP="00F06FCC">
            <w:pPr>
              <w:spacing w:after="0" w:line="19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V</w:t>
            </w:r>
            <w:r w:rsidRPr="00F73BF3">
              <w:rPr>
                <w:rFonts w:ascii="Arial" w:eastAsia="Times New Roman" w:hAnsi="Arial" w:cs="Arial"/>
                <w:color w:val="000000"/>
                <w:sz w:val="16"/>
                <w:szCs w:val="16"/>
                <w:lang w:eastAsia="pl-PL" w:bidi="pl-PL"/>
              </w:rPr>
              <w:t>min2,0</w:t>
            </w:r>
          </w:p>
          <w:p w:rsidR="00463F43" w:rsidRPr="00F73BF3" w:rsidRDefault="00463F43" w:rsidP="00F06FCC">
            <w:pPr>
              <w:spacing w:after="0" w:line="190" w:lineRule="exact"/>
              <w:ind w:left="260"/>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V</w:t>
            </w:r>
            <w:r w:rsidRPr="00F73BF3">
              <w:rPr>
                <w:rFonts w:ascii="Arial" w:eastAsia="Times New Roman" w:hAnsi="Arial" w:cs="Arial"/>
                <w:color w:val="000000"/>
                <w:sz w:val="16"/>
                <w:szCs w:val="16"/>
                <w:lang w:eastAsia="pl-PL" w:bidi="pl-PL"/>
              </w:rPr>
              <w:t>max4</w:t>
            </w:r>
          </w:p>
        </w:tc>
      </w:tr>
      <w:tr w:rsidR="00463F43" w:rsidRPr="00F73BF3" w:rsidTr="00F06FCC">
        <w:trPr>
          <w:trHeight w:hRule="exact" w:val="634"/>
        </w:trPr>
        <w:tc>
          <w:tcPr>
            <w:tcW w:w="2064" w:type="dxa"/>
            <w:tcBorders>
              <w:top w:val="single" w:sz="4" w:space="0" w:color="auto"/>
              <w:left w:val="single" w:sz="4" w:space="0" w:color="auto"/>
            </w:tcBorders>
            <w:shd w:val="clear" w:color="auto" w:fill="FFFFFF"/>
            <w:vAlign w:val="center"/>
          </w:tcPr>
          <w:p w:rsidR="00463F43" w:rsidRPr="00F73BF3" w:rsidRDefault="00463F43" w:rsidP="00F06FCC">
            <w:pPr>
              <w:spacing w:after="0" w:line="211"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Odporność na deformacje trwałe </w:t>
            </w:r>
            <w:r w:rsidRPr="00F73BF3">
              <w:rPr>
                <w:rFonts w:ascii="Arial" w:eastAsia="Times New Roman" w:hAnsi="Arial" w:cs="Arial"/>
                <w:color w:val="000000"/>
                <w:sz w:val="16"/>
                <w:szCs w:val="16"/>
                <w:vertAlign w:val="superscript"/>
                <w:lang w:eastAsia="pl-PL" w:bidi="pl-PL"/>
              </w:rPr>
              <w:t>a)</w:t>
            </w:r>
          </w:p>
        </w:tc>
        <w:tc>
          <w:tcPr>
            <w:tcW w:w="1421" w:type="dxa"/>
            <w:tcBorders>
              <w:top w:val="single" w:sz="4" w:space="0" w:color="auto"/>
              <w:left w:val="single" w:sz="4" w:space="0" w:color="auto"/>
            </w:tcBorders>
            <w:shd w:val="clear" w:color="auto" w:fill="FFFFFF"/>
            <w:vAlign w:val="bottom"/>
          </w:tcPr>
          <w:p w:rsidR="00463F43" w:rsidRPr="00F73BF3" w:rsidRDefault="00463F43" w:rsidP="00F06FCC">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C.1.20,</w:t>
            </w:r>
          </w:p>
          <w:p w:rsidR="00463F43" w:rsidRPr="00F73BF3" w:rsidRDefault="00463F43" w:rsidP="00F06FCC">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wałowanie,</w:t>
            </w:r>
          </w:p>
          <w:p w:rsidR="00463F43" w:rsidRPr="00F73BF3" w:rsidRDefault="00463F43" w:rsidP="00F06FCC">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P</w:t>
            </w:r>
            <w:r w:rsidRPr="00F73BF3">
              <w:rPr>
                <w:rFonts w:ascii="Arial" w:eastAsia="Times New Roman" w:hAnsi="Arial" w:cs="Arial"/>
                <w:color w:val="000000"/>
                <w:sz w:val="16"/>
                <w:szCs w:val="16"/>
                <w:lang w:eastAsia="pl-PL" w:bidi="pl-PL"/>
              </w:rPr>
              <w:t xml:space="preserve"> 98</w:t>
            </w:r>
            <w:r w:rsidRPr="00F73BF3">
              <w:rPr>
                <w:rFonts w:ascii="Arial" w:eastAsia="Times New Roman" w:hAnsi="Arial" w:cs="Arial"/>
                <w:color w:val="000000"/>
                <w:sz w:val="16"/>
                <w:szCs w:val="16"/>
                <w:vertAlign w:val="superscript"/>
                <w:lang w:eastAsia="pl-PL" w:bidi="pl-PL"/>
              </w:rPr>
              <w:t>-P</w:t>
            </w:r>
            <w:r w:rsidRPr="00F73BF3">
              <w:rPr>
                <w:rFonts w:ascii="Arial" w:eastAsia="Times New Roman" w:hAnsi="Arial" w:cs="Arial"/>
                <w:color w:val="000000"/>
                <w:sz w:val="16"/>
                <w:szCs w:val="16"/>
                <w:lang w:eastAsia="pl-PL" w:bidi="pl-PL"/>
              </w:rPr>
              <w:t>100</w:t>
            </w:r>
          </w:p>
        </w:tc>
        <w:tc>
          <w:tcPr>
            <w:tcW w:w="2549" w:type="dxa"/>
            <w:tcBorders>
              <w:top w:val="single" w:sz="4" w:space="0" w:color="auto"/>
              <w:left w:val="single" w:sz="4" w:space="0" w:color="auto"/>
            </w:tcBorders>
            <w:shd w:val="clear" w:color="auto" w:fill="FFFFFF"/>
            <w:vAlign w:val="bottom"/>
          </w:tcPr>
          <w:p w:rsidR="00463F43" w:rsidRPr="00F73BF3" w:rsidRDefault="00463F43" w:rsidP="00F06FCC">
            <w:pPr>
              <w:spacing w:after="0" w:line="20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12697-22, metoda B w powietrzu, PN-EN 13108-20, D.1.6,60°C, 10 000 cykli [381</w:t>
            </w:r>
          </w:p>
        </w:tc>
        <w:tc>
          <w:tcPr>
            <w:tcW w:w="994" w:type="dxa"/>
            <w:tcBorders>
              <w:top w:val="single" w:sz="4" w:space="0" w:color="auto"/>
              <w:left w:val="single" w:sz="4" w:space="0" w:color="auto"/>
            </w:tcBorders>
            <w:shd w:val="clear" w:color="auto" w:fill="FFFFFF"/>
            <w:vAlign w:val="center"/>
          </w:tcPr>
          <w:p w:rsidR="00463F43" w:rsidRPr="00F73BF3" w:rsidRDefault="00463F43" w:rsidP="00F06FCC">
            <w:pPr>
              <w:spacing w:after="0" w:line="187" w:lineRule="exact"/>
              <w:rPr>
                <w:rFonts w:ascii="Arial" w:eastAsia="Times New Roman" w:hAnsi="Arial" w:cs="Arial"/>
                <w:sz w:val="16"/>
                <w:szCs w:val="16"/>
                <w:lang w:eastAsia="pl-PL"/>
              </w:rPr>
            </w:pPr>
            <w:r w:rsidRPr="00F73BF3">
              <w:rPr>
                <w:rFonts w:ascii="Arial" w:eastAsia="Times New Roman" w:hAnsi="Arial" w:cs="Arial"/>
                <w:color w:val="000000"/>
                <w:spacing w:val="-10"/>
                <w:sz w:val="16"/>
                <w:szCs w:val="16"/>
                <w:lang w:eastAsia="pl-PL" w:bidi="pl-PL"/>
              </w:rPr>
              <w:t>WTS</w:t>
            </w:r>
            <w:r w:rsidRPr="00F73BF3">
              <w:rPr>
                <w:rFonts w:ascii="Arial" w:eastAsia="Times New Roman" w:hAnsi="Arial" w:cs="Arial"/>
                <w:color w:val="000000"/>
                <w:sz w:val="16"/>
                <w:szCs w:val="16"/>
                <w:lang w:eastAsia="pl-PL" w:bidi="pl-PL"/>
              </w:rPr>
              <w:t xml:space="preserve">AIR </w:t>
            </w:r>
            <w:r w:rsidRPr="00F73BF3">
              <w:rPr>
                <w:rFonts w:ascii="Arial" w:eastAsia="Times New Roman" w:hAnsi="Arial" w:cs="Arial"/>
                <w:bCs/>
                <w:color w:val="000000"/>
                <w:sz w:val="16"/>
                <w:szCs w:val="16"/>
                <w:lang w:eastAsia="pl-PL" w:bidi="pl-PL"/>
              </w:rPr>
              <w:t xml:space="preserve">0,30 </w:t>
            </w:r>
            <w:r w:rsidRPr="00F73BF3">
              <w:rPr>
                <w:rFonts w:ascii="Arial" w:eastAsia="Bookman Old Style" w:hAnsi="Arial" w:cs="Arial"/>
                <w:i/>
                <w:iCs/>
                <w:color w:val="000000"/>
                <w:sz w:val="16"/>
                <w:szCs w:val="16"/>
                <w:lang w:eastAsia="pl-PL" w:bidi="pl-PL"/>
              </w:rPr>
              <w:t>PRD</w:t>
            </w:r>
            <w:r w:rsidRPr="00F73BF3">
              <w:rPr>
                <w:rFonts w:ascii="Arial" w:eastAsia="Times New Roman" w:hAnsi="Arial" w:cs="Arial"/>
                <w:color w:val="000000"/>
                <w:spacing w:val="-10"/>
                <w:sz w:val="16"/>
                <w:szCs w:val="16"/>
                <w:lang w:eastAsia="pl-PL" w:bidi="pl-PL"/>
              </w:rPr>
              <w:t xml:space="preserve"> </w:t>
            </w:r>
            <w:proofErr w:type="spellStart"/>
            <w:r w:rsidRPr="00F73BF3">
              <w:rPr>
                <w:rFonts w:ascii="Arial" w:eastAsia="Times New Roman" w:hAnsi="Arial" w:cs="Arial"/>
                <w:bCs/>
                <w:color w:val="000000"/>
                <w:sz w:val="16"/>
                <w:szCs w:val="16"/>
                <w:lang w:eastAsia="pl-PL" w:bidi="pl-PL"/>
              </w:rPr>
              <w:t>AIRdeklar</w:t>
            </w:r>
            <w:proofErr w:type="spellEnd"/>
          </w:p>
        </w:tc>
        <w:tc>
          <w:tcPr>
            <w:tcW w:w="1003" w:type="dxa"/>
            <w:tcBorders>
              <w:top w:val="single" w:sz="4" w:space="0" w:color="auto"/>
              <w:left w:val="single" w:sz="4" w:space="0" w:color="auto"/>
              <w:right w:val="single" w:sz="4" w:space="0" w:color="auto"/>
            </w:tcBorders>
            <w:shd w:val="clear" w:color="auto" w:fill="FFFFFF"/>
            <w:vAlign w:val="center"/>
          </w:tcPr>
          <w:p w:rsidR="00463F43" w:rsidRPr="00F73BF3" w:rsidRDefault="00463F43" w:rsidP="00F06FCC">
            <w:pPr>
              <w:spacing w:after="0" w:line="187" w:lineRule="exact"/>
              <w:jc w:val="both"/>
              <w:rPr>
                <w:rFonts w:ascii="Arial" w:eastAsia="Times New Roman" w:hAnsi="Arial" w:cs="Arial"/>
                <w:sz w:val="16"/>
                <w:szCs w:val="16"/>
                <w:lang w:eastAsia="pl-PL"/>
              </w:rPr>
            </w:pPr>
            <w:r w:rsidRPr="00F73BF3">
              <w:rPr>
                <w:rFonts w:ascii="Arial" w:eastAsia="Times New Roman" w:hAnsi="Arial" w:cs="Arial"/>
                <w:color w:val="000000"/>
                <w:spacing w:val="-10"/>
                <w:sz w:val="16"/>
                <w:szCs w:val="16"/>
                <w:lang w:eastAsia="pl-PL" w:bidi="pl-PL"/>
              </w:rPr>
              <w:t>WTS</w:t>
            </w:r>
            <w:r w:rsidRPr="00F73BF3">
              <w:rPr>
                <w:rFonts w:ascii="Arial" w:eastAsia="Times New Roman" w:hAnsi="Arial" w:cs="Arial"/>
                <w:color w:val="000000"/>
                <w:sz w:val="16"/>
                <w:szCs w:val="16"/>
                <w:lang w:eastAsia="pl-PL" w:bidi="pl-PL"/>
              </w:rPr>
              <w:t xml:space="preserve">AIR </w:t>
            </w:r>
            <w:r w:rsidRPr="00F73BF3">
              <w:rPr>
                <w:rFonts w:ascii="Arial" w:eastAsia="Times New Roman" w:hAnsi="Arial" w:cs="Arial"/>
                <w:bCs/>
                <w:color w:val="000000"/>
                <w:sz w:val="16"/>
                <w:szCs w:val="16"/>
                <w:lang w:eastAsia="pl-PL" w:bidi="pl-PL"/>
              </w:rPr>
              <w:t xml:space="preserve">0,30 </w:t>
            </w:r>
            <w:r w:rsidRPr="00F73BF3">
              <w:rPr>
                <w:rFonts w:ascii="Arial" w:eastAsia="Bookman Old Style" w:hAnsi="Arial" w:cs="Arial"/>
                <w:i/>
                <w:iCs/>
                <w:color w:val="000000"/>
                <w:sz w:val="16"/>
                <w:szCs w:val="16"/>
                <w:lang w:eastAsia="pl-PL" w:bidi="pl-PL"/>
              </w:rPr>
              <w:t>PRD</w:t>
            </w:r>
            <w:r w:rsidRPr="00F73BF3">
              <w:rPr>
                <w:rFonts w:ascii="Arial" w:eastAsia="Times New Roman" w:hAnsi="Arial" w:cs="Arial"/>
                <w:color w:val="000000"/>
                <w:spacing w:val="-10"/>
                <w:sz w:val="16"/>
                <w:szCs w:val="16"/>
                <w:lang w:eastAsia="pl-PL" w:bidi="pl-PL"/>
              </w:rPr>
              <w:t xml:space="preserve"> </w:t>
            </w:r>
            <w:proofErr w:type="spellStart"/>
            <w:r w:rsidRPr="00F73BF3">
              <w:rPr>
                <w:rFonts w:ascii="Arial" w:eastAsia="Times New Roman" w:hAnsi="Arial" w:cs="Arial"/>
                <w:bCs/>
                <w:color w:val="000000"/>
                <w:sz w:val="16"/>
                <w:szCs w:val="16"/>
                <w:lang w:eastAsia="pl-PL" w:bidi="pl-PL"/>
              </w:rPr>
              <w:t>AIRdeklar</w:t>
            </w:r>
            <w:proofErr w:type="spellEnd"/>
          </w:p>
        </w:tc>
      </w:tr>
      <w:tr w:rsidR="00463F43" w:rsidRPr="00F73BF3" w:rsidTr="00F06FCC">
        <w:trPr>
          <w:trHeight w:hRule="exact" w:val="931"/>
        </w:trPr>
        <w:tc>
          <w:tcPr>
            <w:tcW w:w="2064" w:type="dxa"/>
            <w:tcBorders>
              <w:top w:val="single" w:sz="4" w:space="0" w:color="auto"/>
              <w:left w:val="single" w:sz="4" w:space="0" w:color="auto"/>
            </w:tcBorders>
            <w:shd w:val="clear" w:color="auto" w:fill="FFFFFF"/>
            <w:vAlign w:val="center"/>
          </w:tcPr>
          <w:p w:rsidR="00463F43" w:rsidRPr="00F73BF3" w:rsidRDefault="00463F43" w:rsidP="00F06FCC">
            <w:pPr>
              <w:spacing w:after="0" w:line="240" w:lineRule="auto"/>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lastRenderedPageBreak/>
              <w:t>Odporność na działanie wody</w:t>
            </w:r>
          </w:p>
        </w:tc>
        <w:tc>
          <w:tcPr>
            <w:tcW w:w="1421" w:type="dxa"/>
            <w:tcBorders>
              <w:top w:val="single" w:sz="4" w:space="0" w:color="auto"/>
              <w:left w:val="single" w:sz="4" w:space="0" w:color="auto"/>
            </w:tcBorders>
            <w:shd w:val="clear" w:color="auto" w:fill="FFFFFF"/>
            <w:vAlign w:val="center"/>
          </w:tcPr>
          <w:p w:rsidR="00463F43" w:rsidRPr="00F73BF3" w:rsidRDefault="00463F43" w:rsidP="00F06FCC">
            <w:pPr>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C.1.1,ubijanie, 2x35 uderzeń</w:t>
            </w:r>
          </w:p>
        </w:tc>
        <w:tc>
          <w:tcPr>
            <w:tcW w:w="2549" w:type="dxa"/>
            <w:tcBorders>
              <w:top w:val="single" w:sz="4" w:space="0" w:color="auto"/>
              <w:left w:val="single" w:sz="4" w:space="0" w:color="auto"/>
            </w:tcBorders>
            <w:shd w:val="clear" w:color="auto" w:fill="FFFFFF"/>
            <w:vAlign w:val="bottom"/>
          </w:tcPr>
          <w:p w:rsidR="00463F43" w:rsidRPr="00F73BF3" w:rsidRDefault="00463F43" w:rsidP="00F06FCC">
            <w:pPr>
              <w:spacing w:after="0" w:line="240" w:lineRule="auto"/>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PN-EN 12697-12 [35], przechowywanie w 40°C z jednym cyklem zamrażania, badanie w 25°C </w:t>
            </w:r>
            <w:r w:rsidRPr="00F73BF3">
              <w:rPr>
                <w:rFonts w:ascii="Arial" w:eastAsia="Times New Roman" w:hAnsi="Arial" w:cs="Arial"/>
                <w:color w:val="000000"/>
                <w:sz w:val="16"/>
                <w:szCs w:val="16"/>
                <w:vertAlign w:val="superscript"/>
                <w:lang w:eastAsia="pl-PL" w:bidi="pl-PL"/>
              </w:rPr>
              <w:t>b)</w:t>
            </w:r>
          </w:p>
        </w:tc>
        <w:tc>
          <w:tcPr>
            <w:tcW w:w="994" w:type="dxa"/>
            <w:tcBorders>
              <w:top w:val="single" w:sz="4" w:space="0" w:color="auto"/>
              <w:left w:val="single" w:sz="4" w:space="0" w:color="auto"/>
            </w:tcBorders>
            <w:shd w:val="clear" w:color="auto" w:fill="FFFFFF"/>
            <w:vAlign w:val="center"/>
          </w:tcPr>
          <w:p w:rsidR="00463F43" w:rsidRPr="00F73BF3" w:rsidRDefault="00463F43" w:rsidP="00F06FCC">
            <w:pPr>
              <w:spacing w:after="0" w:line="200" w:lineRule="exact"/>
              <w:ind w:left="260"/>
              <w:rPr>
                <w:rFonts w:ascii="Arial" w:eastAsia="Times New Roman" w:hAnsi="Arial" w:cs="Arial"/>
                <w:sz w:val="16"/>
                <w:szCs w:val="16"/>
                <w:lang w:eastAsia="pl-PL"/>
              </w:rPr>
            </w:pPr>
            <w:r w:rsidRPr="00F73BF3">
              <w:rPr>
                <w:rFonts w:ascii="Arial" w:eastAsia="Bookman Old Style" w:hAnsi="Arial" w:cs="Arial"/>
                <w:smallCaps/>
                <w:color w:val="000000"/>
                <w:sz w:val="16"/>
                <w:szCs w:val="16"/>
                <w:lang w:eastAsia="pl-PL" w:bidi="pl-PL"/>
              </w:rPr>
              <w:t>itsr</w:t>
            </w:r>
            <w:r w:rsidRPr="00F73BF3">
              <w:rPr>
                <w:rFonts w:ascii="Arial" w:eastAsia="Bookman Old Style" w:hAnsi="Arial" w:cs="Arial"/>
                <w:smallCaps/>
                <w:color w:val="000000"/>
                <w:sz w:val="16"/>
                <w:szCs w:val="16"/>
                <w:vertAlign w:val="subscript"/>
                <w:lang w:eastAsia="pl-PL" w:bidi="pl-PL"/>
              </w:rPr>
              <w:t>90</w:t>
            </w:r>
          </w:p>
        </w:tc>
        <w:tc>
          <w:tcPr>
            <w:tcW w:w="1003" w:type="dxa"/>
            <w:tcBorders>
              <w:top w:val="single" w:sz="4" w:space="0" w:color="auto"/>
              <w:left w:val="single" w:sz="4" w:space="0" w:color="auto"/>
              <w:right w:val="single" w:sz="4" w:space="0" w:color="auto"/>
            </w:tcBorders>
            <w:shd w:val="clear" w:color="auto" w:fill="FFFFFF"/>
            <w:vAlign w:val="center"/>
          </w:tcPr>
          <w:p w:rsidR="00463F43" w:rsidRPr="00F73BF3" w:rsidRDefault="00463F43" w:rsidP="00F06FCC">
            <w:pPr>
              <w:spacing w:after="0" w:line="200" w:lineRule="exact"/>
              <w:ind w:left="260"/>
              <w:rPr>
                <w:rFonts w:ascii="Arial" w:eastAsia="Times New Roman" w:hAnsi="Arial" w:cs="Arial"/>
                <w:sz w:val="16"/>
                <w:szCs w:val="16"/>
                <w:lang w:eastAsia="pl-PL"/>
              </w:rPr>
            </w:pPr>
            <w:r w:rsidRPr="00F73BF3">
              <w:rPr>
                <w:rFonts w:ascii="Arial" w:eastAsia="Bookman Old Style" w:hAnsi="Arial" w:cs="Arial"/>
                <w:smallCaps/>
                <w:color w:val="000000"/>
                <w:sz w:val="16"/>
                <w:szCs w:val="16"/>
                <w:lang w:eastAsia="pl-PL" w:bidi="pl-PL"/>
              </w:rPr>
              <w:t>itsr</w:t>
            </w:r>
            <w:r w:rsidRPr="00F73BF3">
              <w:rPr>
                <w:rFonts w:ascii="Arial" w:eastAsia="Bookman Old Style" w:hAnsi="Arial" w:cs="Arial"/>
                <w:smallCaps/>
                <w:color w:val="000000"/>
                <w:sz w:val="16"/>
                <w:szCs w:val="16"/>
                <w:vertAlign w:val="subscript"/>
                <w:lang w:eastAsia="pl-PL" w:bidi="pl-PL"/>
              </w:rPr>
              <w:t>90</w:t>
            </w:r>
          </w:p>
        </w:tc>
      </w:tr>
      <w:tr w:rsidR="00463F43" w:rsidRPr="00F73BF3" w:rsidTr="00F06FCC">
        <w:trPr>
          <w:trHeight w:hRule="exact" w:val="706"/>
        </w:trPr>
        <w:tc>
          <w:tcPr>
            <w:tcW w:w="803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463F43" w:rsidRPr="00F73BF3" w:rsidRDefault="00463F43" w:rsidP="00F06FCC">
            <w:pPr>
              <w:widowControl w:val="0"/>
              <w:numPr>
                <w:ilvl w:val="0"/>
                <w:numId w:val="28"/>
              </w:numPr>
              <w:tabs>
                <w:tab w:val="left" w:pos="144"/>
              </w:tabs>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Grubość </w:t>
            </w:r>
            <w:proofErr w:type="spellStart"/>
            <w:r w:rsidRPr="00F73BF3">
              <w:rPr>
                <w:rFonts w:ascii="Arial" w:eastAsia="Times New Roman" w:hAnsi="Arial" w:cs="Arial"/>
                <w:color w:val="000000"/>
                <w:sz w:val="16"/>
                <w:szCs w:val="16"/>
                <w:lang w:eastAsia="pl-PL" w:bidi="pl-PL"/>
              </w:rPr>
              <w:t>plyty</w:t>
            </w:r>
            <w:proofErr w:type="spellEnd"/>
            <w:r w:rsidRPr="00F73BF3">
              <w:rPr>
                <w:rFonts w:ascii="Arial" w:eastAsia="Times New Roman" w:hAnsi="Arial" w:cs="Arial"/>
                <w:color w:val="000000"/>
                <w:sz w:val="16"/>
                <w:szCs w:val="16"/>
                <w:lang w:eastAsia="pl-PL" w:bidi="pl-PL"/>
              </w:rPr>
              <w:t>: AC8, AC11 40mm.</w:t>
            </w:r>
          </w:p>
          <w:p w:rsidR="00463F43" w:rsidRPr="00F73BF3" w:rsidRDefault="00463F43" w:rsidP="00F06FCC">
            <w:pPr>
              <w:widowControl w:val="0"/>
              <w:numPr>
                <w:ilvl w:val="0"/>
                <w:numId w:val="28"/>
              </w:numPr>
              <w:tabs>
                <w:tab w:val="left" w:pos="139"/>
              </w:tabs>
              <w:spacing w:after="0" w:line="226" w:lineRule="exact"/>
              <w:ind w:left="260" w:hanging="26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Ujednoliconą procedurę badania odporności na działanie wody podano w WT-2 2010 [65] w załączniku 1.</w:t>
            </w:r>
          </w:p>
        </w:tc>
      </w:tr>
    </w:tbl>
    <w:p w:rsidR="00F73BF3" w:rsidRPr="00F73BF3" w:rsidRDefault="00F73BF3" w:rsidP="00F73BF3">
      <w:pPr>
        <w:framePr w:w="8030"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keepNext/>
        <w:keepLines/>
        <w:widowControl w:val="0"/>
        <w:numPr>
          <w:ilvl w:val="1"/>
          <w:numId w:val="24"/>
        </w:numPr>
        <w:tabs>
          <w:tab w:val="left" w:pos="423"/>
        </w:tabs>
        <w:spacing w:before="224" w:after="4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Wytwarzanie mieszanki mineralno-asfaltowej</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Mieszankę mineralno-asfaltową należy wytwarzać na gorąco w otaczarce (zespole maszyn i urządzeń dozowania, podgrzewania i mieszania składników oraz przechowywania gotowej mieszanki).</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Kruszywo (ewentualnie z wypełniaczem) powinno być wysuszone i podgrzane tak, aby mieszanka mineralna uzyskała temperaturę właściwą do otoczenia lepiszczem asfaltowym. Temperatura mieszanki mineralnej nie powinna być wyższa o więcej niż 30</w:t>
      </w:r>
      <w:r w:rsidRPr="00F73BF3">
        <w:rPr>
          <w:rFonts w:ascii="Arial" w:eastAsia="Times New Roman" w:hAnsi="Arial" w:cs="Arial"/>
          <w:sz w:val="16"/>
          <w:szCs w:val="16"/>
          <w:vertAlign w:val="superscript"/>
          <w:lang w:eastAsia="pl-PL"/>
        </w:rPr>
        <w:t>o</w:t>
      </w:r>
      <w:r w:rsidRPr="00F73BF3">
        <w:rPr>
          <w:rFonts w:ascii="Arial" w:eastAsia="Times New Roman" w:hAnsi="Arial" w:cs="Arial"/>
          <w:sz w:val="16"/>
          <w:szCs w:val="16"/>
          <w:lang w:eastAsia="pl-PL"/>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F73BF3" w:rsidRPr="00F73BF3" w:rsidRDefault="00F73BF3" w:rsidP="00F73BF3">
      <w:pPr>
        <w:spacing w:after="0" w:line="200" w:lineRule="exact"/>
        <w:jc w:val="both"/>
        <w:rPr>
          <w:rFonts w:ascii="Arial" w:eastAsia="Times New Roman" w:hAnsi="Arial" w:cs="Arial"/>
          <w:sz w:val="16"/>
          <w:szCs w:val="16"/>
          <w:lang w:eastAsia="pl-PL"/>
        </w:rPr>
      </w:pPr>
    </w:p>
    <w:p w:rsidR="00F73BF3" w:rsidRPr="00F73BF3" w:rsidRDefault="00F73BF3" w:rsidP="00F73BF3">
      <w:pPr>
        <w:spacing w:after="0" w:line="200" w:lineRule="exact"/>
        <w:jc w:val="both"/>
        <w:rPr>
          <w:rFonts w:ascii="Arial" w:eastAsia="Times New Roman" w:hAnsi="Arial" w:cs="Arial"/>
          <w:sz w:val="16"/>
          <w:szCs w:val="16"/>
          <w:lang w:eastAsia="pl-PL"/>
        </w:rPr>
      </w:pPr>
    </w:p>
    <w:tbl>
      <w:tblPr>
        <w:tblOverlap w:val="never"/>
        <w:tblW w:w="0" w:type="auto"/>
        <w:tblLayout w:type="fixed"/>
        <w:tblCellMar>
          <w:left w:w="10" w:type="dxa"/>
          <w:right w:w="10" w:type="dxa"/>
        </w:tblCellMar>
        <w:tblLook w:val="04A0"/>
      </w:tblPr>
      <w:tblGrid>
        <w:gridCol w:w="2376"/>
        <w:gridCol w:w="2597"/>
      </w:tblGrid>
      <w:tr w:rsidR="00F73BF3" w:rsidRPr="00F73BF3" w:rsidTr="00EF775C">
        <w:trPr>
          <w:trHeight w:hRule="exact" w:val="365"/>
        </w:trPr>
        <w:tc>
          <w:tcPr>
            <w:tcW w:w="2376" w:type="dxa"/>
            <w:tcBorders>
              <w:top w:val="single" w:sz="4" w:space="0" w:color="auto"/>
              <w:left w:val="single" w:sz="4" w:space="0" w:color="auto"/>
            </w:tcBorders>
            <w:shd w:val="clear" w:color="auto" w:fill="FFFFFF"/>
            <w:vAlign w:val="bottom"/>
          </w:tcPr>
          <w:p w:rsidR="00F73BF3" w:rsidRPr="00F73BF3" w:rsidRDefault="00F73BF3" w:rsidP="00F73BF3">
            <w:pPr>
              <w:framePr w:w="4973" w:wrap="notBeside" w:vAnchor="text" w:hAnchor="text" w:y="223"/>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Lepiszcze asfaltowe</w:t>
            </w:r>
          </w:p>
        </w:tc>
        <w:tc>
          <w:tcPr>
            <w:tcW w:w="2597"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4973" w:wrap="notBeside" w:vAnchor="text" w:hAnchor="text" w:y="223"/>
              <w:spacing w:after="0" w:line="200" w:lineRule="exact"/>
              <w:ind w:left="16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Temperatura mieszanki [°C]</w:t>
            </w:r>
          </w:p>
        </w:tc>
      </w:tr>
      <w:tr w:rsidR="00F73BF3" w:rsidRPr="00F73BF3" w:rsidTr="00EF775C">
        <w:trPr>
          <w:trHeight w:hRule="exact" w:val="1762"/>
        </w:trPr>
        <w:tc>
          <w:tcPr>
            <w:tcW w:w="2376"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4973" w:wrap="notBeside" w:vAnchor="text" w:hAnchor="text" w:y="223"/>
              <w:spacing w:after="0" w:line="288" w:lineRule="exact"/>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 xml:space="preserve">Asfalt 50/70 </w:t>
            </w:r>
          </w:p>
          <w:p w:rsidR="00F73BF3" w:rsidRPr="00F73BF3" w:rsidRDefault="00F73BF3" w:rsidP="00F73BF3">
            <w:pPr>
              <w:framePr w:w="4973" w:wrap="notBeside" w:vAnchor="text" w:hAnchor="text" w:y="223"/>
              <w:spacing w:after="0" w:line="288"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 70/100</w:t>
            </w:r>
          </w:p>
          <w:p w:rsidR="00F73BF3" w:rsidRPr="00F73BF3" w:rsidRDefault="00F73BF3" w:rsidP="00F73BF3">
            <w:pPr>
              <w:framePr w:w="4973" w:wrap="notBeside" w:vAnchor="text" w:hAnchor="text" w:y="223"/>
              <w:spacing w:after="0" w:line="269" w:lineRule="exact"/>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 xml:space="preserve">Wielorodzajowy-35/50 Wielorodzajowy-50/70 </w:t>
            </w:r>
          </w:p>
          <w:p w:rsidR="00F73BF3" w:rsidRPr="00F73BF3" w:rsidRDefault="00F73BF3" w:rsidP="00F73BF3">
            <w:pPr>
              <w:framePr w:w="4973" w:wrap="notBeside" w:vAnchor="text" w:hAnchor="text" w:y="223"/>
              <w:spacing w:after="0" w:line="269" w:lineRule="exact"/>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 xml:space="preserve">PMB 45/80-55 </w:t>
            </w:r>
          </w:p>
          <w:p w:rsidR="00F73BF3" w:rsidRPr="00F73BF3" w:rsidRDefault="00F73BF3" w:rsidP="00F73BF3">
            <w:pPr>
              <w:framePr w:w="4973" w:wrap="notBeside" w:vAnchor="text" w:hAnchor="text" w:y="223"/>
              <w:spacing w:after="0" w:line="269"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PMB 45/80-65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F73BF3" w:rsidRPr="00F73BF3" w:rsidRDefault="00F73BF3" w:rsidP="00F73BF3">
            <w:pPr>
              <w:framePr w:w="4973" w:wrap="notBeside" w:vAnchor="text" w:hAnchor="text" w:y="223"/>
              <w:spacing w:after="0" w:line="288" w:lineRule="exact"/>
              <w:jc w:val="both"/>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 xml:space="preserve">od 140 do 180 </w:t>
            </w:r>
          </w:p>
          <w:p w:rsidR="00F73BF3" w:rsidRPr="00F73BF3" w:rsidRDefault="00F73BF3" w:rsidP="00F73BF3">
            <w:pPr>
              <w:framePr w:w="4973" w:wrap="notBeside" w:vAnchor="text" w:hAnchor="text" w:y="223"/>
              <w:spacing w:after="0" w:line="288" w:lineRule="exact"/>
              <w:jc w:val="both"/>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 xml:space="preserve">od 140 do 180 </w:t>
            </w:r>
          </w:p>
          <w:p w:rsidR="00F73BF3" w:rsidRPr="00F73BF3" w:rsidRDefault="00F73BF3" w:rsidP="00F73BF3">
            <w:pPr>
              <w:framePr w:w="4973" w:wrap="notBeside" w:vAnchor="text" w:hAnchor="text" w:y="223"/>
              <w:spacing w:after="0" w:line="288" w:lineRule="exact"/>
              <w:jc w:val="both"/>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 xml:space="preserve">od 155 do 195 </w:t>
            </w:r>
          </w:p>
          <w:p w:rsidR="00F73BF3" w:rsidRPr="00F73BF3" w:rsidRDefault="00F73BF3" w:rsidP="00F73BF3">
            <w:pPr>
              <w:framePr w:w="4973" w:wrap="notBeside" w:vAnchor="text" w:hAnchor="text" w:y="223"/>
              <w:spacing w:after="0" w:line="288" w:lineRule="exact"/>
              <w:jc w:val="both"/>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 xml:space="preserve">od 140 do 180 </w:t>
            </w:r>
          </w:p>
          <w:p w:rsidR="00F73BF3" w:rsidRPr="00F73BF3" w:rsidRDefault="00F73BF3" w:rsidP="00F73BF3">
            <w:pPr>
              <w:framePr w:w="4973" w:wrap="notBeside" w:vAnchor="text" w:hAnchor="text" w:y="223"/>
              <w:spacing w:after="0" w:line="288" w:lineRule="exact"/>
              <w:jc w:val="both"/>
              <w:rPr>
                <w:rFonts w:ascii="Arial" w:eastAsia="Times New Roman" w:hAnsi="Arial" w:cs="Arial"/>
                <w:color w:val="000000"/>
                <w:sz w:val="16"/>
                <w:szCs w:val="16"/>
                <w:lang w:eastAsia="pl-PL" w:bidi="pl-PL"/>
              </w:rPr>
            </w:pPr>
            <w:r w:rsidRPr="00F73BF3">
              <w:rPr>
                <w:rFonts w:ascii="Arial" w:eastAsia="Times New Roman" w:hAnsi="Arial" w:cs="Arial"/>
                <w:color w:val="000000"/>
                <w:sz w:val="16"/>
                <w:szCs w:val="16"/>
                <w:lang w:eastAsia="pl-PL" w:bidi="pl-PL"/>
              </w:rPr>
              <w:t xml:space="preserve">od 130 do 180 od 130 </w:t>
            </w:r>
          </w:p>
          <w:p w:rsidR="00F73BF3" w:rsidRPr="00F73BF3" w:rsidRDefault="00F73BF3" w:rsidP="00F73BF3">
            <w:pPr>
              <w:framePr w:w="4973" w:wrap="notBeside" w:vAnchor="text" w:hAnchor="text" w:y="223"/>
              <w:spacing w:after="0" w:line="288"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do 180</w:t>
            </w:r>
          </w:p>
        </w:tc>
      </w:tr>
    </w:tbl>
    <w:p w:rsidR="00F73BF3" w:rsidRPr="00F73BF3" w:rsidRDefault="00F73BF3" w:rsidP="00F73BF3">
      <w:pPr>
        <w:framePr w:w="4973" w:wrap="notBeside" w:vAnchor="text" w:hAnchor="text" w:y="223"/>
        <w:spacing w:after="0" w:line="240" w:lineRule="auto"/>
        <w:rPr>
          <w:rFonts w:ascii="Arial" w:eastAsia="Times New Roman" w:hAnsi="Arial" w:cs="Arial"/>
          <w:sz w:val="16"/>
          <w:szCs w:val="16"/>
          <w:lang w:eastAsia="pl-PL"/>
        </w:rPr>
      </w:pPr>
    </w:p>
    <w:p w:rsidR="00F73BF3" w:rsidRPr="00F73BF3" w:rsidRDefault="00F73BF3" w:rsidP="00F73BF3">
      <w:pPr>
        <w:spacing w:after="0"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Tablica 11. Najwyższa i najniższa temperatura mieszanki AC [65]</w:t>
      </w: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before="200" w:after="0"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Sposób i czas mieszania składników mieszanki mineralno-asfaltowej powinny zapewnić równomierne otoczenie kruszywa lepiszczem asfaltowym.</w:t>
      </w:r>
    </w:p>
    <w:p w:rsidR="00F73BF3" w:rsidRPr="00F73BF3" w:rsidRDefault="00F73BF3" w:rsidP="00F73BF3">
      <w:pPr>
        <w:spacing w:after="144"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F73BF3" w:rsidRPr="00F73BF3" w:rsidRDefault="00F73BF3" w:rsidP="00F73BF3">
      <w:pPr>
        <w:keepNext/>
        <w:keepLines/>
        <w:widowControl w:val="0"/>
        <w:numPr>
          <w:ilvl w:val="1"/>
          <w:numId w:val="24"/>
        </w:numPr>
        <w:tabs>
          <w:tab w:val="left" w:pos="441"/>
        </w:tabs>
        <w:spacing w:after="4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Przygotowanie podłoża</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Podłoże (warstwa wyrównawcza, warstwa wiążąca lub stara warstwa ścieralna) pod warstwę ścieralną z betonu asfaltowego powinno być na całej powierzchni:</w:t>
      </w:r>
    </w:p>
    <w:p w:rsidR="00F73BF3" w:rsidRPr="00F73BF3" w:rsidRDefault="00F73BF3" w:rsidP="00F73BF3">
      <w:pPr>
        <w:widowControl w:val="0"/>
        <w:numPr>
          <w:ilvl w:val="0"/>
          <w:numId w:val="26"/>
        </w:numPr>
        <w:tabs>
          <w:tab w:val="left" w:pos="387"/>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ustabilizowane i nośne,</w:t>
      </w:r>
    </w:p>
    <w:p w:rsidR="00F73BF3" w:rsidRPr="00F73BF3" w:rsidRDefault="00F73BF3" w:rsidP="00F73BF3">
      <w:pPr>
        <w:widowControl w:val="0"/>
        <w:numPr>
          <w:ilvl w:val="0"/>
          <w:numId w:val="26"/>
        </w:numPr>
        <w:tabs>
          <w:tab w:val="left" w:pos="387"/>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czyste, bez zanieczyszczenia lub pozostałości luźnego kruszywa,</w:t>
      </w:r>
    </w:p>
    <w:p w:rsidR="00F73BF3" w:rsidRPr="00F73BF3" w:rsidRDefault="00F73BF3" w:rsidP="00F73BF3">
      <w:pPr>
        <w:widowControl w:val="0"/>
        <w:numPr>
          <w:ilvl w:val="0"/>
          <w:numId w:val="26"/>
        </w:numPr>
        <w:tabs>
          <w:tab w:val="left" w:pos="387"/>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wyprofilowane, równe i bez kolein,</w:t>
      </w:r>
    </w:p>
    <w:p w:rsidR="00F73BF3" w:rsidRPr="00F73BF3" w:rsidRDefault="00F73BF3" w:rsidP="00F73BF3">
      <w:pPr>
        <w:widowControl w:val="0"/>
        <w:numPr>
          <w:ilvl w:val="0"/>
          <w:numId w:val="26"/>
        </w:numPr>
        <w:tabs>
          <w:tab w:val="left" w:pos="387"/>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suche.</w:t>
      </w:r>
    </w:p>
    <w:p w:rsidR="00F73BF3" w:rsidRPr="00F73BF3" w:rsidRDefault="00F73BF3" w:rsidP="00F73BF3">
      <w:pPr>
        <w:spacing w:after="236"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645D3B" w:rsidRDefault="00645D3B" w:rsidP="00F73BF3">
      <w:pPr>
        <w:spacing w:after="0" w:line="240" w:lineRule="auto"/>
        <w:ind w:right="560"/>
        <w:rPr>
          <w:rFonts w:ascii="Arial" w:eastAsia="Times New Roman" w:hAnsi="Arial" w:cs="Arial"/>
          <w:sz w:val="16"/>
          <w:szCs w:val="16"/>
          <w:lang w:eastAsia="pl-PL"/>
        </w:rPr>
      </w:pPr>
    </w:p>
    <w:p w:rsidR="00645D3B" w:rsidRDefault="00645D3B" w:rsidP="00F73BF3">
      <w:pPr>
        <w:spacing w:after="0" w:line="240" w:lineRule="auto"/>
        <w:ind w:right="560"/>
        <w:rPr>
          <w:rFonts w:ascii="Arial" w:eastAsia="Times New Roman" w:hAnsi="Arial" w:cs="Arial"/>
          <w:sz w:val="16"/>
          <w:szCs w:val="16"/>
          <w:lang w:eastAsia="pl-PL"/>
        </w:rPr>
      </w:pPr>
    </w:p>
    <w:p w:rsidR="00645D3B" w:rsidRDefault="00645D3B" w:rsidP="00F73BF3">
      <w:pPr>
        <w:spacing w:after="0" w:line="240" w:lineRule="auto"/>
        <w:ind w:right="560"/>
        <w:rPr>
          <w:rFonts w:ascii="Arial" w:eastAsia="Times New Roman" w:hAnsi="Arial" w:cs="Arial"/>
          <w:sz w:val="16"/>
          <w:szCs w:val="16"/>
          <w:lang w:eastAsia="pl-PL"/>
        </w:rPr>
      </w:pPr>
    </w:p>
    <w:p w:rsidR="00645D3B" w:rsidRDefault="00645D3B" w:rsidP="00F73BF3">
      <w:pPr>
        <w:spacing w:after="0" w:line="240" w:lineRule="auto"/>
        <w:ind w:right="560"/>
        <w:rPr>
          <w:rFonts w:ascii="Arial" w:eastAsia="Times New Roman" w:hAnsi="Arial" w:cs="Arial"/>
          <w:sz w:val="16"/>
          <w:szCs w:val="16"/>
          <w:lang w:eastAsia="pl-PL"/>
        </w:rPr>
      </w:pPr>
    </w:p>
    <w:p w:rsidR="00645D3B" w:rsidRDefault="00645D3B" w:rsidP="00F73BF3">
      <w:pPr>
        <w:spacing w:after="0" w:line="240" w:lineRule="auto"/>
        <w:ind w:right="560"/>
        <w:rPr>
          <w:rFonts w:ascii="Arial" w:eastAsia="Times New Roman" w:hAnsi="Arial" w:cs="Arial"/>
          <w:sz w:val="16"/>
          <w:szCs w:val="16"/>
          <w:lang w:eastAsia="pl-PL"/>
        </w:rPr>
      </w:pPr>
    </w:p>
    <w:p w:rsidR="00645D3B" w:rsidRDefault="00645D3B" w:rsidP="00F73BF3">
      <w:pPr>
        <w:spacing w:after="0" w:line="240" w:lineRule="auto"/>
        <w:ind w:right="560"/>
        <w:rPr>
          <w:rFonts w:ascii="Arial" w:eastAsia="Times New Roman" w:hAnsi="Arial" w:cs="Arial"/>
          <w:sz w:val="16"/>
          <w:szCs w:val="16"/>
          <w:lang w:eastAsia="pl-PL"/>
        </w:rPr>
      </w:pPr>
    </w:p>
    <w:p w:rsidR="00645D3B" w:rsidRDefault="00645D3B" w:rsidP="00F73BF3">
      <w:pPr>
        <w:spacing w:after="0" w:line="240" w:lineRule="auto"/>
        <w:ind w:right="560"/>
        <w:rPr>
          <w:rFonts w:ascii="Arial" w:eastAsia="Times New Roman" w:hAnsi="Arial" w:cs="Arial"/>
          <w:sz w:val="16"/>
          <w:szCs w:val="16"/>
          <w:lang w:eastAsia="pl-PL"/>
        </w:rPr>
      </w:pPr>
    </w:p>
    <w:p w:rsidR="00F73BF3" w:rsidRPr="00F73BF3" w:rsidRDefault="00F73BF3" w:rsidP="00F73BF3">
      <w:pPr>
        <w:spacing w:after="0" w:line="240" w:lineRule="auto"/>
        <w:ind w:right="560"/>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 xml:space="preserve">Tablica 12. Maksymalne nierówności podłoża z warstwy starej nawierzchni pod warstwy asfaltowe (pomiar łatą </w:t>
      </w:r>
    </w:p>
    <w:p w:rsidR="00F73BF3" w:rsidRPr="00F73BF3" w:rsidRDefault="00F73BF3" w:rsidP="00F73BF3">
      <w:pPr>
        <w:spacing w:after="0" w:line="240" w:lineRule="auto"/>
        <w:ind w:right="56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4-metrową lub równoważną metodą)</w:t>
      </w:r>
    </w:p>
    <w:tbl>
      <w:tblPr>
        <w:tblOverlap w:val="never"/>
        <w:tblW w:w="0" w:type="auto"/>
        <w:jc w:val="center"/>
        <w:tblLayout w:type="fixed"/>
        <w:tblCellMar>
          <w:left w:w="10" w:type="dxa"/>
          <w:right w:w="10" w:type="dxa"/>
        </w:tblCellMar>
        <w:tblLook w:val="04A0"/>
      </w:tblPr>
      <w:tblGrid>
        <w:gridCol w:w="1248"/>
        <w:gridCol w:w="3965"/>
        <w:gridCol w:w="2314"/>
      </w:tblGrid>
      <w:tr w:rsidR="00F73BF3" w:rsidRPr="00F73BF3" w:rsidTr="00EF775C">
        <w:trPr>
          <w:trHeight w:hRule="exact" w:val="706"/>
          <w:jc w:val="center"/>
        </w:trPr>
        <w:tc>
          <w:tcPr>
            <w:tcW w:w="1248"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Klasa drogi</w:t>
            </w:r>
          </w:p>
        </w:tc>
        <w:tc>
          <w:tcPr>
            <w:tcW w:w="3965"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Element nawierzchni</w:t>
            </w:r>
          </w:p>
        </w:tc>
        <w:tc>
          <w:tcPr>
            <w:tcW w:w="2314"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26"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Maksymalna nierówność podłoża pod warstwę ścieralną [mm]</w:t>
            </w:r>
          </w:p>
        </w:tc>
      </w:tr>
      <w:tr w:rsidR="00F73BF3" w:rsidRPr="00F73BF3" w:rsidTr="00EF775C">
        <w:trPr>
          <w:trHeight w:hRule="exact" w:val="466"/>
          <w:jc w:val="center"/>
        </w:trPr>
        <w:tc>
          <w:tcPr>
            <w:tcW w:w="1248"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 S,</w:t>
            </w:r>
          </w:p>
        </w:tc>
        <w:tc>
          <w:tcPr>
            <w:tcW w:w="3965"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Pasy: ruchu, awaryjne, dodatkowe, włączania i wyłączania</w:t>
            </w:r>
          </w:p>
        </w:tc>
        <w:tc>
          <w:tcPr>
            <w:tcW w:w="2314"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w:t>
            </w:r>
          </w:p>
        </w:tc>
      </w:tr>
      <w:tr w:rsidR="00F73BF3" w:rsidRPr="00F73BF3" w:rsidTr="00EF775C">
        <w:trPr>
          <w:trHeight w:hRule="exact" w:val="470"/>
          <w:jc w:val="center"/>
        </w:trPr>
        <w:tc>
          <w:tcPr>
            <w:tcW w:w="1248" w:type="dxa"/>
            <w:tcBorders>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GP</w:t>
            </w:r>
          </w:p>
        </w:tc>
        <w:tc>
          <w:tcPr>
            <w:tcW w:w="3965"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Jezdnie łącznic, jezdnie MOP,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w:t>
            </w:r>
          </w:p>
        </w:tc>
      </w:tr>
      <w:tr w:rsidR="00F73BF3" w:rsidRPr="00F73BF3" w:rsidTr="00EF775C">
        <w:trPr>
          <w:trHeight w:hRule="exact" w:val="701"/>
          <w:jc w:val="center"/>
        </w:trPr>
        <w:tc>
          <w:tcPr>
            <w:tcW w:w="1248"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G</w:t>
            </w:r>
          </w:p>
        </w:tc>
        <w:tc>
          <w:tcPr>
            <w:tcW w:w="3965"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Pasy: ruchu, dodatkowe, włączania i wyłączania, postojowe, jezdnie łącznic,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w:t>
            </w:r>
          </w:p>
        </w:tc>
      </w:tr>
      <w:tr w:rsidR="00F73BF3" w:rsidRPr="00F73BF3" w:rsidTr="00EF775C">
        <w:trPr>
          <w:trHeight w:hRule="exact" w:val="370"/>
          <w:jc w:val="center"/>
        </w:trPr>
        <w:tc>
          <w:tcPr>
            <w:tcW w:w="1248"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 L, D</w:t>
            </w:r>
          </w:p>
        </w:tc>
        <w:tc>
          <w:tcPr>
            <w:tcW w:w="3965"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Pasy ruchu</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w:t>
            </w:r>
          </w:p>
        </w:tc>
      </w:tr>
    </w:tbl>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Jeżeli nierówności są większe niż dopuszczalne, to należy wyrównać podłoże.</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Rzędne wysokościowe podłoża oraz urządzeń usytuowanych w nawierzchni lub ją ograniczających powinny być zgodne z dokumentacją projektową. Z podłoża powinien być zapewniony odpływ wody.</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Oznakowanie poziome na warstwie podłoża należy usunąć.</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Nierówności podłoża (w tym powierzchnię istniejącej warstwy ścieralnej) należy wyrównać poprzez frezowanie lub wykonanie warstwy wyrównawczej.</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celu polepszenia połączenia między warstwami technologicznymi nawierzchni powierzchnia podłoża powinna być w ocenie wizualnej chropowata.</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Szerokie szczeliny w podłożu należy wypełnić odpowiednim materiałem, np. zalewami drogowymi według PN-EN 14188-1 [60] lub PN-EN 14188-2 [61] albo innymi materiałami według norm lub aprobat technicznych.</w:t>
      </w:r>
    </w:p>
    <w:p w:rsidR="00F73BF3" w:rsidRPr="00F73BF3" w:rsidRDefault="00F73BF3" w:rsidP="00F73BF3">
      <w:pPr>
        <w:spacing w:after="141"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F73BF3" w:rsidRPr="00F73BF3" w:rsidRDefault="00F73BF3" w:rsidP="00F73BF3">
      <w:pPr>
        <w:keepNext/>
        <w:keepLines/>
        <w:widowControl w:val="0"/>
        <w:numPr>
          <w:ilvl w:val="1"/>
          <w:numId w:val="24"/>
        </w:numPr>
        <w:tabs>
          <w:tab w:val="left" w:pos="423"/>
        </w:tabs>
        <w:spacing w:after="4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Próba technologiczna</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Nie dopuszcza się oceniania dokładności pracy otaczarki oraz prawidłowości składu mieszanki mineralnej na podstawie tzw. suchego zarobu, z uwagi na możliwą segregację </w:t>
      </w:r>
      <w:proofErr w:type="spellStart"/>
      <w:r w:rsidRPr="00F73BF3">
        <w:rPr>
          <w:rFonts w:ascii="Arial" w:eastAsia="Times New Roman" w:hAnsi="Arial" w:cs="Arial"/>
          <w:sz w:val="16"/>
          <w:szCs w:val="16"/>
          <w:lang w:eastAsia="pl-PL"/>
        </w:rPr>
        <w:t>kruszywa.Mieszankę</w:t>
      </w:r>
      <w:proofErr w:type="spellEnd"/>
      <w:r w:rsidRPr="00F73BF3">
        <w:rPr>
          <w:rFonts w:ascii="Arial" w:eastAsia="Times New Roman" w:hAnsi="Arial" w:cs="Arial"/>
          <w:sz w:val="16"/>
          <w:szCs w:val="16"/>
          <w:lang w:eastAsia="pl-PL"/>
        </w:rPr>
        <w:t xml:space="preserve"> wyprodukowaną po ustabilizowaniu się pracy otaczarki należy zgromadzić w silosie lub załadować na samochód. Próbki do badań należy pobierać ze skrzyni samochodu zgodnie z metodą określoną w PN-EN 12697-27 [39].</w:t>
      </w:r>
    </w:p>
    <w:p w:rsidR="00F73BF3" w:rsidRPr="00F73BF3" w:rsidRDefault="00F73BF3" w:rsidP="00F73BF3">
      <w:pPr>
        <w:spacing w:after="141"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Na podstawie uzyskanych wyników Inżynier podejmuje decyzję o wykonaniu odcinka próbnego.</w:t>
      </w:r>
    </w:p>
    <w:p w:rsidR="00F73BF3" w:rsidRPr="00F73BF3" w:rsidRDefault="00F73BF3" w:rsidP="00F73BF3">
      <w:pPr>
        <w:keepNext/>
        <w:keepLines/>
        <w:widowControl w:val="0"/>
        <w:numPr>
          <w:ilvl w:val="1"/>
          <w:numId w:val="24"/>
        </w:numPr>
        <w:tabs>
          <w:tab w:val="left" w:pos="423"/>
        </w:tabs>
        <w:spacing w:after="4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Odcinek próbny</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przystąpieniem do wykonania warstwy ścieralnej z betonu asfaltowego Wykonawca wykona odcinek próbny celem uściślenia organizacji wytwarzania i układania oraz ustalenia warunków zagęszczania.</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Odcinek próbny powinien być zlokalizowany w miejscu uzgodnionym z Inżynierem. Powierzchnia odcinka próbnego powinna wynosić co najmniej 500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a długość co najmniej 50 m. Na odcinku próbnym Wykonawca powinien użyć takich materiałów oraz sprzętu jakie zamierza stosować do wykonania warstwy ścieralnej.</w:t>
      </w:r>
    </w:p>
    <w:p w:rsidR="00F73BF3" w:rsidRPr="00F73BF3" w:rsidRDefault="00F73BF3" w:rsidP="00F73BF3">
      <w:pPr>
        <w:spacing w:after="144"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Wykonawca może przystąpić do realizacji robót po zaakceptowaniu przez Inżyniera technologii wbudowania i zagęszczania oraz wyników z odcinka próbnego.</w:t>
      </w:r>
    </w:p>
    <w:p w:rsidR="00F73BF3" w:rsidRPr="00F73BF3" w:rsidRDefault="00F73BF3" w:rsidP="00F73BF3">
      <w:pPr>
        <w:keepNext/>
        <w:keepLines/>
        <w:widowControl w:val="0"/>
        <w:numPr>
          <w:ilvl w:val="1"/>
          <w:numId w:val="24"/>
        </w:numPr>
        <w:tabs>
          <w:tab w:val="left" w:pos="423"/>
        </w:tabs>
        <w:spacing w:after="44" w:line="200" w:lineRule="exact"/>
        <w:ind w:left="500" w:hanging="500"/>
        <w:jc w:val="both"/>
        <w:outlineLvl w:val="1"/>
        <w:rPr>
          <w:rFonts w:ascii="Arial" w:eastAsia="Times New Roman" w:hAnsi="Arial" w:cs="Arial"/>
          <w:bCs/>
          <w:sz w:val="16"/>
          <w:szCs w:val="16"/>
        </w:rPr>
      </w:pPr>
      <w:r w:rsidRPr="00F73BF3">
        <w:rPr>
          <w:rFonts w:ascii="Arial" w:eastAsia="Times New Roman" w:hAnsi="Arial" w:cs="Arial"/>
          <w:bCs/>
          <w:sz w:val="16"/>
          <w:szCs w:val="16"/>
        </w:rPr>
        <w:t>Połączenie międzywarstwowe</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Uzyskanie wymaganej trwałości nawierzchni jest uzależnione od zapewnienia połączenia między warstwami i ich współpracy w przenoszeniu obciążenia nawierzchni ruchem.</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Podłoże powinno być skropione lepiszczem. Ma to na celu zwiększenie połączenia między warstwami konstrukcyjnymi oraz zabezpieczenie przed wnikaniem i zaleganiem wody między warstwami.</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Skropienie lepiszczem podłoża ( np. warstwy wiążącej asfaltowej), przed ułożeniem warstwy ścieralnej z betonu asfaltowego powinno być wykonane w ilości podanej w przeliczeniu na pozostałe lepiszcze, tj. 0,1 ^ 0,3 kg/m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przy czym:</w:t>
      </w:r>
    </w:p>
    <w:p w:rsidR="00F73BF3" w:rsidRPr="00F73BF3" w:rsidRDefault="00F73BF3" w:rsidP="00F73BF3">
      <w:pPr>
        <w:widowControl w:val="0"/>
        <w:numPr>
          <w:ilvl w:val="0"/>
          <w:numId w:val="26"/>
        </w:numPr>
        <w:tabs>
          <w:tab w:val="left" w:pos="372"/>
        </w:tabs>
        <w:spacing w:after="0" w:line="226" w:lineRule="exact"/>
        <w:ind w:left="500" w:hanging="5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zaleca się stosować emulsję modyfikowaną polimerem,</w:t>
      </w:r>
    </w:p>
    <w:p w:rsidR="00F73BF3" w:rsidRPr="00F73BF3" w:rsidRDefault="00F73BF3" w:rsidP="00F73BF3">
      <w:pPr>
        <w:widowControl w:val="0"/>
        <w:numPr>
          <w:ilvl w:val="0"/>
          <w:numId w:val="26"/>
        </w:numPr>
        <w:tabs>
          <w:tab w:val="left" w:pos="372"/>
        </w:tabs>
        <w:spacing w:after="0" w:line="226" w:lineRule="exact"/>
        <w:ind w:left="500" w:right="560" w:hanging="5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ilość emulsji należy dobrać z uwzględnieniem stanu podłoża oraz porowatości mieszanki ; jeśli mieszanka ma </w:t>
      </w:r>
      <w:r w:rsidRPr="00F73BF3">
        <w:rPr>
          <w:rFonts w:ascii="Arial" w:eastAsia="Times New Roman" w:hAnsi="Arial" w:cs="Arial"/>
          <w:sz w:val="16"/>
          <w:szCs w:val="16"/>
          <w:lang w:eastAsia="pl-PL"/>
        </w:rPr>
        <w:lastRenderedPageBreak/>
        <w:t>większą zawartość wolnych przestrzeni, to należy użyć większą ilość lepiszcza do skropienia, które po ułożeniu warstwy ścieralnej uszczelni ją.</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wypadku stosowania emulsji asfaltowej podłoże powinno być skropione 0,5 h przed układaniem warstwy asfaltowej w celu odparowania wody.</w:t>
      </w:r>
    </w:p>
    <w:p w:rsidR="00F73BF3" w:rsidRPr="00F73BF3" w:rsidRDefault="00F73BF3" w:rsidP="00F73BF3">
      <w:pPr>
        <w:spacing w:after="14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Czas ten nie dotyczy skrapiania rampą zamontowaną na rozkładarce.</w:t>
      </w:r>
    </w:p>
    <w:p w:rsidR="00F73BF3" w:rsidRPr="00F73BF3" w:rsidRDefault="00F73BF3" w:rsidP="00F73BF3">
      <w:pPr>
        <w:keepNext/>
        <w:keepLines/>
        <w:widowControl w:val="0"/>
        <w:numPr>
          <w:ilvl w:val="1"/>
          <w:numId w:val="24"/>
        </w:numPr>
        <w:tabs>
          <w:tab w:val="left" w:pos="423"/>
        </w:tabs>
        <w:spacing w:after="44" w:line="200" w:lineRule="exact"/>
        <w:ind w:left="500" w:hanging="500"/>
        <w:jc w:val="both"/>
        <w:outlineLvl w:val="1"/>
        <w:rPr>
          <w:rFonts w:ascii="Arial" w:eastAsia="Times New Roman" w:hAnsi="Arial" w:cs="Arial"/>
          <w:bCs/>
          <w:sz w:val="16"/>
          <w:szCs w:val="16"/>
        </w:rPr>
      </w:pPr>
      <w:r w:rsidRPr="00F73BF3">
        <w:rPr>
          <w:rFonts w:ascii="Arial" w:eastAsia="Times New Roman" w:hAnsi="Arial" w:cs="Arial"/>
          <w:bCs/>
          <w:sz w:val="16"/>
          <w:szCs w:val="16"/>
        </w:rPr>
        <w:t>Wbudowanie mieszanki mineralno-asfaltowej</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Mieszankę mineralno-asfaltową można wbudowywać na podłożu przygotowanym zgodnie z zapisami w punktach 5.4 i 5.7.</w:t>
      </w:r>
    </w:p>
    <w:p w:rsidR="00F73BF3" w:rsidRPr="00F73BF3" w:rsidRDefault="00F73BF3" w:rsidP="00F73BF3">
      <w:pPr>
        <w:spacing w:after="0" w:line="226" w:lineRule="exact"/>
        <w:ind w:left="500" w:hanging="5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Temperatura podłoża pod rozkładaną warstwę nie może być niższa niż +5°C.</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Transport mieszanki mineralno-asfaltowej asfaltowej powinien być zgodny z zaleceniami podanymi w punkcie 4.2.</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Mieszankę mineralno-asfaltową asfaltową należy wbudowywać w odpowiednich warunkach atmosferycznych.</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 W wypadku stosowania mieszanek mineralno-asfaltowych z dodatkiem obniżającym temperaturę mieszania i wbudowania należy indywidualnie określić wymagane warunki otoczenia.</w:t>
      </w:r>
    </w:p>
    <w:p w:rsidR="00F73BF3" w:rsidRPr="00F73BF3" w:rsidRDefault="00F73BF3" w:rsidP="00F06FCC">
      <w:pPr>
        <w:spacing w:after="0" w:line="240" w:lineRule="auto"/>
        <w:ind w:right="540"/>
        <w:rPr>
          <w:rFonts w:ascii="Arial" w:eastAsia="Times New Roman" w:hAnsi="Arial" w:cs="Arial"/>
          <w:sz w:val="16"/>
          <w:szCs w:val="16"/>
          <w:lang w:eastAsia="pl-PL"/>
        </w:rPr>
      </w:pPr>
    </w:p>
    <w:p w:rsidR="00F73BF3" w:rsidRPr="00F73BF3" w:rsidRDefault="00F73BF3" w:rsidP="00F73BF3">
      <w:pPr>
        <w:spacing w:after="0" w:line="240" w:lineRule="auto"/>
        <w:ind w:left="1100" w:right="540" w:hanging="1100"/>
        <w:rPr>
          <w:rFonts w:ascii="Arial" w:eastAsia="Times New Roman" w:hAnsi="Arial" w:cs="Arial"/>
          <w:sz w:val="16"/>
          <w:szCs w:val="16"/>
          <w:lang w:eastAsia="pl-PL"/>
        </w:rPr>
      </w:pPr>
    </w:p>
    <w:p w:rsidR="00F73BF3" w:rsidRPr="00F73BF3" w:rsidRDefault="00F73BF3" w:rsidP="00F73BF3">
      <w:pPr>
        <w:spacing w:after="0" w:line="240" w:lineRule="auto"/>
        <w:ind w:left="1100" w:right="540" w:hanging="392"/>
        <w:rPr>
          <w:rFonts w:ascii="Arial" w:eastAsia="Times New Roman" w:hAnsi="Arial" w:cs="Arial"/>
          <w:sz w:val="16"/>
          <w:szCs w:val="16"/>
          <w:lang w:eastAsia="pl-PL"/>
        </w:rPr>
      </w:pPr>
      <w:r w:rsidRPr="00F73BF3">
        <w:rPr>
          <w:rFonts w:ascii="Arial" w:eastAsia="Times New Roman" w:hAnsi="Arial" w:cs="Arial"/>
          <w:sz w:val="16"/>
          <w:szCs w:val="16"/>
          <w:lang w:eastAsia="pl-PL"/>
        </w:rPr>
        <w:t>Tablica 13. Minimalna temperatura otoczenia na wysokości 2m podczas wykonywania warstw asfaltowych</w:t>
      </w:r>
    </w:p>
    <w:tbl>
      <w:tblPr>
        <w:tblOverlap w:val="never"/>
        <w:tblW w:w="0" w:type="auto"/>
        <w:jc w:val="center"/>
        <w:tblLayout w:type="fixed"/>
        <w:tblCellMar>
          <w:left w:w="10" w:type="dxa"/>
          <w:right w:w="10" w:type="dxa"/>
        </w:tblCellMar>
        <w:tblLook w:val="04A0"/>
      </w:tblPr>
      <w:tblGrid>
        <w:gridCol w:w="3230"/>
        <w:gridCol w:w="2693"/>
        <w:gridCol w:w="1603"/>
      </w:tblGrid>
      <w:tr w:rsidR="00F73BF3" w:rsidRPr="00F73BF3" w:rsidTr="00EF775C">
        <w:trPr>
          <w:trHeight w:hRule="exact" w:val="245"/>
          <w:jc w:val="center"/>
        </w:trPr>
        <w:tc>
          <w:tcPr>
            <w:tcW w:w="3230" w:type="dxa"/>
            <w:vMerge w:val="restart"/>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Rodzaj robót</w:t>
            </w:r>
          </w:p>
        </w:tc>
        <w:tc>
          <w:tcPr>
            <w:tcW w:w="4296"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Minimalna temperatura otoczenia [°C]</w:t>
            </w:r>
          </w:p>
        </w:tc>
      </w:tr>
      <w:tr w:rsidR="00F73BF3" w:rsidRPr="00F73BF3" w:rsidTr="00EF775C">
        <w:trPr>
          <w:trHeight w:hRule="exact" w:val="240"/>
          <w:jc w:val="center"/>
        </w:trPr>
        <w:tc>
          <w:tcPr>
            <w:tcW w:w="3230" w:type="dxa"/>
            <w:vMerge/>
            <w:tcBorders>
              <w:left w:val="single" w:sz="4" w:space="0" w:color="auto"/>
            </w:tcBorders>
            <w:shd w:val="clear" w:color="auto" w:fill="FFFFFF"/>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tc>
        <w:tc>
          <w:tcPr>
            <w:tcW w:w="2693"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przed przystąpieniem do robót</w:t>
            </w:r>
          </w:p>
        </w:tc>
        <w:tc>
          <w:tcPr>
            <w:tcW w:w="1603"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 czasie robót</w:t>
            </w:r>
          </w:p>
        </w:tc>
      </w:tr>
      <w:tr w:rsidR="00F73BF3" w:rsidRPr="00F73BF3" w:rsidTr="00EF775C">
        <w:trPr>
          <w:trHeight w:hRule="exact" w:val="322"/>
          <w:jc w:val="center"/>
        </w:trPr>
        <w:tc>
          <w:tcPr>
            <w:tcW w:w="3230"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Warstwa ścieralna o grubości </w:t>
            </w:r>
            <w:r w:rsidRPr="00F73BF3">
              <w:rPr>
                <w:rFonts w:ascii="Arial" w:eastAsia="Times New Roman" w:hAnsi="Arial" w:cs="Arial"/>
                <w:sz w:val="16"/>
                <w:szCs w:val="16"/>
                <w:lang w:eastAsia="pl-PL"/>
              </w:rPr>
              <w:t xml:space="preserve">≥ </w:t>
            </w:r>
            <w:r w:rsidRPr="00F73BF3">
              <w:rPr>
                <w:rFonts w:ascii="Arial" w:eastAsia="Times New Roman" w:hAnsi="Arial" w:cs="Arial"/>
                <w:color w:val="000000"/>
                <w:sz w:val="16"/>
                <w:szCs w:val="16"/>
                <w:lang w:eastAsia="pl-PL" w:bidi="pl-PL"/>
              </w:rPr>
              <w:t>3 cm</w:t>
            </w:r>
          </w:p>
        </w:tc>
        <w:tc>
          <w:tcPr>
            <w:tcW w:w="2693"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0</w:t>
            </w:r>
          </w:p>
        </w:tc>
        <w:tc>
          <w:tcPr>
            <w:tcW w:w="1603"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w:t>
            </w:r>
          </w:p>
        </w:tc>
      </w:tr>
      <w:tr w:rsidR="00F73BF3" w:rsidRPr="00F73BF3" w:rsidTr="00EF775C">
        <w:trPr>
          <w:trHeight w:hRule="exact" w:val="326"/>
          <w:jc w:val="center"/>
        </w:trPr>
        <w:tc>
          <w:tcPr>
            <w:tcW w:w="3230"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Warstwa ścieralna o grubości &lt; 3 cm</w:t>
            </w:r>
          </w:p>
        </w:tc>
        <w:tc>
          <w:tcPr>
            <w:tcW w:w="2693"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+10</w:t>
            </w:r>
          </w:p>
        </w:tc>
      </w:tr>
    </w:tbl>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Właściwości wykonanej warstwy powinny spełniać warunki podane w tablicy 14.</w:t>
      </w:r>
    </w:p>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Tablica 14. Właściwości warstwy AC</w:t>
      </w:r>
    </w:p>
    <w:tbl>
      <w:tblPr>
        <w:tblOverlap w:val="never"/>
        <w:tblW w:w="0" w:type="auto"/>
        <w:jc w:val="center"/>
        <w:tblLayout w:type="fixed"/>
        <w:tblCellMar>
          <w:left w:w="10" w:type="dxa"/>
          <w:right w:w="10" w:type="dxa"/>
        </w:tblCellMar>
        <w:tblLook w:val="04A0"/>
      </w:tblPr>
      <w:tblGrid>
        <w:gridCol w:w="1882"/>
        <w:gridCol w:w="1877"/>
        <w:gridCol w:w="1877"/>
        <w:gridCol w:w="1891"/>
      </w:tblGrid>
      <w:tr w:rsidR="00F73BF3" w:rsidRPr="00F73BF3" w:rsidTr="00EF775C">
        <w:trPr>
          <w:trHeight w:hRule="exact" w:val="936"/>
          <w:jc w:val="center"/>
        </w:trPr>
        <w:tc>
          <w:tcPr>
            <w:tcW w:w="1882"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40" w:lineRule="auto"/>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Typ i wymiar mieszanki</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40" w:lineRule="auto"/>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Projektowana grubość warstwy technologicznej [cm]</w:t>
            </w:r>
          </w:p>
        </w:tc>
        <w:tc>
          <w:tcPr>
            <w:tcW w:w="1877" w:type="dxa"/>
            <w:tcBorders>
              <w:top w:val="single" w:sz="4" w:space="0" w:color="auto"/>
              <w:left w:val="single" w:sz="4" w:space="0" w:color="auto"/>
            </w:tcBorders>
            <w:shd w:val="clear" w:color="auto" w:fill="FFFFFF"/>
            <w:vAlign w:val="center"/>
          </w:tcPr>
          <w:p w:rsidR="00F73BF3" w:rsidRPr="00F73BF3" w:rsidRDefault="00F73BF3" w:rsidP="00F73BF3">
            <w:pPr>
              <w:framePr w:w="7526" w:wrap="notBeside" w:vAnchor="text" w:hAnchor="text" w:xAlign="center" w:y="1"/>
              <w:spacing w:after="6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Wskaźnik</w:t>
            </w:r>
          </w:p>
          <w:p w:rsidR="00F73BF3" w:rsidRPr="00F73BF3" w:rsidRDefault="00F73BF3" w:rsidP="00F73BF3">
            <w:pPr>
              <w:framePr w:w="7526" w:wrap="notBeside" w:vAnchor="text" w:hAnchor="text" w:xAlign="center" w:y="1"/>
              <w:spacing w:before="60" w:after="6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zagęszczenia</w:t>
            </w:r>
          </w:p>
          <w:p w:rsidR="00F73BF3" w:rsidRPr="00F73BF3" w:rsidRDefault="00F73BF3" w:rsidP="00F73BF3">
            <w:pPr>
              <w:framePr w:w="7526" w:wrap="notBeside" w:vAnchor="text" w:hAnchor="text" w:xAlign="center" w:y="1"/>
              <w:spacing w:before="60"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1891"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40" w:lineRule="auto"/>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Zawartość wolnych przestrzeni w warstwie [%(v/v)]</w:t>
            </w:r>
          </w:p>
        </w:tc>
      </w:tr>
      <w:tr w:rsidR="00F73BF3" w:rsidRPr="00F73BF3" w:rsidTr="00EF775C">
        <w:trPr>
          <w:trHeight w:hRule="exact" w:val="317"/>
          <w:jc w:val="center"/>
        </w:trPr>
        <w:tc>
          <w:tcPr>
            <w:tcW w:w="1882"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AC5S, KR1-KR2</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2,0 - 4,0</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Times New Roman" w:hAnsi="Arial" w:cs="Arial"/>
                <w:color w:val="000000"/>
                <w:sz w:val="16"/>
                <w:szCs w:val="16"/>
                <w:lang w:eastAsia="pl-PL" w:bidi="pl-PL"/>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1,5 - 4,0</w:t>
            </w:r>
          </w:p>
        </w:tc>
      </w:tr>
      <w:tr w:rsidR="00F73BF3" w:rsidRPr="00F73BF3" w:rsidTr="00EF775C">
        <w:trPr>
          <w:trHeight w:hRule="exact" w:val="322"/>
          <w:jc w:val="center"/>
        </w:trPr>
        <w:tc>
          <w:tcPr>
            <w:tcW w:w="1882"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AC8S, KR1-KR2</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2,5 - 4,5</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Times New Roman" w:hAnsi="Arial" w:cs="Arial"/>
                <w:color w:val="000000"/>
                <w:sz w:val="16"/>
                <w:szCs w:val="16"/>
                <w:lang w:eastAsia="pl-PL" w:bidi="pl-PL"/>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1,5 - 4,0</w:t>
            </w:r>
          </w:p>
        </w:tc>
      </w:tr>
      <w:tr w:rsidR="00F73BF3" w:rsidRPr="00F73BF3" w:rsidTr="00EF775C">
        <w:trPr>
          <w:trHeight w:hRule="exact" w:val="322"/>
          <w:jc w:val="center"/>
        </w:trPr>
        <w:tc>
          <w:tcPr>
            <w:tcW w:w="1882"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AC11S, KR1-KR2</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3,0 - 5,0</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Times New Roman" w:hAnsi="Arial" w:cs="Arial"/>
                <w:color w:val="000000"/>
                <w:sz w:val="16"/>
                <w:szCs w:val="16"/>
                <w:lang w:eastAsia="pl-PL" w:bidi="pl-PL"/>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1,5 - 4,0</w:t>
            </w:r>
          </w:p>
        </w:tc>
      </w:tr>
      <w:tr w:rsidR="00F73BF3" w:rsidRPr="00F73BF3" w:rsidTr="00EF775C">
        <w:trPr>
          <w:trHeight w:hRule="exact" w:val="317"/>
          <w:jc w:val="center"/>
        </w:trPr>
        <w:tc>
          <w:tcPr>
            <w:tcW w:w="1882"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AC8S, KR3-KR6</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2,5-4,5</w:t>
            </w:r>
          </w:p>
        </w:tc>
        <w:tc>
          <w:tcPr>
            <w:tcW w:w="1877"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r w:rsidRPr="00F73BF3">
              <w:rPr>
                <w:rFonts w:ascii="Arial" w:eastAsia="Times New Roman" w:hAnsi="Arial" w:cs="Arial"/>
                <w:color w:val="000000"/>
                <w:sz w:val="16"/>
                <w:szCs w:val="16"/>
                <w:lang w:eastAsia="pl-PL" w:bidi="pl-PL"/>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3,0-5,0</w:t>
            </w:r>
          </w:p>
        </w:tc>
      </w:tr>
      <w:tr w:rsidR="00F73BF3" w:rsidRPr="00F73BF3" w:rsidTr="00EF775C">
        <w:trPr>
          <w:trHeight w:hRule="exact" w:val="331"/>
          <w:jc w:val="center"/>
        </w:trPr>
        <w:tc>
          <w:tcPr>
            <w:tcW w:w="1882"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AC11S, KR3-KR6</w:t>
            </w:r>
          </w:p>
        </w:tc>
        <w:tc>
          <w:tcPr>
            <w:tcW w:w="1877"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3,0 - 5,0</w:t>
            </w:r>
          </w:p>
        </w:tc>
        <w:tc>
          <w:tcPr>
            <w:tcW w:w="1877"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color w:val="000000"/>
                <w:sz w:val="16"/>
                <w:szCs w:val="16"/>
                <w:lang w:eastAsia="pl-PL" w:bidi="pl-PL"/>
              </w:rPr>
            </w:pPr>
            <w:r w:rsidRPr="00F73BF3">
              <w:rPr>
                <w:rFonts w:ascii="Arial" w:eastAsia="Times New Roman" w:hAnsi="Arial" w:cs="Arial"/>
                <w:sz w:val="16"/>
                <w:szCs w:val="16"/>
                <w:lang w:eastAsia="pl-PL"/>
              </w:rPr>
              <w:t>≥</w:t>
            </w:r>
            <w:r w:rsidRPr="00F73BF3">
              <w:rPr>
                <w:rFonts w:ascii="Arial" w:eastAsia="Times New Roman" w:hAnsi="Arial" w:cs="Arial"/>
                <w:color w:val="000000"/>
                <w:sz w:val="16"/>
                <w:szCs w:val="16"/>
                <w:lang w:eastAsia="pl-PL" w:bidi="pl-PL"/>
              </w:rPr>
              <w:t xml:space="preserve"> 98</w:t>
            </w:r>
          </w:p>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3,0-5,0</w:t>
            </w:r>
          </w:p>
        </w:tc>
      </w:tr>
    </w:tbl>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before="144" w:after="0" w:line="226" w:lineRule="exact"/>
        <w:ind w:right="5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73BF3" w:rsidRPr="00F73BF3" w:rsidRDefault="00F73BF3" w:rsidP="00F73BF3">
      <w:pPr>
        <w:spacing w:after="0" w:line="226" w:lineRule="exact"/>
        <w:ind w:right="5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Grubość wykonywanej warstwy powinna być sprawdzana co 25 m, w co najmniej trzech miejscach (w osi i przy brzegach warstwy).</w:t>
      </w:r>
    </w:p>
    <w:p w:rsidR="00F73BF3" w:rsidRPr="00F73BF3" w:rsidRDefault="00F73BF3" w:rsidP="00F73BF3">
      <w:pPr>
        <w:spacing w:after="201" w:line="226" w:lineRule="exact"/>
        <w:ind w:right="5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Warstwy wałowane powinny być równomiernie zagęszczone ciężkimi walcami drogowymi. Do warstw z betonu asfaltowego należy stosować walce drogowe stalowe gładkie z możliwością wibracji, oscylacji lub walce ogumione.</w:t>
      </w:r>
    </w:p>
    <w:p w:rsidR="00F73BF3" w:rsidRPr="00F73BF3" w:rsidRDefault="00F73BF3" w:rsidP="00F73BF3">
      <w:pPr>
        <w:keepNext/>
        <w:keepLines/>
        <w:widowControl w:val="0"/>
        <w:numPr>
          <w:ilvl w:val="0"/>
          <w:numId w:val="24"/>
        </w:numPr>
        <w:tabs>
          <w:tab w:val="left" w:pos="270"/>
        </w:tabs>
        <w:spacing w:after="64" w:line="200" w:lineRule="exact"/>
        <w:ind w:left="400" w:hanging="400"/>
        <w:jc w:val="both"/>
        <w:outlineLvl w:val="1"/>
        <w:rPr>
          <w:rFonts w:ascii="Arial" w:eastAsia="Times New Roman" w:hAnsi="Arial" w:cs="Arial"/>
          <w:bCs/>
          <w:sz w:val="16"/>
          <w:szCs w:val="16"/>
        </w:rPr>
      </w:pPr>
      <w:r w:rsidRPr="00F73BF3">
        <w:rPr>
          <w:rFonts w:ascii="Arial" w:eastAsia="Times New Roman" w:hAnsi="Arial" w:cs="Arial"/>
          <w:bCs/>
          <w:sz w:val="16"/>
          <w:szCs w:val="16"/>
        </w:rPr>
        <w:t>KONTROLA JAKOŚCI ROBÓT</w:t>
      </w:r>
    </w:p>
    <w:p w:rsidR="00F73BF3" w:rsidRPr="00F73BF3" w:rsidRDefault="00F73BF3" w:rsidP="00F73BF3">
      <w:pPr>
        <w:keepNext/>
        <w:keepLines/>
        <w:widowControl w:val="0"/>
        <w:numPr>
          <w:ilvl w:val="1"/>
          <w:numId w:val="24"/>
        </w:numPr>
        <w:tabs>
          <w:tab w:val="left" w:pos="424"/>
        </w:tabs>
        <w:spacing w:after="40" w:line="200" w:lineRule="exact"/>
        <w:ind w:left="400" w:hanging="400"/>
        <w:jc w:val="both"/>
        <w:outlineLvl w:val="1"/>
        <w:rPr>
          <w:rFonts w:ascii="Arial" w:eastAsia="Times New Roman" w:hAnsi="Arial" w:cs="Arial"/>
          <w:bCs/>
          <w:sz w:val="16"/>
          <w:szCs w:val="16"/>
        </w:rPr>
      </w:pPr>
      <w:r w:rsidRPr="00F73BF3">
        <w:rPr>
          <w:rFonts w:ascii="Arial" w:eastAsia="Times New Roman" w:hAnsi="Arial" w:cs="Arial"/>
          <w:bCs/>
          <w:sz w:val="16"/>
          <w:szCs w:val="16"/>
        </w:rPr>
        <w:t>Ogólne zasady kontroli jakości robót</w:t>
      </w:r>
    </w:p>
    <w:p w:rsidR="00F73BF3" w:rsidRPr="00F73BF3" w:rsidRDefault="00F73BF3" w:rsidP="00F73BF3">
      <w:pPr>
        <w:spacing w:after="144" w:line="240" w:lineRule="auto"/>
        <w:ind w:right="5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kontroli jakości robót podano w ST D-00.00.00 „Wymagania ogólne” [1] pkt 6.</w:t>
      </w:r>
    </w:p>
    <w:p w:rsidR="00F73BF3" w:rsidRPr="00F73BF3" w:rsidRDefault="00F73BF3" w:rsidP="00F73BF3">
      <w:pPr>
        <w:keepNext/>
        <w:keepLines/>
        <w:widowControl w:val="0"/>
        <w:numPr>
          <w:ilvl w:val="1"/>
          <w:numId w:val="24"/>
        </w:numPr>
        <w:tabs>
          <w:tab w:val="left" w:pos="424"/>
        </w:tabs>
        <w:spacing w:after="40" w:line="200" w:lineRule="exact"/>
        <w:ind w:left="400" w:hanging="400"/>
        <w:jc w:val="both"/>
        <w:outlineLvl w:val="1"/>
        <w:rPr>
          <w:rFonts w:ascii="Arial" w:eastAsia="Times New Roman" w:hAnsi="Arial" w:cs="Arial"/>
          <w:bCs/>
          <w:sz w:val="16"/>
          <w:szCs w:val="16"/>
        </w:rPr>
      </w:pPr>
      <w:r w:rsidRPr="00F73BF3">
        <w:rPr>
          <w:rFonts w:ascii="Arial" w:eastAsia="Times New Roman" w:hAnsi="Arial" w:cs="Arial"/>
          <w:bCs/>
          <w:sz w:val="16"/>
          <w:szCs w:val="16"/>
        </w:rPr>
        <w:t>Badania przed przystąpieniem do robót</w:t>
      </w:r>
    </w:p>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przystąpieniem do robót Wykonawca powinien:</w:t>
      </w:r>
    </w:p>
    <w:p w:rsidR="00F73BF3" w:rsidRPr="00F73BF3" w:rsidRDefault="00F73BF3" w:rsidP="00F73BF3">
      <w:pPr>
        <w:spacing w:after="0" w:line="240" w:lineRule="auto"/>
        <w:ind w:left="400" w:right="540" w:hanging="40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73BF3" w:rsidRPr="00F73BF3" w:rsidRDefault="00F73BF3" w:rsidP="00F73BF3">
      <w:pPr>
        <w:widowControl w:val="0"/>
        <w:numPr>
          <w:ilvl w:val="0"/>
          <w:numId w:val="26"/>
        </w:numPr>
        <w:tabs>
          <w:tab w:val="left" w:pos="396"/>
        </w:tabs>
        <w:spacing w:after="0" w:line="230" w:lineRule="exact"/>
        <w:ind w:left="400" w:right="560" w:hanging="40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ew. wykonać własne badania właściwości materiałów przeznaczonych do wykonania robót, określone przez </w:t>
      </w:r>
      <w:r w:rsidRPr="00F73BF3">
        <w:rPr>
          <w:rFonts w:ascii="Arial" w:eastAsia="Times New Roman" w:hAnsi="Arial" w:cs="Arial"/>
          <w:sz w:val="16"/>
          <w:szCs w:val="16"/>
          <w:lang w:eastAsia="pl-PL"/>
        </w:rPr>
        <w:lastRenderedPageBreak/>
        <w:t>Inżyniera.</w:t>
      </w:r>
    </w:p>
    <w:p w:rsidR="00F73BF3" w:rsidRPr="00F73BF3" w:rsidRDefault="00F73BF3" w:rsidP="00F73BF3">
      <w:pPr>
        <w:spacing w:after="0"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Wszystkie dokumenty oraz wyniki badań Wykonawca przedstawia Inżynierowi do akceptacji.</w:t>
      </w:r>
    </w:p>
    <w:p w:rsidR="00F73BF3" w:rsidRPr="00F73BF3" w:rsidRDefault="00F73BF3" w:rsidP="00F73BF3">
      <w:pPr>
        <w:widowControl w:val="0"/>
        <w:numPr>
          <w:ilvl w:val="1"/>
          <w:numId w:val="24"/>
        </w:numPr>
        <w:tabs>
          <w:tab w:val="left" w:pos="440"/>
        </w:tabs>
        <w:spacing w:after="0" w:line="34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w czasie robót</w:t>
      </w:r>
    </w:p>
    <w:p w:rsidR="00F73BF3" w:rsidRPr="00F73BF3" w:rsidRDefault="00F73BF3" w:rsidP="00F73BF3">
      <w:pPr>
        <w:widowControl w:val="0"/>
        <w:numPr>
          <w:ilvl w:val="2"/>
          <w:numId w:val="24"/>
        </w:numPr>
        <w:tabs>
          <w:tab w:val="left" w:pos="589"/>
        </w:tabs>
        <w:spacing w:after="0" w:line="34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Uwagi ogólne</w:t>
      </w:r>
    </w:p>
    <w:p w:rsidR="00F73BF3" w:rsidRPr="00F73BF3" w:rsidRDefault="00F73BF3" w:rsidP="00F73BF3">
      <w:pPr>
        <w:spacing w:after="0" w:line="34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dzielą się na:</w:t>
      </w:r>
    </w:p>
    <w:p w:rsidR="00F73BF3" w:rsidRPr="00F73BF3" w:rsidRDefault="00F73BF3" w:rsidP="00F73BF3">
      <w:pPr>
        <w:widowControl w:val="0"/>
        <w:numPr>
          <w:ilvl w:val="0"/>
          <w:numId w:val="26"/>
        </w:numPr>
        <w:tabs>
          <w:tab w:val="left" w:pos="396"/>
        </w:tabs>
        <w:spacing w:after="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wykonawcy (w ramach własnego nadzoru),</w:t>
      </w:r>
    </w:p>
    <w:p w:rsidR="00F73BF3" w:rsidRPr="00F73BF3" w:rsidRDefault="00F73BF3" w:rsidP="00F73BF3">
      <w:pPr>
        <w:widowControl w:val="0"/>
        <w:numPr>
          <w:ilvl w:val="0"/>
          <w:numId w:val="26"/>
        </w:numPr>
        <w:tabs>
          <w:tab w:val="left" w:pos="396"/>
        </w:tabs>
        <w:spacing w:after="12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kontrolne (w ramach nadzoru zleceniodawcy - Inżyniera).</w:t>
      </w:r>
    </w:p>
    <w:p w:rsidR="00F73BF3" w:rsidRPr="00F73BF3" w:rsidRDefault="00F73BF3" w:rsidP="00F73BF3">
      <w:pPr>
        <w:widowControl w:val="0"/>
        <w:numPr>
          <w:ilvl w:val="2"/>
          <w:numId w:val="24"/>
        </w:numPr>
        <w:tabs>
          <w:tab w:val="left" w:pos="589"/>
        </w:tabs>
        <w:spacing w:after="10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Wykonawcy</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Wykonawcy są wykonywane przez Wykonawcę lub jego zleceniobiorców celem sprawdzenia, czy jakość materiałów budowlanych (mieszanek mineralno- asfaltowych i ich składników, lepiszczy i materiałów do uszczelnień itp.) oraz gotowej warstwy (wbudowane warstwy asfaltowe, połączenia itp.) spełniają wymagania określone w kontrakcie.</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F73BF3">
        <w:rPr>
          <w:rFonts w:ascii="Arial" w:eastAsia="Times New Roman" w:hAnsi="Arial" w:cs="Arial"/>
          <w:sz w:val="16"/>
          <w:szCs w:val="16"/>
          <w:lang w:eastAsia="pl-PL"/>
        </w:rPr>
        <w:t>pktu</w:t>
      </w:r>
      <w:proofErr w:type="spellEnd"/>
      <w:r w:rsidRPr="00F73BF3">
        <w:rPr>
          <w:rFonts w:ascii="Arial" w:eastAsia="Times New Roman" w:hAnsi="Arial" w:cs="Arial"/>
          <w:sz w:val="16"/>
          <w:szCs w:val="16"/>
          <w:lang w:eastAsia="pl-PL"/>
        </w:rPr>
        <w:t xml:space="preserve"> 6.3.3.</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Zakres badań Wykonawcy związany z wykonywaniem nawierzchni:</w:t>
      </w:r>
    </w:p>
    <w:p w:rsidR="00F73BF3" w:rsidRPr="00F73BF3" w:rsidRDefault="00F73BF3" w:rsidP="00F73BF3">
      <w:pPr>
        <w:widowControl w:val="0"/>
        <w:numPr>
          <w:ilvl w:val="0"/>
          <w:numId w:val="26"/>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pomiar temperatury powietrza,</w:t>
      </w:r>
    </w:p>
    <w:p w:rsidR="00F73BF3" w:rsidRPr="00F73BF3" w:rsidRDefault="00F73BF3" w:rsidP="00F73BF3">
      <w:pPr>
        <w:widowControl w:val="0"/>
        <w:numPr>
          <w:ilvl w:val="0"/>
          <w:numId w:val="26"/>
        </w:numPr>
        <w:tabs>
          <w:tab w:val="left" w:pos="396"/>
        </w:tabs>
        <w:spacing w:after="0" w:line="226" w:lineRule="exact"/>
        <w:ind w:left="520" w:right="560" w:hanging="520"/>
        <w:rPr>
          <w:rFonts w:ascii="Arial" w:eastAsia="Times New Roman" w:hAnsi="Arial" w:cs="Arial"/>
          <w:sz w:val="16"/>
          <w:szCs w:val="16"/>
          <w:lang w:eastAsia="pl-PL"/>
        </w:rPr>
      </w:pPr>
      <w:r w:rsidRPr="00F73BF3">
        <w:rPr>
          <w:rFonts w:ascii="Arial" w:eastAsia="Times New Roman" w:hAnsi="Arial" w:cs="Arial"/>
          <w:sz w:val="16"/>
          <w:szCs w:val="16"/>
          <w:lang w:eastAsia="pl-PL"/>
        </w:rPr>
        <w:t>pomiar temperatury mieszanki mineralno-asfaltowej podczas wykonywania nawierzchni (wg PN-EN 12697-13 [36]),</w:t>
      </w:r>
    </w:p>
    <w:p w:rsidR="00F73BF3" w:rsidRPr="00F73BF3" w:rsidRDefault="00F73BF3" w:rsidP="00F73BF3">
      <w:pPr>
        <w:widowControl w:val="0"/>
        <w:numPr>
          <w:ilvl w:val="0"/>
          <w:numId w:val="26"/>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ocena wizualna mieszanki mineralno-asfaltowej,</w:t>
      </w:r>
    </w:p>
    <w:p w:rsidR="00F73BF3" w:rsidRPr="00F73BF3" w:rsidRDefault="00F73BF3" w:rsidP="00F73BF3">
      <w:pPr>
        <w:widowControl w:val="0"/>
        <w:numPr>
          <w:ilvl w:val="0"/>
          <w:numId w:val="26"/>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wykaz ilości materiałów lub grubości wykonanej warstwy,</w:t>
      </w:r>
    </w:p>
    <w:p w:rsidR="00F73BF3" w:rsidRPr="00F73BF3" w:rsidRDefault="00F73BF3" w:rsidP="00F73BF3">
      <w:pPr>
        <w:widowControl w:val="0"/>
        <w:numPr>
          <w:ilvl w:val="0"/>
          <w:numId w:val="26"/>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pomiar spadku poprzecznego warstwy asfaltowej,</w:t>
      </w:r>
    </w:p>
    <w:p w:rsidR="00F73BF3" w:rsidRPr="00F73BF3" w:rsidRDefault="00F73BF3" w:rsidP="00F73BF3">
      <w:pPr>
        <w:widowControl w:val="0"/>
        <w:numPr>
          <w:ilvl w:val="0"/>
          <w:numId w:val="26"/>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pomiar równości warstwy asfaltowej (wg </w:t>
      </w:r>
      <w:proofErr w:type="spellStart"/>
      <w:r w:rsidRPr="00F73BF3">
        <w:rPr>
          <w:rFonts w:ascii="Arial" w:eastAsia="Times New Roman" w:hAnsi="Arial" w:cs="Arial"/>
          <w:sz w:val="16"/>
          <w:szCs w:val="16"/>
          <w:lang w:eastAsia="pl-PL"/>
        </w:rPr>
        <w:t>pktu</w:t>
      </w:r>
      <w:proofErr w:type="spellEnd"/>
      <w:r w:rsidRPr="00F73BF3">
        <w:rPr>
          <w:rFonts w:ascii="Arial" w:eastAsia="Times New Roman" w:hAnsi="Arial" w:cs="Arial"/>
          <w:sz w:val="16"/>
          <w:szCs w:val="16"/>
          <w:lang w:eastAsia="pl-PL"/>
        </w:rPr>
        <w:t xml:space="preserve"> 6.4.2.5),</w:t>
      </w:r>
    </w:p>
    <w:p w:rsidR="00F73BF3" w:rsidRPr="00F73BF3" w:rsidRDefault="00F73BF3" w:rsidP="00F73BF3">
      <w:pPr>
        <w:widowControl w:val="0"/>
        <w:numPr>
          <w:ilvl w:val="0"/>
          <w:numId w:val="26"/>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pomiar parametrów geometrycznych poboczy,</w:t>
      </w:r>
    </w:p>
    <w:p w:rsidR="00F73BF3" w:rsidRPr="00F73BF3" w:rsidRDefault="00F73BF3" w:rsidP="00F73BF3">
      <w:pPr>
        <w:widowControl w:val="0"/>
        <w:numPr>
          <w:ilvl w:val="0"/>
          <w:numId w:val="26"/>
        </w:numPr>
        <w:tabs>
          <w:tab w:val="left" w:pos="396"/>
        </w:tabs>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ocena wizualna jednorodności powierzchni warstwy,</w:t>
      </w:r>
    </w:p>
    <w:p w:rsidR="00F73BF3" w:rsidRPr="00F73BF3" w:rsidRDefault="00F73BF3" w:rsidP="00F73BF3">
      <w:pPr>
        <w:widowControl w:val="0"/>
        <w:numPr>
          <w:ilvl w:val="0"/>
          <w:numId w:val="26"/>
        </w:numPr>
        <w:tabs>
          <w:tab w:val="left" w:pos="396"/>
        </w:tabs>
        <w:spacing w:after="81"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ocena wizualna jakości wykonania połączeń technologicznych.</w:t>
      </w:r>
    </w:p>
    <w:p w:rsidR="00F73BF3" w:rsidRPr="00F73BF3" w:rsidRDefault="00F73BF3" w:rsidP="00F73BF3">
      <w:pPr>
        <w:widowControl w:val="0"/>
        <w:numPr>
          <w:ilvl w:val="2"/>
          <w:numId w:val="24"/>
        </w:numPr>
        <w:tabs>
          <w:tab w:val="left" w:pos="589"/>
        </w:tabs>
        <w:spacing w:after="10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kontrolne</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F73BF3" w:rsidRDefault="00F73BF3" w:rsidP="00F73BF3">
      <w:pPr>
        <w:spacing w:after="0"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Rodzaj badań kontrolnych mieszanki mineralno-asfaltowej i wykonanej z niej warstwy podano w tablicy 15.</w:t>
      </w:r>
    </w:p>
    <w:p w:rsidR="00F06FCC" w:rsidRPr="00F73BF3" w:rsidRDefault="00F06FCC" w:rsidP="00F73BF3">
      <w:pPr>
        <w:spacing w:after="0" w:line="240" w:lineRule="auto"/>
        <w:ind w:right="560"/>
        <w:jc w:val="both"/>
        <w:rPr>
          <w:rFonts w:ascii="Arial" w:eastAsia="Times New Roman" w:hAnsi="Arial" w:cs="Arial"/>
          <w:sz w:val="16"/>
          <w:szCs w:val="16"/>
          <w:lang w:eastAsia="pl-PL"/>
        </w:rPr>
      </w:pPr>
    </w:p>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Tablica 15. Rodzaj badań kontrolnych</w:t>
      </w:r>
    </w:p>
    <w:tbl>
      <w:tblPr>
        <w:tblOverlap w:val="never"/>
        <w:tblW w:w="0" w:type="auto"/>
        <w:jc w:val="center"/>
        <w:tblLayout w:type="fixed"/>
        <w:tblCellMar>
          <w:left w:w="10" w:type="dxa"/>
          <w:right w:w="10" w:type="dxa"/>
        </w:tblCellMar>
        <w:tblLook w:val="04A0"/>
      </w:tblPr>
      <w:tblGrid>
        <w:gridCol w:w="1142"/>
        <w:gridCol w:w="6245"/>
      </w:tblGrid>
      <w:tr w:rsidR="00F73BF3" w:rsidRPr="00F73BF3" w:rsidTr="00EF775C">
        <w:trPr>
          <w:trHeight w:hRule="exact" w:val="322"/>
          <w:jc w:val="center"/>
        </w:trPr>
        <w:tc>
          <w:tcPr>
            <w:tcW w:w="1142" w:type="dxa"/>
            <w:tcBorders>
              <w:top w:val="single" w:sz="4" w:space="0" w:color="auto"/>
              <w:lef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L</w:t>
            </w:r>
            <w:r w:rsidRPr="00F73BF3">
              <w:rPr>
                <w:rFonts w:ascii="Arial" w:eastAsia="Times New Roman" w:hAnsi="Arial" w:cs="Arial"/>
                <w:color w:val="000000"/>
                <w:sz w:val="16"/>
                <w:szCs w:val="16"/>
                <w:lang w:eastAsia="pl-PL" w:bidi="pl-PL"/>
              </w:rPr>
              <w:t>p.</w:t>
            </w:r>
          </w:p>
        </w:tc>
        <w:tc>
          <w:tcPr>
            <w:tcW w:w="6245"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Rodzaj badań</w:t>
            </w:r>
          </w:p>
        </w:tc>
      </w:tr>
      <w:tr w:rsidR="00F73BF3" w:rsidRPr="00F73BF3" w:rsidTr="00EF775C">
        <w:trPr>
          <w:trHeight w:hRule="exact" w:val="240"/>
          <w:jc w:val="center"/>
        </w:trPr>
        <w:tc>
          <w:tcPr>
            <w:tcW w:w="1142" w:type="dxa"/>
            <w:tcBorders>
              <w:top w:val="single" w:sz="4" w:space="0" w:color="auto"/>
              <w:lef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w:t>
            </w:r>
          </w:p>
        </w:tc>
        <w:tc>
          <w:tcPr>
            <w:tcW w:w="6245"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Mieszanka mineralno-asfaltowa </w:t>
            </w:r>
            <w:r w:rsidRPr="00F73BF3">
              <w:rPr>
                <w:rFonts w:ascii="Arial" w:eastAsia="Times New Roman" w:hAnsi="Arial" w:cs="Arial"/>
                <w:i/>
                <w:iCs/>
                <w:color w:val="000000"/>
                <w:sz w:val="16"/>
                <w:szCs w:val="16"/>
                <w:lang w:eastAsia="pl-PL" w:bidi="pl-PL"/>
              </w:rPr>
              <w:t>^</w:t>
            </w:r>
            <w:r w:rsidRPr="00F73BF3">
              <w:rPr>
                <w:rFonts w:ascii="Arial" w:eastAsia="Times New Roman" w:hAnsi="Arial" w:cs="Arial"/>
                <w:color w:val="000000"/>
                <w:sz w:val="16"/>
                <w:szCs w:val="16"/>
                <w:lang w:eastAsia="pl-PL" w:bidi="pl-PL"/>
              </w:rPr>
              <w:t xml:space="preserve"> </w:t>
            </w:r>
            <w:r w:rsidRPr="00F73BF3">
              <w:rPr>
                <w:rFonts w:ascii="Arial" w:eastAsia="Times New Roman" w:hAnsi="Arial" w:cs="Arial"/>
                <w:color w:val="000000"/>
                <w:sz w:val="16"/>
                <w:szCs w:val="16"/>
                <w:vertAlign w:val="superscript"/>
                <w:lang w:eastAsia="pl-PL" w:bidi="pl-PL"/>
              </w:rPr>
              <w:t>b)</w:t>
            </w:r>
          </w:p>
        </w:tc>
      </w:tr>
      <w:tr w:rsidR="00F73BF3" w:rsidRPr="00F73BF3" w:rsidTr="00EF775C">
        <w:trPr>
          <w:trHeight w:hRule="exact" w:val="226"/>
          <w:jc w:val="center"/>
        </w:trPr>
        <w:tc>
          <w:tcPr>
            <w:tcW w:w="1142" w:type="dxa"/>
            <w:tcBorders>
              <w:lef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1.1</w:t>
            </w:r>
          </w:p>
        </w:tc>
        <w:tc>
          <w:tcPr>
            <w:tcW w:w="6245" w:type="dxa"/>
            <w:tcBorders>
              <w:left w:val="single" w:sz="4" w:space="0" w:color="auto"/>
              <w:righ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Uziarnienie</w:t>
            </w:r>
          </w:p>
        </w:tc>
      </w:tr>
      <w:tr w:rsidR="00F73BF3" w:rsidRPr="00F73BF3" w:rsidTr="00EF775C">
        <w:trPr>
          <w:trHeight w:hRule="exact" w:val="245"/>
          <w:jc w:val="center"/>
        </w:trPr>
        <w:tc>
          <w:tcPr>
            <w:tcW w:w="1142" w:type="dxa"/>
            <w:tcBorders>
              <w:lef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1.2</w:t>
            </w:r>
          </w:p>
        </w:tc>
        <w:tc>
          <w:tcPr>
            <w:tcW w:w="6245" w:type="dxa"/>
            <w:tcBorders>
              <w:left w:val="single" w:sz="4" w:space="0" w:color="auto"/>
              <w:righ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Zawartość lepiszcza</w:t>
            </w:r>
          </w:p>
        </w:tc>
      </w:tr>
      <w:tr w:rsidR="00F73BF3" w:rsidRPr="00F73BF3" w:rsidTr="00EF775C">
        <w:trPr>
          <w:trHeight w:hRule="exact" w:val="235"/>
          <w:jc w:val="center"/>
        </w:trPr>
        <w:tc>
          <w:tcPr>
            <w:tcW w:w="1142" w:type="dxa"/>
            <w:tcBorders>
              <w:left w:val="single" w:sz="4" w:space="0" w:color="auto"/>
            </w:tcBorders>
            <w:shd w:val="clear" w:color="auto" w:fill="FFFFFF"/>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1.3</w:t>
            </w:r>
          </w:p>
        </w:tc>
        <w:tc>
          <w:tcPr>
            <w:tcW w:w="6245" w:type="dxa"/>
            <w:tcBorders>
              <w:left w:val="single" w:sz="4" w:space="0" w:color="auto"/>
              <w:right w:val="single" w:sz="4" w:space="0" w:color="auto"/>
            </w:tcBorders>
            <w:shd w:val="clear" w:color="auto" w:fill="FFFFFF"/>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Temperatura mięknienia lepiszcza odzyskanego</w:t>
            </w:r>
          </w:p>
        </w:tc>
      </w:tr>
      <w:tr w:rsidR="00F73BF3" w:rsidRPr="00F73BF3" w:rsidTr="00EF775C">
        <w:trPr>
          <w:trHeight w:hRule="exact" w:val="230"/>
          <w:jc w:val="center"/>
        </w:trPr>
        <w:tc>
          <w:tcPr>
            <w:tcW w:w="1142" w:type="dxa"/>
            <w:tcBorders>
              <w:left w:val="single" w:sz="4" w:space="0" w:color="auto"/>
            </w:tcBorders>
            <w:shd w:val="clear" w:color="auto" w:fill="FFFFFF"/>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1.4</w:t>
            </w:r>
          </w:p>
        </w:tc>
        <w:tc>
          <w:tcPr>
            <w:tcW w:w="6245" w:type="dxa"/>
            <w:tcBorders>
              <w:left w:val="single" w:sz="4" w:space="0" w:color="auto"/>
              <w:right w:val="single" w:sz="4" w:space="0" w:color="auto"/>
            </w:tcBorders>
            <w:shd w:val="clear" w:color="auto" w:fill="FFFFFF"/>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Gęstość i zawartość wolnych przestrzeni próbki</w:t>
            </w:r>
          </w:p>
        </w:tc>
      </w:tr>
      <w:tr w:rsidR="00F73BF3" w:rsidRPr="00F73BF3" w:rsidTr="00EF775C">
        <w:trPr>
          <w:trHeight w:hRule="exact" w:val="211"/>
          <w:jc w:val="center"/>
        </w:trPr>
        <w:tc>
          <w:tcPr>
            <w:tcW w:w="1142" w:type="dxa"/>
            <w:tcBorders>
              <w:lef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w:t>
            </w:r>
          </w:p>
        </w:tc>
        <w:tc>
          <w:tcPr>
            <w:tcW w:w="6245" w:type="dxa"/>
            <w:tcBorders>
              <w:left w:val="single" w:sz="4" w:space="0" w:color="auto"/>
              <w:right w:val="single" w:sz="4" w:space="0" w:color="auto"/>
            </w:tcBorders>
            <w:shd w:val="clear" w:color="auto" w:fill="FFFFFF"/>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Warstwa asfaltowa</w:t>
            </w:r>
          </w:p>
        </w:tc>
      </w:tr>
      <w:tr w:rsidR="00F73BF3" w:rsidRPr="00F73BF3" w:rsidTr="00EF775C">
        <w:trPr>
          <w:trHeight w:hRule="exact" w:val="254"/>
          <w:jc w:val="center"/>
        </w:trPr>
        <w:tc>
          <w:tcPr>
            <w:tcW w:w="1142" w:type="dxa"/>
            <w:tcBorders>
              <w:left w:val="single" w:sz="4" w:space="0" w:color="auto"/>
            </w:tcBorders>
            <w:shd w:val="clear" w:color="auto" w:fill="FFFFFF"/>
            <w:vAlign w:val="center"/>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2.1</w:t>
            </w:r>
          </w:p>
        </w:tc>
        <w:tc>
          <w:tcPr>
            <w:tcW w:w="6245" w:type="dxa"/>
            <w:tcBorders>
              <w:left w:val="single" w:sz="4" w:space="0" w:color="auto"/>
              <w:right w:val="single" w:sz="4" w:space="0" w:color="auto"/>
            </w:tcBorders>
            <w:shd w:val="clear" w:color="auto" w:fill="FFFFFF"/>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Wskaźnik zagęszczenia </w:t>
            </w:r>
            <w:r w:rsidRPr="00F73BF3">
              <w:rPr>
                <w:rFonts w:ascii="Arial" w:eastAsia="Times New Roman" w:hAnsi="Arial" w:cs="Arial"/>
                <w:color w:val="000000"/>
                <w:sz w:val="16"/>
                <w:szCs w:val="16"/>
                <w:vertAlign w:val="superscript"/>
                <w:lang w:eastAsia="pl-PL" w:bidi="pl-PL"/>
              </w:rPr>
              <w:t>a)</w:t>
            </w:r>
          </w:p>
        </w:tc>
      </w:tr>
      <w:tr w:rsidR="00F73BF3" w:rsidRPr="00F73BF3" w:rsidTr="00EF775C">
        <w:trPr>
          <w:trHeight w:hRule="exact" w:val="226"/>
          <w:jc w:val="center"/>
        </w:trPr>
        <w:tc>
          <w:tcPr>
            <w:tcW w:w="1142" w:type="dxa"/>
            <w:tcBorders>
              <w:lef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2.2</w:t>
            </w:r>
          </w:p>
        </w:tc>
        <w:tc>
          <w:tcPr>
            <w:tcW w:w="6245" w:type="dxa"/>
            <w:tcBorders>
              <w:left w:val="single" w:sz="4" w:space="0" w:color="auto"/>
              <w:right w:val="single" w:sz="4" w:space="0" w:color="auto"/>
            </w:tcBorders>
            <w:shd w:val="clear" w:color="auto" w:fill="FFFFFF"/>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Spadki poprzeczne</w:t>
            </w:r>
          </w:p>
        </w:tc>
      </w:tr>
      <w:tr w:rsidR="00F73BF3" w:rsidRPr="00F73BF3" w:rsidTr="00EF775C">
        <w:trPr>
          <w:trHeight w:hRule="exact" w:val="206"/>
          <w:jc w:val="center"/>
        </w:trPr>
        <w:tc>
          <w:tcPr>
            <w:tcW w:w="1142" w:type="dxa"/>
            <w:tcBorders>
              <w:left w:val="single" w:sz="4" w:space="0" w:color="auto"/>
            </w:tcBorders>
            <w:shd w:val="clear" w:color="auto" w:fill="FFFFFF"/>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2.3</w:t>
            </w:r>
          </w:p>
        </w:tc>
        <w:tc>
          <w:tcPr>
            <w:tcW w:w="6245" w:type="dxa"/>
            <w:tcBorders>
              <w:left w:val="single" w:sz="4" w:space="0" w:color="auto"/>
              <w:right w:val="single" w:sz="4" w:space="0" w:color="auto"/>
            </w:tcBorders>
            <w:shd w:val="clear" w:color="auto" w:fill="FFFFFF"/>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Równość</w:t>
            </w:r>
          </w:p>
        </w:tc>
      </w:tr>
      <w:tr w:rsidR="00F73BF3" w:rsidRPr="00F73BF3" w:rsidTr="00EF775C">
        <w:trPr>
          <w:trHeight w:hRule="exact" w:val="235"/>
          <w:jc w:val="center"/>
        </w:trPr>
        <w:tc>
          <w:tcPr>
            <w:tcW w:w="1142" w:type="dxa"/>
            <w:tcBorders>
              <w:lef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2.4</w:t>
            </w:r>
          </w:p>
        </w:tc>
        <w:tc>
          <w:tcPr>
            <w:tcW w:w="6245" w:type="dxa"/>
            <w:tcBorders>
              <w:left w:val="single" w:sz="4" w:space="0" w:color="auto"/>
              <w:righ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Grubość lub ilość materiału</w:t>
            </w:r>
          </w:p>
        </w:tc>
      </w:tr>
      <w:tr w:rsidR="00F73BF3" w:rsidRPr="00F73BF3" w:rsidTr="00EF775C">
        <w:trPr>
          <w:trHeight w:hRule="exact" w:val="245"/>
          <w:jc w:val="center"/>
        </w:trPr>
        <w:tc>
          <w:tcPr>
            <w:tcW w:w="1142" w:type="dxa"/>
            <w:tcBorders>
              <w:lef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2.5</w:t>
            </w:r>
          </w:p>
        </w:tc>
        <w:tc>
          <w:tcPr>
            <w:tcW w:w="6245" w:type="dxa"/>
            <w:tcBorders>
              <w:left w:val="single" w:sz="4" w:space="0" w:color="auto"/>
              <w:righ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Zawartość wolnych przestrzeni </w:t>
            </w:r>
            <w:r w:rsidRPr="00F73BF3">
              <w:rPr>
                <w:rFonts w:ascii="Arial" w:eastAsia="Times New Roman" w:hAnsi="Arial" w:cs="Arial"/>
                <w:color w:val="000000"/>
                <w:sz w:val="16"/>
                <w:szCs w:val="16"/>
                <w:vertAlign w:val="superscript"/>
                <w:lang w:eastAsia="pl-PL" w:bidi="pl-PL"/>
              </w:rPr>
              <w:t>a)</w:t>
            </w:r>
          </w:p>
        </w:tc>
      </w:tr>
      <w:tr w:rsidR="00F73BF3" w:rsidRPr="00F73BF3" w:rsidTr="00EF775C">
        <w:trPr>
          <w:trHeight w:hRule="exact" w:val="216"/>
          <w:jc w:val="center"/>
        </w:trPr>
        <w:tc>
          <w:tcPr>
            <w:tcW w:w="1142" w:type="dxa"/>
            <w:tcBorders>
              <w:lef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2.6</w:t>
            </w:r>
          </w:p>
        </w:tc>
        <w:tc>
          <w:tcPr>
            <w:tcW w:w="6245" w:type="dxa"/>
            <w:tcBorders>
              <w:left w:val="single" w:sz="4" w:space="0" w:color="auto"/>
              <w:righ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Właściwości przeciwpoślizgowe</w:t>
            </w:r>
          </w:p>
        </w:tc>
      </w:tr>
      <w:tr w:rsidR="00F73BF3" w:rsidRPr="00F73BF3" w:rsidTr="00EF775C">
        <w:trPr>
          <w:trHeight w:hRule="exact" w:val="254"/>
          <w:jc w:val="center"/>
        </w:trPr>
        <w:tc>
          <w:tcPr>
            <w:tcW w:w="7387"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right"/>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a)</w:t>
            </w:r>
            <w:r w:rsidRPr="00F73BF3">
              <w:rPr>
                <w:rFonts w:ascii="Arial" w:eastAsia="Times New Roman" w:hAnsi="Arial" w:cs="Arial"/>
                <w:color w:val="000000"/>
                <w:sz w:val="16"/>
                <w:szCs w:val="16"/>
                <w:lang w:eastAsia="pl-PL" w:bidi="pl-PL"/>
              </w:rPr>
              <w:t xml:space="preserve"> do każdej warstwy i na każde rozpoczęte 6 000 m</w:t>
            </w:r>
            <w:r w:rsidRPr="00F73BF3">
              <w:rPr>
                <w:rFonts w:ascii="Arial" w:eastAsia="Times New Roman" w:hAnsi="Arial" w:cs="Arial"/>
                <w:color w:val="000000"/>
                <w:sz w:val="16"/>
                <w:szCs w:val="16"/>
                <w:vertAlign w:val="superscript"/>
                <w:lang w:eastAsia="pl-PL" w:bidi="pl-PL"/>
              </w:rPr>
              <w:t>2</w:t>
            </w:r>
            <w:r w:rsidRPr="00F73BF3">
              <w:rPr>
                <w:rFonts w:ascii="Arial" w:eastAsia="Times New Roman" w:hAnsi="Arial" w:cs="Arial"/>
                <w:color w:val="000000"/>
                <w:sz w:val="16"/>
                <w:szCs w:val="16"/>
                <w:lang w:eastAsia="pl-PL" w:bidi="pl-PL"/>
              </w:rPr>
              <w:t xml:space="preserve"> nawierzchni jedna próbka; w razie</w:t>
            </w:r>
          </w:p>
        </w:tc>
      </w:tr>
      <w:tr w:rsidR="00F73BF3" w:rsidRPr="00F73BF3" w:rsidTr="00EF775C">
        <w:trPr>
          <w:trHeight w:hRule="exact" w:val="226"/>
          <w:jc w:val="center"/>
        </w:trPr>
        <w:tc>
          <w:tcPr>
            <w:tcW w:w="7387" w:type="dxa"/>
            <w:gridSpan w:val="2"/>
            <w:tcBorders>
              <w:left w:val="single" w:sz="4" w:space="0" w:color="auto"/>
              <w:righ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jc w:val="righ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potrzeby liczba próbek może zostać zwiększona (np. nawierzchnie dróg w terenie</w:t>
            </w:r>
          </w:p>
        </w:tc>
      </w:tr>
      <w:tr w:rsidR="00F73BF3" w:rsidRPr="00F73BF3" w:rsidTr="00EF775C">
        <w:trPr>
          <w:trHeight w:hRule="exact" w:val="230"/>
          <w:jc w:val="center"/>
        </w:trPr>
        <w:tc>
          <w:tcPr>
            <w:tcW w:w="7387" w:type="dxa"/>
            <w:gridSpan w:val="2"/>
            <w:tcBorders>
              <w:left w:val="single" w:sz="4" w:space="0" w:color="auto"/>
              <w:righ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ind w:left="40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zabudowy)</w:t>
            </w:r>
          </w:p>
        </w:tc>
      </w:tr>
      <w:tr w:rsidR="00F73BF3" w:rsidRPr="00F73BF3" w:rsidTr="00EF775C">
        <w:trPr>
          <w:trHeight w:hRule="exact" w:val="230"/>
          <w:jc w:val="center"/>
        </w:trPr>
        <w:tc>
          <w:tcPr>
            <w:tcW w:w="7387" w:type="dxa"/>
            <w:gridSpan w:val="2"/>
            <w:tcBorders>
              <w:left w:val="single" w:sz="4" w:space="0" w:color="auto"/>
              <w:bottom w:val="single" w:sz="4" w:space="0" w:color="auto"/>
              <w:right w:val="single" w:sz="4" w:space="0" w:color="auto"/>
            </w:tcBorders>
            <w:shd w:val="clear" w:color="auto" w:fill="FFFFFF"/>
            <w:vAlign w:val="bottom"/>
          </w:tcPr>
          <w:p w:rsidR="00F73BF3" w:rsidRPr="00F73BF3" w:rsidRDefault="00F73BF3" w:rsidP="00F73BF3">
            <w:pPr>
              <w:framePr w:w="7387"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b)</w:t>
            </w:r>
            <w:r w:rsidRPr="00F73BF3">
              <w:rPr>
                <w:rFonts w:ascii="Arial" w:eastAsia="Times New Roman" w:hAnsi="Arial" w:cs="Arial"/>
                <w:color w:val="000000"/>
                <w:sz w:val="16"/>
                <w:szCs w:val="16"/>
                <w:lang w:eastAsia="pl-PL" w:bidi="pl-PL"/>
              </w:rPr>
              <w:t xml:space="preserve"> w razie potrzeby specjalne kruszywa i dodatki</w:t>
            </w:r>
          </w:p>
        </w:tc>
      </w:tr>
    </w:tbl>
    <w:p w:rsidR="00F73BF3" w:rsidRPr="00F73BF3" w:rsidRDefault="00F73BF3" w:rsidP="00F73BF3">
      <w:pPr>
        <w:framePr w:w="7387"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widowControl w:val="0"/>
        <w:numPr>
          <w:ilvl w:val="2"/>
          <w:numId w:val="24"/>
        </w:numPr>
        <w:tabs>
          <w:tab w:val="left" w:pos="572"/>
        </w:tabs>
        <w:spacing w:before="224" w:after="4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Badania kontrolne dodatkowe</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wypadku uznania, że jeden z wyników badań kontrolnych nie jest reprezentatywny dla ocenianego odcinka budowy, Wykonawca ma prawo żądać przeprowadzenia badań kontrolnych dodatkowych.</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odbioru uwzględniane są wyniki badań kontrolnych i badań kontrolnych dodatkowych do wyznaczonych odcinków częściowych.</w:t>
      </w:r>
    </w:p>
    <w:p w:rsidR="00F73BF3" w:rsidRPr="00F73BF3" w:rsidRDefault="00F73BF3" w:rsidP="00F73BF3">
      <w:pPr>
        <w:spacing w:after="141"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Koszty badań kontrolnych dodatkowych zażądanych przez Wykonawcę ponosi Wykonawca.</w:t>
      </w:r>
    </w:p>
    <w:p w:rsidR="00F73BF3" w:rsidRPr="00F73BF3" w:rsidRDefault="00F73BF3" w:rsidP="00F73BF3">
      <w:pPr>
        <w:widowControl w:val="0"/>
        <w:numPr>
          <w:ilvl w:val="2"/>
          <w:numId w:val="24"/>
        </w:numPr>
        <w:tabs>
          <w:tab w:val="left" w:pos="572"/>
        </w:tabs>
        <w:spacing w:after="35"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arbitrażowe</w:t>
      </w:r>
    </w:p>
    <w:p w:rsidR="00F73BF3" w:rsidRPr="00F73BF3" w:rsidRDefault="00F73BF3" w:rsidP="00F73BF3">
      <w:pPr>
        <w:spacing w:after="0"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arbitrażowe są powtórzeniem badań kontrolnych, co do których istnieją uzasadnione wątpliwości ze strony Inżyniera lub Wykonawcy (np. na podstawie własnych badań).</w:t>
      </w:r>
    </w:p>
    <w:p w:rsidR="00F73BF3" w:rsidRPr="00F73BF3" w:rsidRDefault="00F73BF3" w:rsidP="00F73BF3">
      <w:pPr>
        <w:spacing w:after="0"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Badania arbitrażowe wykonuje na wniosek strony kontraktu niezależne laboratorium, które nie wykonywało badań kontrolnych.</w:t>
      </w:r>
    </w:p>
    <w:p w:rsidR="00F73BF3" w:rsidRPr="00F73BF3" w:rsidRDefault="00F73BF3" w:rsidP="00F73BF3">
      <w:pPr>
        <w:spacing w:after="0"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Koszty badań arbitrażowych wraz ze wszystkimi kosztami ubocznymi ponosi strona, na której niekorzyść przemawia wynik badania.</w:t>
      </w:r>
    </w:p>
    <w:p w:rsidR="00F73BF3" w:rsidRPr="00F73BF3" w:rsidRDefault="00F73BF3" w:rsidP="00F73BF3">
      <w:pPr>
        <w:widowControl w:val="0"/>
        <w:numPr>
          <w:ilvl w:val="1"/>
          <w:numId w:val="24"/>
        </w:numPr>
        <w:tabs>
          <w:tab w:val="left" w:pos="423"/>
        </w:tabs>
        <w:spacing w:after="6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Właściwości warstwy i nawierzchni oraz dopuszczalne odchyłki</w:t>
      </w:r>
    </w:p>
    <w:p w:rsidR="00F73BF3" w:rsidRPr="00F73BF3" w:rsidRDefault="00F73BF3" w:rsidP="00F73BF3">
      <w:pPr>
        <w:widowControl w:val="0"/>
        <w:numPr>
          <w:ilvl w:val="2"/>
          <w:numId w:val="24"/>
        </w:numPr>
        <w:tabs>
          <w:tab w:val="left" w:pos="572"/>
        </w:tabs>
        <w:spacing w:after="40"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Mieszanka mineralno-asfaltowa</w:t>
      </w:r>
    </w:p>
    <w:p w:rsidR="00F73BF3" w:rsidRPr="00F73BF3" w:rsidRDefault="00F73BF3" w:rsidP="00F73BF3">
      <w:pPr>
        <w:spacing w:after="144"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F73BF3" w:rsidRPr="00F73BF3" w:rsidRDefault="00F73BF3" w:rsidP="00F73BF3">
      <w:pPr>
        <w:widowControl w:val="0"/>
        <w:numPr>
          <w:ilvl w:val="2"/>
          <w:numId w:val="24"/>
        </w:numPr>
        <w:tabs>
          <w:tab w:val="left" w:pos="572"/>
        </w:tabs>
        <w:spacing w:after="6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Warstwa asfaltowa</w:t>
      </w:r>
    </w:p>
    <w:p w:rsidR="00F73BF3" w:rsidRPr="00F73BF3" w:rsidRDefault="00F73BF3" w:rsidP="00F73BF3">
      <w:pPr>
        <w:widowControl w:val="0"/>
        <w:numPr>
          <w:ilvl w:val="3"/>
          <w:numId w:val="24"/>
        </w:numPr>
        <w:tabs>
          <w:tab w:val="left" w:pos="716"/>
        </w:tabs>
        <w:spacing w:after="4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Grubość warstwy oraz ilość materiału</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Grubość wykonanej warstwy oznaczana według PN-EN 12697-36 [40] oraz ilość wbudowanego materiału na określoną powierzchnię (dotyczy przede wszystkim cienkich warstw) mogą odbiegać od projektu o wartości podane w tablicy 16.</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F73BF3" w:rsidRPr="00F73BF3" w:rsidRDefault="00F73BF3" w:rsidP="00F73BF3">
      <w:pPr>
        <w:spacing w:after="12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 grubość warstwy lub warstw przyjmuje się średnią arytmetyczną wszystkich pojedynczych oznaczeń grubości warstwy na całym odcinku budowy lub odcinku częściowym.</w:t>
      </w:r>
    </w:p>
    <w:p w:rsidR="00F73BF3" w:rsidRPr="00F73BF3" w:rsidRDefault="00F73BF3" w:rsidP="00F73BF3">
      <w:pPr>
        <w:spacing w:after="0" w:line="226" w:lineRule="exact"/>
        <w:ind w:left="1100" w:right="560" w:hanging="392"/>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Tablica 16. Dopuszczalne odchyłki grubości warstwy oraz ilości materiału na określonej </w:t>
      </w:r>
    </w:p>
    <w:p w:rsidR="00F73BF3" w:rsidRPr="00F73BF3" w:rsidRDefault="00F73BF3" w:rsidP="00F73BF3">
      <w:pPr>
        <w:spacing w:after="0" w:line="226" w:lineRule="exact"/>
        <w:ind w:left="1100" w:right="560" w:hanging="392"/>
        <w:rPr>
          <w:rFonts w:ascii="Arial" w:eastAsia="Times New Roman" w:hAnsi="Arial" w:cs="Arial"/>
          <w:sz w:val="16"/>
          <w:szCs w:val="16"/>
          <w:lang w:eastAsia="pl-PL"/>
        </w:rPr>
      </w:pPr>
      <w:r w:rsidRPr="00F73BF3">
        <w:rPr>
          <w:rFonts w:ascii="Arial" w:eastAsia="Times New Roman" w:hAnsi="Arial" w:cs="Arial"/>
          <w:sz w:val="16"/>
          <w:szCs w:val="16"/>
          <w:lang w:eastAsia="pl-PL"/>
        </w:rPr>
        <w:t>powierzchni, [%]</w:t>
      </w:r>
    </w:p>
    <w:tbl>
      <w:tblPr>
        <w:tblOverlap w:val="never"/>
        <w:tblW w:w="0" w:type="auto"/>
        <w:jc w:val="center"/>
        <w:tblLayout w:type="fixed"/>
        <w:tblCellMar>
          <w:left w:w="10" w:type="dxa"/>
          <w:right w:w="10" w:type="dxa"/>
        </w:tblCellMar>
        <w:tblLook w:val="04A0"/>
      </w:tblPr>
      <w:tblGrid>
        <w:gridCol w:w="4790"/>
        <w:gridCol w:w="2736"/>
      </w:tblGrid>
      <w:tr w:rsidR="00F73BF3" w:rsidRPr="00F73BF3" w:rsidTr="00EF775C">
        <w:trPr>
          <w:trHeight w:hRule="exact" w:val="365"/>
          <w:jc w:val="center"/>
        </w:trPr>
        <w:tc>
          <w:tcPr>
            <w:tcW w:w="479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Warunki oceny</w:t>
            </w:r>
          </w:p>
        </w:tc>
        <w:tc>
          <w:tcPr>
            <w:tcW w:w="2736"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Warstwa asfaltowa </w:t>
            </w:r>
            <w:proofErr w:type="spellStart"/>
            <w:r w:rsidRPr="00F73BF3">
              <w:rPr>
                <w:rFonts w:ascii="Arial" w:eastAsia="Times New Roman" w:hAnsi="Arial" w:cs="Arial"/>
                <w:color w:val="000000"/>
                <w:sz w:val="16"/>
                <w:szCs w:val="16"/>
                <w:lang w:eastAsia="pl-PL" w:bidi="pl-PL"/>
              </w:rPr>
              <w:t>AC</w:t>
            </w:r>
            <w:r w:rsidRPr="00F73BF3">
              <w:rPr>
                <w:rFonts w:ascii="Arial" w:eastAsia="Times New Roman" w:hAnsi="Arial" w:cs="Arial"/>
                <w:color w:val="000000"/>
                <w:sz w:val="16"/>
                <w:szCs w:val="16"/>
                <w:vertAlign w:val="superscript"/>
                <w:lang w:eastAsia="pl-PL" w:bidi="pl-PL"/>
              </w:rPr>
              <w:t>a</w:t>
            </w:r>
            <w:proofErr w:type="spellEnd"/>
            <w:r w:rsidRPr="00F73BF3">
              <w:rPr>
                <w:rFonts w:ascii="Arial" w:eastAsia="Times New Roman" w:hAnsi="Arial" w:cs="Arial"/>
                <w:color w:val="000000"/>
                <w:sz w:val="16"/>
                <w:szCs w:val="16"/>
                <w:vertAlign w:val="superscript"/>
                <w:lang w:eastAsia="pl-PL" w:bidi="pl-PL"/>
              </w:rPr>
              <w:t>)</w:t>
            </w:r>
          </w:p>
        </w:tc>
      </w:tr>
      <w:tr w:rsidR="00F73BF3" w:rsidRPr="00F73BF3" w:rsidTr="00EF775C">
        <w:trPr>
          <w:trHeight w:hRule="exact" w:val="696"/>
          <w:jc w:val="center"/>
        </w:trPr>
        <w:tc>
          <w:tcPr>
            <w:tcW w:w="4790" w:type="dxa"/>
            <w:tcBorders>
              <w:top w:val="single" w:sz="4" w:space="0" w:color="auto"/>
              <w:left w:val="single" w:sz="4" w:space="0" w:color="auto"/>
            </w:tcBorders>
            <w:shd w:val="clear" w:color="auto" w:fill="FFFFFF"/>
          </w:tcPr>
          <w:p w:rsidR="00F73BF3" w:rsidRPr="00F73BF3" w:rsidRDefault="00F73BF3" w:rsidP="00F73BF3">
            <w:pPr>
              <w:framePr w:w="7526"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 - Średnia z wielu oznaczeń grubości oraz ilości 1. - duży odcinek budowy, powierzchnia większa niż 6000 m</w:t>
            </w:r>
            <w:r w:rsidRPr="00F73BF3">
              <w:rPr>
                <w:rFonts w:ascii="Arial" w:eastAsia="Times New Roman" w:hAnsi="Arial" w:cs="Arial"/>
                <w:color w:val="000000"/>
                <w:sz w:val="16"/>
                <w:szCs w:val="16"/>
                <w:vertAlign w:val="superscript"/>
                <w:lang w:eastAsia="pl-PL" w:bidi="pl-PL"/>
              </w:rPr>
              <w:t>2</w:t>
            </w:r>
            <w:r w:rsidRPr="00F73BF3">
              <w:rPr>
                <w:rFonts w:ascii="Arial" w:eastAsia="Times New Roman" w:hAnsi="Arial" w:cs="Arial"/>
                <w:color w:val="000000"/>
                <w:sz w:val="16"/>
                <w:szCs w:val="16"/>
                <w:lang w:eastAsia="pl-PL" w:bidi="pl-PL"/>
              </w:rPr>
              <w:t xml:space="preserve"> lub</w:t>
            </w:r>
          </w:p>
        </w:tc>
        <w:tc>
          <w:tcPr>
            <w:tcW w:w="2736"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tc>
      </w:tr>
      <w:tr w:rsidR="00F73BF3" w:rsidRPr="00F73BF3" w:rsidTr="00EF775C">
        <w:trPr>
          <w:trHeight w:hRule="exact" w:val="701"/>
          <w:jc w:val="center"/>
        </w:trPr>
        <w:tc>
          <w:tcPr>
            <w:tcW w:w="4790" w:type="dxa"/>
            <w:tcBorders>
              <w:left w:val="single" w:sz="4" w:space="0" w:color="auto"/>
            </w:tcBorders>
            <w:shd w:val="clear" w:color="auto" w:fill="FFFFFF"/>
            <w:vAlign w:val="bottom"/>
          </w:tcPr>
          <w:p w:rsidR="00F73BF3" w:rsidRPr="00F73BF3" w:rsidRDefault="00F73BF3" w:rsidP="00F73BF3">
            <w:pPr>
              <w:framePr w:w="7526" w:wrap="notBeside" w:vAnchor="text" w:hAnchor="text" w:xAlign="center" w:y="1"/>
              <w:widowControl w:val="0"/>
              <w:numPr>
                <w:ilvl w:val="0"/>
                <w:numId w:val="29"/>
              </w:numPr>
              <w:tabs>
                <w:tab w:val="left" w:pos="595"/>
              </w:tabs>
              <w:spacing w:after="0" w:line="230" w:lineRule="exact"/>
              <w:ind w:left="540" w:hanging="18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droga ograniczona krawężnikami, powierzchnia większa niż 1000 m</w:t>
            </w:r>
            <w:r w:rsidRPr="00F73BF3">
              <w:rPr>
                <w:rFonts w:ascii="Arial" w:eastAsia="Times New Roman" w:hAnsi="Arial" w:cs="Arial"/>
                <w:color w:val="000000"/>
                <w:sz w:val="16"/>
                <w:szCs w:val="16"/>
                <w:vertAlign w:val="superscript"/>
                <w:lang w:eastAsia="pl-PL" w:bidi="pl-PL"/>
              </w:rPr>
              <w:t>2</w:t>
            </w:r>
            <w:r w:rsidRPr="00F73BF3">
              <w:rPr>
                <w:rFonts w:ascii="Arial" w:eastAsia="Times New Roman" w:hAnsi="Arial" w:cs="Arial"/>
                <w:color w:val="000000"/>
                <w:sz w:val="16"/>
                <w:szCs w:val="16"/>
                <w:lang w:eastAsia="pl-PL" w:bidi="pl-PL"/>
              </w:rPr>
              <w:t xml:space="preserve"> lub</w:t>
            </w:r>
          </w:p>
          <w:p w:rsidR="00F73BF3" w:rsidRPr="00F73BF3" w:rsidRDefault="00F73BF3" w:rsidP="00F73BF3">
            <w:pPr>
              <w:framePr w:w="7526" w:wrap="notBeside" w:vAnchor="text" w:hAnchor="text" w:xAlign="center" w:y="1"/>
              <w:widowControl w:val="0"/>
              <w:numPr>
                <w:ilvl w:val="0"/>
                <w:numId w:val="29"/>
              </w:numPr>
              <w:tabs>
                <w:tab w:val="left" w:pos="202"/>
              </w:tabs>
              <w:spacing w:after="0" w:line="230"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warstwa ścieralna, ilość większa niż 50 kg/m</w:t>
            </w:r>
            <w:r w:rsidRPr="00F73BF3">
              <w:rPr>
                <w:rFonts w:ascii="Arial" w:eastAsia="Times New Roman" w:hAnsi="Arial" w:cs="Arial"/>
                <w:color w:val="000000"/>
                <w:sz w:val="16"/>
                <w:szCs w:val="16"/>
                <w:vertAlign w:val="superscript"/>
                <w:lang w:eastAsia="pl-PL" w:bidi="pl-PL"/>
              </w:rPr>
              <w:t>2</w:t>
            </w:r>
          </w:p>
        </w:tc>
        <w:tc>
          <w:tcPr>
            <w:tcW w:w="2736" w:type="dxa"/>
            <w:tcBorders>
              <w:left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10</w:t>
            </w:r>
          </w:p>
        </w:tc>
      </w:tr>
      <w:tr w:rsidR="00F73BF3" w:rsidRPr="00F73BF3" w:rsidTr="00EF775C">
        <w:trPr>
          <w:trHeight w:hRule="exact" w:val="240"/>
          <w:jc w:val="center"/>
        </w:trPr>
        <w:tc>
          <w:tcPr>
            <w:tcW w:w="4790" w:type="dxa"/>
            <w:tcBorders>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2. - mały odcinek budowy lub</w:t>
            </w:r>
          </w:p>
        </w:tc>
        <w:tc>
          <w:tcPr>
            <w:tcW w:w="2736" w:type="dxa"/>
            <w:vMerge w:val="restart"/>
            <w:tcBorders>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15</w:t>
            </w:r>
          </w:p>
        </w:tc>
      </w:tr>
      <w:tr w:rsidR="00F73BF3" w:rsidRPr="00F73BF3" w:rsidTr="00EF775C">
        <w:trPr>
          <w:trHeight w:hRule="exact" w:val="264"/>
          <w:jc w:val="center"/>
        </w:trPr>
        <w:tc>
          <w:tcPr>
            <w:tcW w:w="4790" w:type="dxa"/>
            <w:tcBorders>
              <w:left w:val="single" w:sz="4" w:space="0" w:color="auto"/>
            </w:tcBorders>
            <w:shd w:val="clear" w:color="auto" w:fill="FFFFFF"/>
          </w:tcPr>
          <w:p w:rsidR="00F73BF3" w:rsidRPr="00F73BF3" w:rsidRDefault="00F73BF3" w:rsidP="00F73BF3">
            <w:pPr>
              <w:framePr w:w="7526" w:wrap="notBeside" w:vAnchor="text" w:hAnchor="text" w:xAlign="center" w:y="1"/>
              <w:spacing w:after="0" w:line="200"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warstwa ścieralna, ilość większa niż 50 kg/m</w:t>
            </w:r>
            <w:r w:rsidRPr="00F73BF3">
              <w:rPr>
                <w:rFonts w:ascii="Arial" w:eastAsia="Times New Roman" w:hAnsi="Arial" w:cs="Arial"/>
                <w:color w:val="000000"/>
                <w:sz w:val="16"/>
                <w:szCs w:val="16"/>
                <w:vertAlign w:val="superscript"/>
                <w:lang w:eastAsia="pl-PL" w:bidi="pl-PL"/>
              </w:rPr>
              <w:t>2</w:t>
            </w:r>
          </w:p>
        </w:tc>
        <w:tc>
          <w:tcPr>
            <w:tcW w:w="2736" w:type="dxa"/>
            <w:vMerge/>
            <w:tcBorders>
              <w:left w:val="single" w:sz="4" w:space="0" w:color="auto"/>
              <w:right w:val="single" w:sz="4" w:space="0" w:color="auto"/>
            </w:tcBorders>
            <w:shd w:val="clear" w:color="auto" w:fill="FFFFFF"/>
            <w:vAlign w:val="center"/>
          </w:tcPr>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tc>
      </w:tr>
      <w:tr w:rsidR="00F73BF3" w:rsidRPr="00F73BF3" w:rsidTr="00EF775C">
        <w:trPr>
          <w:trHeight w:hRule="exact" w:val="360"/>
          <w:jc w:val="center"/>
        </w:trPr>
        <w:tc>
          <w:tcPr>
            <w:tcW w:w="4790" w:type="dxa"/>
            <w:tcBorders>
              <w:top w:val="single" w:sz="4" w:space="0" w:color="auto"/>
              <w:lef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 - Pojedyncze oznaczenie grubości</w:t>
            </w:r>
          </w:p>
        </w:tc>
        <w:tc>
          <w:tcPr>
            <w:tcW w:w="2736"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25</w:t>
            </w:r>
          </w:p>
        </w:tc>
      </w:tr>
      <w:tr w:rsidR="00F73BF3" w:rsidRPr="00F73BF3" w:rsidTr="00EF775C">
        <w:trPr>
          <w:trHeight w:hRule="exact" w:val="254"/>
          <w:jc w:val="center"/>
        </w:trPr>
        <w:tc>
          <w:tcPr>
            <w:tcW w:w="7526"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right"/>
              <w:rPr>
                <w:rFonts w:ascii="Arial" w:eastAsia="Times New Roman" w:hAnsi="Arial" w:cs="Arial"/>
                <w:sz w:val="16"/>
                <w:szCs w:val="16"/>
                <w:lang w:eastAsia="pl-PL"/>
              </w:rPr>
            </w:pPr>
            <w:r w:rsidRPr="00F73BF3">
              <w:rPr>
                <w:rFonts w:ascii="Arial" w:eastAsia="Times New Roman" w:hAnsi="Arial" w:cs="Arial"/>
                <w:color w:val="000000"/>
                <w:sz w:val="16"/>
                <w:szCs w:val="16"/>
                <w:vertAlign w:val="superscript"/>
                <w:lang w:eastAsia="pl-PL" w:bidi="pl-PL"/>
              </w:rPr>
              <w:t>a)</w:t>
            </w:r>
            <w:r w:rsidRPr="00F73BF3">
              <w:rPr>
                <w:rFonts w:ascii="Arial" w:eastAsia="Times New Roman" w:hAnsi="Arial" w:cs="Arial"/>
                <w:color w:val="000000"/>
                <w:sz w:val="16"/>
                <w:szCs w:val="16"/>
                <w:lang w:eastAsia="pl-PL" w:bidi="pl-PL"/>
              </w:rPr>
              <w:t xml:space="preserve"> w wypadku budowy dwuetapowej, tzn. gdy warstwa ścieralna jest układana z</w:t>
            </w:r>
          </w:p>
        </w:tc>
      </w:tr>
      <w:tr w:rsidR="00F73BF3" w:rsidRPr="00F73BF3" w:rsidTr="00EF775C">
        <w:trPr>
          <w:trHeight w:hRule="exact" w:val="230"/>
          <w:jc w:val="center"/>
        </w:trPr>
        <w:tc>
          <w:tcPr>
            <w:tcW w:w="7526" w:type="dxa"/>
            <w:gridSpan w:val="2"/>
            <w:tcBorders>
              <w:left w:val="single" w:sz="4" w:space="0" w:color="auto"/>
              <w:right w:val="single" w:sz="4" w:space="0" w:color="auto"/>
            </w:tcBorders>
            <w:shd w:val="clear" w:color="auto" w:fill="FFFFFF"/>
            <w:vAlign w:val="bottom"/>
          </w:tcPr>
          <w:p w:rsidR="00F73BF3" w:rsidRPr="00F73BF3" w:rsidRDefault="00F73BF3" w:rsidP="00F73BF3">
            <w:pPr>
              <w:framePr w:w="7526" w:wrap="notBeside" w:vAnchor="text" w:hAnchor="text" w:xAlign="center" w:y="1"/>
              <w:spacing w:after="0" w:line="200" w:lineRule="exact"/>
              <w:jc w:val="righ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opóźnieniem, wartość z wiersza B odpowiednio obowiązuje; w pierwszym etapie</w:t>
            </w:r>
          </w:p>
        </w:tc>
      </w:tr>
      <w:tr w:rsidR="00F73BF3" w:rsidRPr="00F73BF3" w:rsidTr="00EF775C">
        <w:trPr>
          <w:trHeight w:hRule="exact" w:val="456"/>
          <w:jc w:val="center"/>
        </w:trPr>
        <w:tc>
          <w:tcPr>
            <w:tcW w:w="7526" w:type="dxa"/>
            <w:gridSpan w:val="2"/>
            <w:tcBorders>
              <w:left w:val="single" w:sz="4" w:space="0" w:color="auto"/>
              <w:bottom w:val="single" w:sz="4" w:space="0" w:color="auto"/>
              <w:right w:val="single" w:sz="4" w:space="0" w:color="auto"/>
            </w:tcBorders>
            <w:shd w:val="clear" w:color="auto" w:fill="FFFFFF"/>
          </w:tcPr>
          <w:p w:rsidR="00F73BF3" w:rsidRPr="00F73BF3" w:rsidRDefault="00F73BF3" w:rsidP="00F73BF3">
            <w:pPr>
              <w:framePr w:w="7526" w:wrap="notBeside" w:vAnchor="text" w:hAnchor="text" w:xAlign="center"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budowy do górnej warstwy nawierzchni obowiązuje wartość 25%, a do łącznej grubości warstw etapu 1 ^ 15%</w:t>
            </w:r>
          </w:p>
        </w:tc>
      </w:tr>
    </w:tbl>
    <w:p w:rsidR="00F73BF3" w:rsidRPr="00F73BF3" w:rsidRDefault="00F73BF3" w:rsidP="00F73BF3">
      <w:pPr>
        <w:framePr w:w="7526"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widowControl w:val="0"/>
        <w:numPr>
          <w:ilvl w:val="3"/>
          <w:numId w:val="24"/>
        </w:numPr>
        <w:tabs>
          <w:tab w:val="left" w:pos="716"/>
        </w:tabs>
        <w:spacing w:after="10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Wskaźnik zagęszczenia warstwy</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Zagęszczenie wykonanej warstwy, wyrażone wskaźnikiem zagęszczenia oraz zawartością wolnych przestrzeni, nie może przekroczyć wartości dopuszczalnych podanych w tablicy 14. Dotyczy to każdego pojedynczego oznaczenia danej właściwości.</w:t>
      </w:r>
    </w:p>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Określenie gęstości objętościowej należy wykonywać według PN-EN 12697-6[32].</w:t>
      </w:r>
    </w:p>
    <w:p w:rsidR="00F73BF3" w:rsidRPr="00F73BF3" w:rsidRDefault="00F73BF3" w:rsidP="00F73BF3">
      <w:pPr>
        <w:widowControl w:val="0"/>
        <w:numPr>
          <w:ilvl w:val="3"/>
          <w:numId w:val="24"/>
        </w:numPr>
        <w:tabs>
          <w:tab w:val="left" w:pos="716"/>
        </w:tabs>
        <w:spacing w:after="100"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Zawartość wolnych przestrzeni w nawierzchni</w:t>
      </w:r>
    </w:p>
    <w:p w:rsidR="00F73BF3" w:rsidRPr="00F73BF3" w:rsidRDefault="00F73BF3" w:rsidP="00F73BF3">
      <w:pPr>
        <w:spacing w:after="84"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Zawartość wolnych przestrzeni w warstwie nawierzchni, nie może wykroczyć poza wartości dopuszczalne kreślone w tablicy 14.</w:t>
      </w:r>
    </w:p>
    <w:p w:rsidR="00F73BF3" w:rsidRPr="00F73BF3" w:rsidRDefault="00F73BF3" w:rsidP="00F73BF3">
      <w:pPr>
        <w:widowControl w:val="0"/>
        <w:numPr>
          <w:ilvl w:val="3"/>
          <w:numId w:val="24"/>
        </w:numPr>
        <w:tabs>
          <w:tab w:val="left" w:pos="716"/>
        </w:tabs>
        <w:spacing w:after="95"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Spadki poprzeczne</w:t>
      </w:r>
    </w:p>
    <w:p w:rsidR="00F73BF3" w:rsidRPr="00F73BF3" w:rsidRDefault="00F73BF3" w:rsidP="00F73BF3">
      <w:pPr>
        <w:spacing w:after="0"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Spadki poprzeczne nawierzchni należy badać nie rzadziej niż co 20 m oraz w punktach głównych łuków poziomych.</w:t>
      </w:r>
    </w:p>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Spadki poprzeczne powinny być zgodne z dokumentacją projektową, z tolerancją</w:t>
      </w:r>
    </w:p>
    <w:p w:rsidR="00F73BF3" w:rsidRPr="00F73BF3" w:rsidRDefault="00F73BF3" w:rsidP="00F73BF3">
      <w:pPr>
        <w:spacing w:after="84"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0,5%.</w:t>
      </w:r>
    </w:p>
    <w:p w:rsidR="00F73BF3" w:rsidRPr="00F73BF3" w:rsidRDefault="00F73BF3" w:rsidP="00F73BF3">
      <w:pPr>
        <w:widowControl w:val="0"/>
        <w:numPr>
          <w:ilvl w:val="3"/>
          <w:numId w:val="24"/>
        </w:numPr>
        <w:tabs>
          <w:tab w:val="left" w:pos="716"/>
        </w:tabs>
        <w:spacing w:after="104"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Równość podłużna i poprzeczna</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Pomiary równości podłużnej należy wykonywać w środku każdego ocenianego pasa ruchu.</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645D3B" w:rsidRDefault="00645D3B" w:rsidP="00F73BF3">
      <w:pPr>
        <w:spacing w:after="0" w:line="226" w:lineRule="exact"/>
        <w:ind w:right="560"/>
        <w:jc w:val="both"/>
        <w:rPr>
          <w:rFonts w:ascii="Arial" w:eastAsia="Times New Roman" w:hAnsi="Arial" w:cs="Arial"/>
          <w:sz w:val="16"/>
          <w:szCs w:val="16"/>
          <w:lang w:eastAsia="pl-PL"/>
        </w:rPr>
      </w:pPr>
    </w:p>
    <w:p w:rsidR="00F06FCC" w:rsidRPr="00F73BF3" w:rsidRDefault="00F06FCC" w:rsidP="00F73BF3">
      <w:pPr>
        <w:spacing w:after="0" w:line="226" w:lineRule="exact"/>
        <w:ind w:right="560"/>
        <w:jc w:val="both"/>
        <w:rPr>
          <w:rFonts w:ascii="Arial" w:eastAsia="Times New Roman" w:hAnsi="Arial" w:cs="Arial"/>
          <w:sz w:val="16"/>
          <w:szCs w:val="16"/>
          <w:lang w:eastAsia="pl-PL"/>
        </w:rPr>
      </w:pPr>
    </w:p>
    <w:p w:rsidR="00F73BF3" w:rsidRPr="00F73BF3" w:rsidRDefault="00F73BF3" w:rsidP="00F73BF3">
      <w:pPr>
        <w:spacing w:after="0" w:line="240" w:lineRule="auto"/>
        <w:ind w:left="1100" w:right="560" w:hanging="392"/>
        <w:rPr>
          <w:rFonts w:ascii="Arial" w:eastAsia="Times New Roman" w:hAnsi="Arial" w:cs="Arial"/>
          <w:sz w:val="16"/>
          <w:szCs w:val="16"/>
          <w:lang w:eastAsia="pl-PL"/>
        </w:rPr>
      </w:pPr>
      <w:r w:rsidRPr="00F73BF3">
        <w:rPr>
          <w:rFonts w:ascii="Arial" w:eastAsia="Times New Roman" w:hAnsi="Arial" w:cs="Arial"/>
          <w:sz w:val="16"/>
          <w:szCs w:val="16"/>
          <w:lang w:eastAsia="pl-PL"/>
        </w:rPr>
        <w:t>Tablica 17. Dopuszczalne wartości wskaźnika równości podłużnej IRI warstwy ścieralnej wymagane przed upływem okresu gwarancyjnego</w:t>
      </w:r>
    </w:p>
    <w:tbl>
      <w:tblPr>
        <w:tblOverlap w:val="never"/>
        <w:tblW w:w="0" w:type="auto"/>
        <w:jc w:val="center"/>
        <w:tblLayout w:type="fixed"/>
        <w:tblCellMar>
          <w:left w:w="10" w:type="dxa"/>
          <w:right w:w="10" w:type="dxa"/>
        </w:tblCellMar>
        <w:tblLook w:val="04A0"/>
      </w:tblPr>
      <w:tblGrid>
        <w:gridCol w:w="1565"/>
        <w:gridCol w:w="3686"/>
        <w:gridCol w:w="2170"/>
      </w:tblGrid>
      <w:tr w:rsidR="00F73BF3" w:rsidRPr="00F73BF3" w:rsidTr="00EF775C">
        <w:trPr>
          <w:trHeight w:hRule="exact" w:val="475"/>
          <w:jc w:val="center"/>
        </w:trPr>
        <w:tc>
          <w:tcPr>
            <w:tcW w:w="1565" w:type="dxa"/>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Klasa drogi</w:t>
            </w:r>
          </w:p>
        </w:tc>
        <w:tc>
          <w:tcPr>
            <w:tcW w:w="3686" w:type="dxa"/>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Element nawierzchni</w:t>
            </w:r>
          </w:p>
        </w:tc>
        <w:tc>
          <w:tcPr>
            <w:tcW w:w="2170"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Wartości wskaźnika IRI [mm/m]</w:t>
            </w:r>
          </w:p>
        </w:tc>
      </w:tr>
      <w:tr w:rsidR="00F73BF3" w:rsidRPr="00F73BF3" w:rsidTr="00EF775C">
        <w:trPr>
          <w:trHeight w:hRule="exact" w:val="470"/>
          <w:jc w:val="center"/>
        </w:trPr>
        <w:tc>
          <w:tcPr>
            <w:tcW w:w="1565"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40" w:lineRule="exact"/>
              <w:ind w:left="640"/>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 S GP</w:t>
            </w:r>
          </w:p>
        </w:tc>
        <w:tc>
          <w:tcPr>
            <w:tcW w:w="3686" w:type="dxa"/>
            <w:tcBorders>
              <w:top w:val="single" w:sz="4" w:space="0" w:color="auto"/>
              <w:left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Pasy: ruchu, awaryjne, dodatkowe, włączania i wyłączania</w:t>
            </w:r>
          </w:p>
        </w:tc>
        <w:tc>
          <w:tcPr>
            <w:tcW w:w="217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2,9</w:t>
            </w:r>
          </w:p>
        </w:tc>
      </w:tr>
      <w:tr w:rsidR="00F73BF3" w:rsidRPr="00F73BF3" w:rsidTr="00EF775C">
        <w:trPr>
          <w:trHeight w:hRule="exact" w:val="470"/>
          <w:jc w:val="center"/>
        </w:trPr>
        <w:tc>
          <w:tcPr>
            <w:tcW w:w="1565" w:type="dxa"/>
            <w:vMerge/>
            <w:tcBorders>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40" w:lineRule="auto"/>
              <w:rPr>
                <w:rFonts w:ascii="Arial" w:eastAsia="Times New Roman" w:hAnsi="Arial" w:cs="Arial"/>
                <w:sz w:val="16"/>
                <w:szCs w:val="16"/>
                <w:lang w:eastAsia="pl-PL"/>
              </w:rPr>
            </w:pPr>
          </w:p>
        </w:tc>
        <w:tc>
          <w:tcPr>
            <w:tcW w:w="3686" w:type="dxa"/>
            <w:tcBorders>
              <w:top w:val="single" w:sz="4" w:space="0" w:color="auto"/>
              <w:left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40" w:lineRule="auto"/>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Jezdnie łącznic, jezdnie MOP, utwardzone pobocza</w:t>
            </w:r>
          </w:p>
        </w:tc>
        <w:tc>
          <w:tcPr>
            <w:tcW w:w="217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3,7</w:t>
            </w:r>
          </w:p>
        </w:tc>
      </w:tr>
      <w:tr w:rsidR="00F73BF3" w:rsidRPr="00F73BF3" w:rsidTr="00EF775C">
        <w:trPr>
          <w:trHeight w:hRule="exact" w:val="706"/>
          <w:jc w:val="center"/>
        </w:trPr>
        <w:tc>
          <w:tcPr>
            <w:tcW w:w="1565"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G</w:t>
            </w:r>
          </w:p>
        </w:tc>
        <w:tc>
          <w:tcPr>
            <w:tcW w:w="3686"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Pasy: ruchu, dodatkowe, włączania i wyłączania, postojowe, jezdnie łącznic, utwardzone pobocza</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4,6</w:t>
            </w:r>
          </w:p>
        </w:tc>
      </w:tr>
    </w:tbl>
    <w:p w:rsidR="00F73BF3" w:rsidRPr="00F73BF3" w:rsidRDefault="00F73BF3" w:rsidP="00F73BF3">
      <w:pPr>
        <w:framePr w:w="7421"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spacing w:before="204"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upływem okresu gwarancyjnego wartość odchylenia równości podłużnej warstwy ścieralnej nawierzchni dróg klasy Z i L nie powinna być większa niż 8 mm. Badanie wykonuje się według procedury jak podczas odbioru nawierzchni.</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F73BF3" w:rsidRPr="00F73BF3" w:rsidRDefault="00F73BF3" w:rsidP="00F73BF3">
      <w:pPr>
        <w:spacing w:after="116"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F73BF3" w:rsidRPr="00F73BF3" w:rsidRDefault="00F73BF3" w:rsidP="00F73BF3">
      <w:pPr>
        <w:spacing w:after="116" w:line="226" w:lineRule="exact"/>
        <w:ind w:right="560"/>
        <w:jc w:val="both"/>
        <w:rPr>
          <w:rFonts w:ascii="Arial" w:eastAsia="Times New Roman" w:hAnsi="Arial" w:cs="Arial"/>
          <w:sz w:val="16"/>
          <w:szCs w:val="16"/>
          <w:lang w:eastAsia="pl-PL"/>
        </w:rPr>
      </w:pPr>
    </w:p>
    <w:p w:rsidR="00F73BF3" w:rsidRPr="00F73BF3" w:rsidRDefault="00F73BF3" w:rsidP="00F73BF3">
      <w:pPr>
        <w:spacing w:after="0" w:line="240" w:lineRule="auto"/>
        <w:ind w:left="1240" w:right="560"/>
        <w:rPr>
          <w:rFonts w:ascii="Arial" w:eastAsia="Times New Roman" w:hAnsi="Arial" w:cs="Arial"/>
          <w:sz w:val="16"/>
          <w:szCs w:val="16"/>
          <w:lang w:eastAsia="pl-PL"/>
        </w:rPr>
      </w:pPr>
      <w:r w:rsidRPr="00F73BF3">
        <w:rPr>
          <w:rFonts w:ascii="Arial" w:eastAsia="Times New Roman" w:hAnsi="Arial" w:cs="Arial"/>
          <w:sz w:val="16"/>
          <w:szCs w:val="16"/>
          <w:lang w:eastAsia="pl-PL"/>
        </w:rPr>
        <w:t>Tablica 18. Dopuszczalne wartości odchyleń równości poprzecznej warstwy ścieralnej wymagane przed upływem okresu gwarancyjnego</w:t>
      </w:r>
    </w:p>
    <w:tbl>
      <w:tblPr>
        <w:tblOverlap w:val="never"/>
        <w:tblW w:w="0" w:type="auto"/>
        <w:jc w:val="center"/>
        <w:tblLayout w:type="fixed"/>
        <w:tblCellMar>
          <w:left w:w="10" w:type="dxa"/>
          <w:right w:w="10" w:type="dxa"/>
        </w:tblCellMar>
        <w:tblLook w:val="04A0"/>
      </w:tblPr>
      <w:tblGrid>
        <w:gridCol w:w="1565"/>
        <w:gridCol w:w="3686"/>
        <w:gridCol w:w="2170"/>
      </w:tblGrid>
      <w:tr w:rsidR="00F73BF3" w:rsidRPr="00F73BF3" w:rsidTr="00EF775C">
        <w:trPr>
          <w:trHeight w:hRule="exact" w:val="706"/>
          <w:jc w:val="center"/>
        </w:trPr>
        <w:tc>
          <w:tcPr>
            <w:tcW w:w="1565" w:type="dxa"/>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Klasa drogi</w:t>
            </w:r>
          </w:p>
        </w:tc>
        <w:tc>
          <w:tcPr>
            <w:tcW w:w="3686" w:type="dxa"/>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Element nawierzchni</w:t>
            </w:r>
          </w:p>
        </w:tc>
        <w:tc>
          <w:tcPr>
            <w:tcW w:w="2170" w:type="dxa"/>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26"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Wartości odchyleń równości poprzecznej [mm]</w:t>
            </w:r>
          </w:p>
        </w:tc>
      </w:tr>
      <w:tr w:rsidR="00F73BF3" w:rsidRPr="00F73BF3" w:rsidTr="00EF775C">
        <w:trPr>
          <w:trHeight w:hRule="exact" w:val="470"/>
          <w:jc w:val="center"/>
        </w:trPr>
        <w:tc>
          <w:tcPr>
            <w:tcW w:w="1565" w:type="dxa"/>
            <w:tcBorders>
              <w:top w:val="single" w:sz="4" w:space="0" w:color="auto"/>
              <w:left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 S</w:t>
            </w:r>
          </w:p>
        </w:tc>
        <w:tc>
          <w:tcPr>
            <w:tcW w:w="3686" w:type="dxa"/>
            <w:tcBorders>
              <w:top w:val="single" w:sz="4" w:space="0" w:color="auto"/>
              <w:left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26"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Pasy: ruchu, awaryjne, dodatkowe, włączania i wyłączania</w:t>
            </w:r>
          </w:p>
        </w:tc>
        <w:tc>
          <w:tcPr>
            <w:tcW w:w="217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6</w:t>
            </w:r>
          </w:p>
        </w:tc>
      </w:tr>
      <w:tr w:rsidR="00F73BF3" w:rsidRPr="00F73BF3" w:rsidTr="00EF775C">
        <w:trPr>
          <w:trHeight w:hRule="exact" w:val="470"/>
          <w:jc w:val="center"/>
        </w:trPr>
        <w:tc>
          <w:tcPr>
            <w:tcW w:w="1565" w:type="dxa"/>
            <w:tcBorders>
              <w:left w:val="single" w:sz="4" w:space="0" w:color="auto"/>
            </w:tcBorders>
            <w:shd w:val="clear" w:color="auto" w:fill="FFFFFF"/>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GP</w:t>
            </w:r>
          </w:p>
        </w:tc>
        <w:tc>
          <w:tcPr>
            <w:tcW w:w="3686" w:type="dxa"/>
            <w:tcBorders>
              <w:top w:val="single" w:sz="4" w:space="0" w:color="auto"/>
              <w:left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40" w:lineRule="auto"/>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Jezdnie łącznic, jezdnie MOP, utwardzone pobocza</w:t>
            </w:r>
          </w:p>
        </w:tc>
        <w:tc>
          <w:tcPr>
            <w:tcW w:w="217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≤8</w:t>
            </w:r>
          </w:p>
        </w:tc>
      </w:tr>
      <w:tr w:rsidR="00F73BF3" w:rsidRPr="00F73BF3" w:rsidTr="00EF775C">
        <w:trPr>
          <w:trHeight w:hRule="exact" w:val="701"/>
          <w:jc w:val="center"/>
        </w:trPr>
        <w:tc>
          <w:tcPr>
            <w:tcW w:w="1565" w:type="dxa"/>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G</w:t>
            </w:r>
          </w:p>
        </w:tc>
        <w:tc>
          <w:tcPr>
            <w:tcW w:w="3686" w:type="dxa"/>
            <w:tcBorders>
              <w:top w:val="single" w:sz="4" w:space="0" w:color="auto"/>
              <w:left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40" w:lineRule="auto"/>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Pasy: ruchu, dodatkowe, włączania i wyłączania, postojowe, jezdnie łącznic, utwardzone pobocza</w:t>
            </w:r>
          </w:p>
        </w:tc>
        <w:tc>
          <w:tcPr>
            <w:tcW w:w="217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xml:space="preserve"> ≤8</w:t>
            </w:r>
          </w:p>
        </w:tc>
      </w:tr>
      <w:tr w:rsidR="00F73BF3" w:rsidRPr="00F73BF3" w:rsidTr="00EF775C">
        <w:trPr>
          <w:trHeight w:hRule="exact" w:val="370"/>
          <w:jc w:val="center"/>
        </w:trPr>
        <w:tc>
          <w:tcPr>
            <w:tcW w:w="1565"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Z, L, D</w:t>
            </w:r>
          </w:p>
        </w:tc>
        <w:tc>
          <w:tcPr>
            <w:tcW w:w="3686"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Pasy ruchu</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9</w:t>
            </w:r>
          </w:p>
        </w:tc>
      </w:tr>
    </w:tbl>
    <w:p w:rsidR="00F73BF3" w:rsidRPr="00F73BF3" w:rsidRDefault="00F73BF3" w:rsidP="00F73BF3">
      <w:pPr>
        <w:framePr w:w="7421"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widowControl w:val="0"/>
        <w:numPr>
          <w:ilvl w:val="3"/>
          <w:numId w:val="24"/>
        </w:numPr>
        <w:tabs>
          <w:tab w:val="left" w:pos="716"/>
        </w:tabs>
        <w:spacing w:after="99"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Właściwości przeciwpoślizgowe</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Przy ocenie właściwości przeciwpoślizgowych nawierzchni drogi klasy Z i dróg wyższych klas powinien być określony współczynnik tarcia na mokrej nawierzchni przy całkowitym poślizgu opony testowej.</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Pomiar wykonuje się przy temperaturze otoczenia od 5 do 30°C, nie rzadziej niż co 50 m na nawierzchni zwilżanej wodą w ilości 0,5 l/m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E(p) i odchylenia standardowego D: E(p)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Dopuszczalne wartości miarodajnego współczynnika tarcia nawierzchni wymagane w okresie od 4 do 8 tygodni po oddaniu warstwy do eksploatacji są określone w rozporządzeniu dotyczącym warunków technicznych, jakim powinny odpowiadać drogi publiczne [67].</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Jeżeli warunki atmosferyczne uniemożliwiają wykonanie pomiaru w wymienionym terminie, powinien być on zrealizowany z najmniejszym możliwym opóźnieniem.</w:t>
      </w:r>
    </w:p>
    <w:p w:rsidR="00F06FCC" w:rsidRPr="00F73BF3" w:rsidRDefault="00F73BF3" w:rsidP="00F73BF3">
      <w:pPr>
        <w:spacing w:after="116"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F73BF3" w:rsidRPr="00F73BF3" w:rsidRDefault="00F73BF3" w:rsidP="00F73BF3">
      <w:pPr>
        <w:spacing w:after="0" w:line="240" w:lineRule="auto"/>
        <w:ind w:left="1120" w:right="560" w:hanging="1120"/>
        <w:rPr>
          <w:rFonts w:ascii="Arial" w:eastAsia="Times New Roman" w:hAnsi="Arial" w:cs="Arial"/>
          <w:sz w:val="16"/>
          <w:szCs w:val="16"/>
          <w:lang w:eastAsia="pl-PL"/>
        </w:rPr>
      </w:pPr>
    </w:p>
    <w:p w:rsidR="00F73BF3" w:rsidRPr="00F73BF3" w:rsidRDefault="00F73BF3" w:rsidP="00F73BF3">
      <w:pPr>
        <w:spacing w:after="0" w:line="240" w:lineRule="auto"/>
        <w:ind w:left="1120" w:right="560" w:hanging="1120"/>
        <w:rPr>
          <w:rFonts w:ascii="Arial" w:eastAsia="Times New Roman" w:hAnsi="Arial" w:cs="Arial"/>
          <w:sz w:val="16"/>
          <w:szCs w:val="16"/>
          <w:lang w:eastAsia="pl-PL"/>
        </w:rPr>
      </w:pPr>
      <w:r w:rsidRPr="00F73BF3">
        <w:rPr>
          <w:rFonts w:ascii="Arial" w:eastAsia="Times New Roman" w:hAnsi="Arial" w:cs="Arial"/>
          <w:sz w:val="16"/>
          <w:szCs w:val="16"/>
          <w:lang w:eastAsia="pl-PL"/>
        </w:rPr>
        <w:t>Tablica 19. Dopuszczalne wartości miarodajnego współczynnika tarcia wymagane przed upływem okresu gwarancyjnego</w:t>
      </w:r>
    </w:p>
    <w:tbl>
      <w:tblPr>
        <w:tblOverlap w:val="never"/>
        <w:tblW w:w="0" w:type="auto"/>
        <w:jc w:val="center"/>
        <w:tblLayout w:type="fixed"/>
        <w:tblCellMar>
          <w:left w:w="10" w:type="dxa"/>
          <w:right w:w="10" w:type="dxa"/>
        </w:tblCellMar>
        <w:tblLook w:val="04A0"/>
      </w:tblPr>
      <w:tblGrid>
        <w:gridCol w:w="1565"/>
        <w:gridCol w:w="3259"/>
        <w:gridCol w:w="1507"/>
        <w:gridCol w:w="1090"/>
      </w:tblGrid>
      <w:tr w:rsidR="00F73BF3" w:rsidRPr="00F73BF3" w:rsidTr="00EF775C">
        <w:trPr>
          <w:trHeight w:hRule="exact" w:val="638"/>
          <w:jc w:val="center"/>
        </w:trPr>
        <w:tc>
          <w:tcPr>
            <w:tcW w:w="1565"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Klasa drogi</w:t>
            </w:r>
          </w:p>
        </w:tc>
        <w:tc>
          <w:tcPr>
            <w:tcW w:w="3259"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Element nawierzchni</w:t>
            </w:r>
          </w:p>
        </w:tc>
        <w:tc>
          <w:tcPr>
            <w:tcW w:w="2597" w:type="dxa"/>
            <w:gridSpan w:val="2"/>
            <w:tcBorders>
              <w:top w:val="single" w:sz="4" w:space="0" w:color="auto"/>
              <w:left w:val="single" w:sz="4" w:space="0" w:color="auto"/>
              <w:right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06" w:lineRule="exact"/>
              <w:ind w:left="240" w:hanging="240"/>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Miarodajny współczynnik tarcia przy prędkości zablokowanej opony względem nawierzchni</w:t>
            </w:r>
          </w:p>
        </w:tc>
      </w:tr>
      <w:tr w:rsidR="00F73BF3" w:rsidRPr="00F73BF3" w:rsidTr="00EF775C">
        <w:trPr>
          <w:trHeight w:hRule="exact" w:val="240"/>
          <w:jc w:val="center"/>
        </w:trPr>
        <w:tc>
          <w:tcPr>
            <w:tcW w:w="1565" w:type="dxa"/>
            <w:vMerge/>
            <w:tcBorders>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40" w:lineRule="auto"/>
              <w:rPr>
                <w:rFonts w:ascii="Arial" w:eastAsia="Times New Roman" w:hAnsi="Arial" w:cs="Arial"/>
                <w:sz w:val="16"/>
                <w:szCs w:val="16"/>
                <w:lang w:eastAsia="pl-PL"/>
              </w:rPr>
            </w:pPr>
          </w:p>
        </w:tc>
        <w:tc>
          <w:tcPr>
            <w:tcW w:w="3259" w:type="dxa"/>
            <w:vMerge/>
            <w:tcBorders>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40" w:lineRule="auto"/>
              <w:rPr>
                <w:rFonts w:ascii="Arial" w:eastAsia="Times New Roman" w:hAnsi="Arial" w:cs="Arial"/>
                <w:sz w:val="16"/>
                <w:szCs w:val="16"/>
                <w:lang w:eastAsia="pl-PL"/>
              </w:rPr>
            </w:pPr>
          </w:p>
        </w:tc>
        <w:tc>
          <w:tcPr>
            <w:tcW w:w="1507" w:type="dxa"/>
            <w:tcBorders>
              <w:top w:val="single" w:sz="4" w:space="0" w:color="auto"/>
              <w:left w:val="single" w:sz="4" w:space="0" w:color="auto"/>
            </w:tcBorders>
            <w:shd w:val="clear" w:color="auto" w:fill="FFFFFF"/>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60 km/h</w:t>
            </w:r>
          </w:p>
        </w:tc>
        <w:tc>
          <w:tcPr>
            <w:tcW w:w="1090" w:type="dxa"/>
            <w:tcBorders>
              <w:top w:val="single" w:sz="4" w:space="0" w:color="auto"/>
              <w:left w:val="single" w:sz="4" w:space="0" w:color="auto"/>
              <w:right w:val="single" w:sz="4" w:space="0" w:color="auto"/>
            </w:tcBorders>
            <w:shd w:val="clear" w:color="auto" w:fill="FFFFFF"/>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90 km/h</w:t>
            </w:r>
          </w:p>
        </w:tc>
      </w:tr>
      <w:tr w:rsidR="00F73BF3" w:rsidRPr="00F73BF3" w:rsidTr="00EF775C">
        <w:trPr>
          <w:trHeight w:hRule="exact" w:val="360"/>
          <w:jc w:val="center"/>
        </w:trPr>
        <w:tc>
          <w:tcPr>
            <w:tcW w:w="1565" w:type="dxa"/>
            <w:vMerge w:val="restart"/>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 S</w:t>
            </w:r>
          </w:p>
        </w:tc>
        <w:tc>
          <w:tcPr>
            <w:tcW w:w="3259" w:type="dxa"/>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Pasy ruchu</w:t>
            </w:r>
          </w:p>
        </w:tc>
        <w:tc>
          <w:tcPr>
            <w:tcW w:w="1507" w:type="dxa"/>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c>
          <w:tcPr>
            <w:tcW w:w="109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0,37</w:t>
            </w:r>
          </w:p>
        </w:tc>
      </w:tr>
      <w:tr w:rsidR="00F73BF3" w:rsidRPr="00F73BF3" w:rsidTr="00EF775C">
        <w:trPr>
          <w:trHeight w:hRule="exact" w:val="470"/>
          <w:jc w:val="center"/>
        </w:trPr>
        <w:tc>
          <w:tcPr>
            <w:tcW w:w="1565" w:type="dxa"/>
            <w:vMerge/>
            <w:tcBorders>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40" w:lineRule="auto"/>
              <w:rPr>
                <w:rFonts w:ascii="Arial" w:eastAsia="Times New Roman" w:hAnsi="Arial" w:cs="Arial"/>
                <w:sz w:val="16"/>
                <w:szCs w:val="16"/>
                <w:lang w:eastAsia="pl-PL"/>
              </w:rPr>
            </w:pPr>
          </w:p>
        </w:tc>
        <w:tc>
          <w:tcPr>
            <w:tcW w:w="3259" w:type="dxa"/>
            <w:tcBorders>
              <w:top w:val="single" w:sz="4" w:space="0" w:color="auto"/>
              <w:left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Pasy: włączania i wyłączania, jezdnie łącznic</w:t>
            </w:r>
          </w:p>
        </w:tc>
        <w:tc>
          <w:tcPr>
            <w:tcW w:w="1507" w:type="dxa"/>
            <w:tcBorders>
              <w:top w:val="single" w:sz="4" w:space="0" w:color="auto"/>
              <w:lef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0,44</w:t>
            </w:r>
          </w:p>
        </w:tc>
        <w:tc>
          <w:tcPr>
            <w:tcW w:w="1090" w:type="dxa"/>
            <w:tcBorders>
              <w:top w:val="single" w:sz="4" w:space="0" w:color="auto"/>
              <w:left w:val="single" w:sz="4" w:space="0" w:color="auto"/>
              <w:righ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r>
      <w:tr w:rsidR="00F73BF3" w:rsidRPr="00F73BF3" w:rsidTr="00EF775C">
        <w:trPr>
          <w:trHeight w:hRule="exact" w:val="480"/>
          <w:jc w:val="center"/>
        </w:trPr>
        <w:tc>
          <w:tcPr>
            <w:tcW w:w="1565"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GP, G, Z</w:t>
            </w:r>
          </w:p>
        </w:tc>
        <w:tc>
          <w:tcPr>
            <w:tcW w:w="3259" w:type="dxa"/>
            <w:tcBorders>
              <w:top w:val="single" w:sz="4" w:space="0" w:color="auto"/>
              <w:left w:val="single" w:sz="4" w:space="0" w:color="auto"/>
              <w:bottom w:val="single" w:sz="4" w:space="0" w:color="auto"/>
            </w:tcBorders>
            <w:shd w:val="clear" w:color="auto" w:fill="FFFFFF"/>
            <w:vAlign w:val="bottom"/>
          </w:tcPr>
          <w:p w:rsidR="00F73BF3" w:rsidRPr="00F73BF3" w:rsidRDefault="00F73BF3" w:rsidP="00F73BF3">
            <w:pPr>
              <w:framePr w:w="7421" w:wrap="notBeside" w:vAnchor="text" w:hAnchor="text" w:xAlign="center" w:y="1"/>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Pasy: ruchu, dodatkowe, utwardzone pobocza</w:t>
            </w:r>
          </w:p>
        </w:tc>
        <w:tc>
          <w:tcPr>
            <w:tcW w:w="1507" w:type="dxa"/>
            <w:tcBorders>
              <w:top w:val="single" w:sz="4" w:space="0" w:color="auto"/>
              <w:left w:val="single" w:sz="4" w:space="0" w:color="auto"/>
              <w:bottom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 0,36</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73BF3" w:rsidRPr="00F73BF3" w:rsidRDefault="00F73BF3" w:rsidP="00F73BF3">
            <w:pPr>
              <w:framePr w:w="7421" w:wrap="notBeside" w:vAnchor="text" w:hAnchor="text" w:xAlign="center" w:y="1"/>
              <w:spacing w:after="0" w:line="200" w:lineRule="exact"/>
              <w:jc w:val="center"/>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t>
            </w:r>
          </w:p>
        </w:tc>
      </w:tr>
    </w:tbl>
    <w:p w:rsidR="00F73BF3" w:rsidRPr="00F73BF3" w:rsidRDefault="00F73BF3" w:rsidP="00F73BF3">
      <w:pPr>
        <w:framePr w:w="7421" w:wrap="notBeside" w:vAnchor="text" w:hAnchor="text" w:xAlign="center" w:y="1"/>
        <w:spacing w:after="0" w:line="240" w:lineRule="auto"/>
        <w:rPr>
          <w:rFonts w:ascii="Arial" w:eastAsia="Times New Roman" w:hAnsi="Arial" w:cs="Arial"/>
          <w:sz w:val="16"/>
          <w:szCs w:val="16"/>
          <w:lang w:eastAsia="pl-PL"/>
        </w:rPr>
      </w:pPr>
    </w:p>
    <w:p w:rsidR="00F73BF3" w:rsidRPr="00F73BF3" w:rsidRDefault="00F73BF3" w:rsidP="00F73BF3">
      <w:pPr>
        <w:spacing w:after="0" w:line="240" w:lineRule="auto"/>
        <w:rPr>
          <w:rFonts w:ascii="Arial" w:eastAsia="Times New Roman" w:hAnsi="Arial" w:cs="Arial"/>
          <w:sz w:val="16"/>
          <w:szCs w:val="16"/>
          <w:lang w:eastAsia="pl-PL"/>
        </w:rPr>
      </w:pPr>
    </w:p>
    <w:p w:rsidR="00F73BF3" w:rsidRPr="00F73BF3" w:rsidRDefault="00F73BF3" w:rsidP="00F73BF3">
      <w:pPr>
        <w:widowControl w:val="0"/>
        <w:numPr>
          <w:ilvl w:val="3"/>
          <w:numId w:val="24"/>
        </w:numPr>
        <w:tabs>
          <w:tab w:val="left" w:pos="716"/>
        </w:tabs>
        <w:spacing w:before="164" w:after="96" w:line="200"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Pozostałe właściwości warstwy asfaltowej</w:t>
      </w:r>
    </w:p>
    <w:p w:rsidR="00F73BF3" w:rsidRPr="00F73BF3" w:rsidRDefault="00F73BF3" w:rsidP="00F73BF3">
      <w:pPr>
        <w:spacing w:after="0" w:line="235"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Szerokość warstwy, mierzona 10 razy na 1 km każdej jezdni, nie może się różnić od szerokości projektowanej o więcej niż ± 5 cm.</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Ukształtowanie osi w planie, mierzone co 100 m, nie powinno różnić się od dokumentacji projektowej o ± 5 cm.</w:t>
      </w:r>
    </w:p>
    <w:p w:rsidR="00F73BF3" w:rsidRPr="00F73BF3" w:rsidRDefault="00F73BF3" w:rsidP="00F73BF3">
      <w:pPr>
        <w:spacing w:after="0"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Złącza podłużne i poprzeczne, sprawdzone wizualnie, powinny być równe i związane, wykonane w linii prostej, równolegle lub prostopadle do osi drogi. Przylegające warstwy powinny być w jednym poziomie.</w:t>
      </w:r>
    </w:p>
    <w:p w:rsidR="00F73BF3" w:rsidRPr="00F73BF3" w:rsidRDefault="00F73BF3" w:rsidP="00F73BF3">
      <w:pPr>
        <w:spacing w:after="201" w:line="226" w:lineRule="exact"/>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Wygląd zewnętrzny warstwy, sprawdzony wizualnie, powinien być jednorodny, bez spękań, deformacji, plam i wykruszeń.</w:t>
      </w:r>
    </w:p>
    <w:p w:rsidR="00F73BF3" w:rsidRPr="00F73BF3" w:rsidRDefault="00F73BF3" w:rsidP="00F73BF3">
      <w:pPr>
        <w:keepNext/>
        <w:keepLines/>
        <w:widowControl w:val="0"/>
        <w:numPr>
          <w:ilvl w:val="0"/>
          <w:numId w:val="24"/>
        </w:numPr>
        <w:tabs>
          <w:tab w:val="left" w:pos="321"/>
        </w:tabs>
        <w:spacing w:after="12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OBMIAR ROBÓT</w:t>
      </w:r>
    </w:p>
    <w:p w:rsidR="00F73BF3" w:rsidRPr="00F73BF3" w:rsidRDefault="00F73BF3" w:rsidP="00F73BF3">
      <w:pPr>
        <w:keepNext/>
        <w:keepLines/>
        <w:widowControl w:val="0"/>
        <w:numPr>
          <w:ilvl w:val="1"/>
          <w:numId w:val="24"/>
        </w:numPr>
        <w:tabs>
          <w:tab w:val="left" w:pos="474"/>
        </w:tabs>
        <w:spacing w:after="100"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Ogólne zasady obmiaru robót</w:t>
      </w:r>
    </w:p>
    <w:p w:rsidR="00F73BF3" w:rsidRPr="00F73BF3" w:rsidRDefault="00F73BF3" w:rsidP="00F73BF3">
      <w:pPr>
        <w:spacing w:after="84"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obmiaru robót podano w ST D-00.00.00 „Wymagania ogólne” [1] pkt 7.</w:t>
      </w:r>
    </w:p>
    <w:p w:rsidR="00F73BF3" w:rsidRPr="00F73BF3" w:rsidRDefault="00F73BF3" w:rsidP="00F73BF3">
      <w:pPr>
        <w:keepNext/>
        <w:keepLines/>
        <w:widowControl w:val="0"/>
        <w:numPr>
          <w:ilvl w:val="1"/>
          <w:numId w:val="24"/>
        </w:numPr>
        <w:tabs>
          <w:tab w:val="left" w:pos="474"/>
        </w:tabs>
        <w:spacing w:after="138"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Jednostka obmiarowa</w:t>
      </w:r>
    </w:p>
    <w:p w:rsidR="00F73BF3" w:rsidRPr="00F73BF3" w:rsidRDefault="00F73BF3" w:rsidP="00F73BF3">
      <w:pPr>
        <w:spacing w:after="204"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Jednostką obmiarową jest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(metr kwadratowy) wykonanej warstwy ścieralnej z betonu asfaltowego (AC).</w:t>
      </w:r>
    </w:p>
    <w:p w:rsidR="00F73BF3" w:rsidRPr="00F73BF3" w:rsidRDefault="00F73BF3" w:rsidP="00F73BF3">
      <w:pPr>
        <w:keepNext/>
        <w:keepLines/>
        <w:widowControl w:val="0"/>
        <w:numPr>
          <w:ilvl w:val="0"/>
          <w:numId w:val="24"/>
        </w:numPr>
        <w:tabs>
          <w:tab w:val="left" w:pos="330"/>
        </w:tabs>
        <w:spacing w:after="100"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ODBIÓR ROBÓT</w:t>
      </w:r>
    </w:p>
    <w:p w:rsidR="00F73BF3" w:rsidRPr="00F73BF3" w:rsidRDefault="00F73BF3" w:rsidP="00F73BF3">
      <w:pPr>
        <w:spacing w:after="0"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odbioru robót podano w ST D-00.00.00 „Wymagania ogólne” [1] pkt 8.</w:t>
      </w:r>
    </w:p>
    <w:p w:rsidR="00F73BF3" w:rsidRPr="00F73BF3" w:rsidRDefault="00F73BF3" w:rsidP="00F73BF3">
      <w:pPr>
        <w:spacing w:after="204"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Roboty uznaje się za wykonane zgodnie z dokumentacją projektową, ST i wymaganiami Inżyniera, jeżeli wszystkie pomiary i badania z zachowaniem tolerancji według </w:t>
      </w:r>
      <w:proofErr w:type="spellStart"/>
      <w:r w:rsidRPr="00F73BF3">
        <w:rPr>
          <w:rFonts w:ascii="Arial" w:eastAsia="Times New Roman" w:hAnsi="Arial" w:cs="Arial"/>
          <w:sz w:val="16"/>
          <w:szCs w:val="16"/>
          <w:lang w:eastAsia="pl-PL"/>
        </w:rPr>
        <w:t>pktu</w:t>
      </w:r>
      <w:proofErr w:type="spellEnd"/>
      <w:r w:rsidRPr="00F73BF3">
        <w:rPr>
          <w:rFonts w:ascii="Arial" w:eastAsia="Times New Roman" w:hAnsi="Arial" w:cs="Arial"/>
          <w:sz w:val="16"/>
          <w:szCs w:val="16"/>
          <w:lang w:eastAsia="pl-PL"/>
        </w:rPr>
        <w:t xml:space="preserve"> 6 dały wyniki pozytywne.</w:t>
      </w:r>
    </w:p>
    <w:p w:rsidR="00F73BF3" w:rsidRPr="00F73BF3" w:rsidRDefault="00F73BF3" w:rsidP="00F73BF3">
      <w:pPr>
        <w:keepNext/>
        <w:keepLines/>
        <w:widowControl w:val="0"/>
        <w:numPr>
          <w:ilvl w:val="0"/>
          <w:numId w:val="24"/>
        </w:numPr>
        <w:tabs>
          <w:tab w:val="left" w:pos="330"/>
        </w:tabs>
        <w:spacing w:after="12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lastRenderedPageBreak/>
        <w:t>PODSTAWA PŁATNOŚCI</w:t>
      </w:r>
    </w:p>
    <w:p w:rsidR="00F73BF3" w:rsidRPr="00F73BF3" w:rsidRDefault="00F73BF3" w:rsidP="00F73BF3">
      <w:pPr>
        <w:keepNext/>
        <w:keepLines/>
        <w:widowControl w:val="0"/>
        <w:numPr>
          <w:ilvl w:val="1"/>
          <w:numId w:val="24"/>
        </w:numPr>
        <w:tabs>
          <w:tab w:val="left" w:pos="479"/>
        </w:tabs>
        <w:spacing w:after="100"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Ogólne ustalenia dotyczące podstawy płatności</w:t>
      </w:r>
    </w:p>
    <w:p w:rsidR="00F73BF3" w:rsidRPr="00F73BF3" w:rsidRDefault="00F73BF3" w:rsidP="00F73BF3">
      <w:pPr>
        <w:spacing w:after="84" w:line="240" w:lineRule="auto"/>
        <w:ind w:right="56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ustalenia dotyczące podstawy płatności podano w ST D-00.00.00 „Wymagania ogólne” [1] pkt 9.</w:t>
      </w:r>
    </w:p>
    <w:p w:rsidR="00F73BF3" w:rsidRPr="00F73BF3" w:rsidRDefault="00F73BF3" w:rsidP="00F73BF3">
      <w:pPr>
        <w:keepNext/>
        <w:keepLines/>
        <w:widowControl w:val="0"/>
        <w:numPr>
          <w:ilvl w:val="1"/>
          <w:numId w:val="24"/>
        </w:numPr>
        <w:tabs>
          <w:tab w:val="left" w:pos="479"/>
        </w:tabs>
        <w:spacing w:after="126"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Cena jednostki obmiarowej</w:t>
      </w:r>
    </w:p>
    <w:p w:rsidR="00F73BF3" w:rsidRPr="00F73BF3" w:rsidRDefault="00F73BF3" w:rsidP="00F73BF3">
      <w:pPr>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Cena wykonania 1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warstwy ścieralnej z betonu asfaltowego (AC) obejmuje:</w:t>
      </w:r>
    </w:p>
    <w:p w:rsidR="00F73BF3" w:rsidRPr="00F73BF3" w:rsidRDefault="00F73BF3" w:rsidP="00F73BF3">
      <w:pPr>
        <w:widowControl w:val="0"/>
        <w:numPr>
          <w:ilvl w:val="0"/>
          <w:numId w:val="26"/>
        </w:numPr>
        <w:tabs>
          <w:tab w:val="left" w:pos="297"/>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prace pomiarowe i roboty przygotowawcze,</w:t>
      </w:r>
    </w:p>
    <w:p w:rsidR="00F73BF3" w:rsidRPr="00F73BF3" w:rsidRDefault="00F73BF3" w:rsidP="00F73BF3">
      <w:pPr>
        <w:widowControl w:val="0"/>
        <w:numPr>
          <w:ilvl w:val="0"/>
          <w:numId w:val="26"/>
        </w:numPr>
        <w:tabs>
          <w:tab w:val="left" w:pos="297"/>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oznakowanie robót,</w:t>
      </w:r>
    </w:p>
    <w:p w:rsidR="00F73BF3" w:rsidRPr="00F73BF3" w:rsidRDefault="00F73BF3" w:rsidP="00F73BF3">
      <w:pPr>
        <w:widowControl w:val="0"/>
        <w:numPr>
          <w:ilvl w:val="0"/>
          <w:numId w:val="26"/>
        </w:numPr>
        <w:tabs>
          <w:tab w:val="left" w:pos="297"/>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oczyszczenie i skropienie podłoża,</w:t>
      </w:r>
    </w:p>
    <w:p w:rsidR="00F73BF3" w:rsidRPr="00F73BF3" w:rsidRDefault="00F73BF3" w:rsidP="00F73BF3">
      <w:pPr>
        <w:widowControl w:val="0"/>
        <w:numPr>
          <w:ilvl w:val="0"/>
          <w:numId w:val="26"/>
        </w:numPr>
        <w:tabs>
          <w:tab w:val="left" w:pos="297"/>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dostarczenie materiałów i sprzętu,</w:t>
      </w:r>
    </w:p>
    <w:p w:rsidR="00F73BF3" w:rsidRPr="00F73BF3" w:rsidRDefault="00F73BF3" w:rsidP="00F73BF3">
      <w:pPr>
        <w:widowControl w:val="0"/>
        <w:numPr>
          <w:ilvl w:val="0"/>
          <w:numId w:val="26"/>
        </w:numPr>
        <w:tabs>
          <w:tab w:val="left" w:pos="297"/>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opracowanie recepty laboratoryjnej,</w:t>
      </w:r>
    </w:p>
    <w:p w:rsidR="00F73BF3" w:rsidRPr="00F73BF3" w:rsidRDefault="00F73BF3" w:rsidP="00F73BF3">
      <w:pPr>
        <w:widowControl w:val="0"/>
        <w:numPr>
          <w:ilvl w:val="0"/>
          <w:numId w:val="26"/>
        </w:numPr>
        <w:tabs>
          <w:tab w:val="left" w:pos="297"/>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wykonanie próby technologicznej i odcinka próbnego,</w:t>
      </w:r>
    </w:p>
    <w:p w:rsidR="00F73BF3" w:rsidRPr="00F73BF3" w:rsidRDefault="00F73BF3" w:rsidP="00F73BF3">
      <w:pPr>
        <w:widowControl w:val="0"/>
        <w:numPr>
          <w:ilvl w:val="0"/>
          <w:numId w:val="26"/>
        </w:numPr>
        <w:tabs>
          <w:tab w:val="left" w:pos="297"/>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wyprodukowanie mieszanki betonu asfaltowego i jej transport na miejsce wbudowania,</w:t>
      </w:r>
    </w:p>
    <w:p w:rsidR="00F73BF3" w:rsidRPr="00F73BF3" w:rsidRDefault="00F73BF3" w:rsidP="00F73BF3">
      <w:pPr>
        <w:tabs>
          <w:tab w:val="left" w:pos="297"/>
        </w:tabs>
        <w:spacing w:after="0" w:line="245" w:lineRule="exact"/>
        <w:jc w:val="both"/>
        <w:rPr>
          <w:rFonts w:ascii="Arial" w:eastAsia="Times New Roman" w:hAnsi="Arial" w:cs="Arial"/>
          <w:sz w:val="16"/>
          <w:szCs w:val="16"/>
          <w:lang w:eastAsia="pl-PL"/>
        </w:rPr>
      </w:pPr>
    </w:p>
    <w:p w:rsidR="00F73BF3" w:rsidRPr="00F73BF3" w:rsidRDefault="00F73BF3" w:rsidP="00F73BF3">
      <w:pPr>
        <w:widowControl w:val="0"/>
        <w:numPr>
          <w:ilvl w:val="0"/>
          <w:numId w:val="26"/>
        </w:numPr>
        <w:tabs>
          <w:tab w:val="left" w:pos="305"/>
        </w:tabs>
        <w:spacing w:after="0" w:line="226" w:lineRule="exact"/>
        <w:ind w:left="400" w:right="600" w:hanging="400"/>
        <w:rPr>
          <w:rFonts w:ascii="Arial" w:eastAsia="Times New Roman" w:hAnsi="Arial" w:cs="Arial"/>
          <w:sz w:val="16"/>
          <w:szCs w:val="16"/>
          <w:lang w:eastAsia="pl-PL"/>
        </w:rPr>
      </w:pPr>
      <w:r w:rsidRPr="00F73BF3">
        <w:rPr>
          <w:rFonts w:ascii="Arial" w:eastAsia="Times New Roman" w:hAnsi="Arial" w:cs="Arial"/>
          <w:sz w:val="16"/>
          <w:szCs w:val="16"/>
          <w:lang w:eastAsia="pl-PL"/>
        </w:rPr>
        <w:t>posmarowanie lepiszczem lub pokrycie taśmą asfaltową krawędzi urządzeń obcych i krawężników,</w:t>
      </w:r>
    </w:p>
    <w:p w:rsidR="00F73BF3" w:rsidRPr="00F73BF3" w:rsidRDefault="00F73BF3" w:rsidP="00F73BF3">
      <w:pPr>
        <w:widowControl w:val="0"/>
        <w:numPr>
          <w:ilvl w:val="0"/>
          <w:numId w:val="26"/>
        </w:numPr>
        <w:tabs>
          <w:tab w:val="left" w:pos="305"/>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rozłożenie i zagęszczenie mieszanki betonu asfaltowego,</w:t>
      </w:r>
    </w:p>
    <w:p w:rsidR="00F73BF3" w:rsidRPr="00F73BF3" w:rsidRDefault="00F73BF3" w:rsidP="00F73BF3">
      <w:pPr>
        <w:widowControl w:val="0"/>
        <w:numPr>
          <w:ilvl w:val="0"/>
          <w:numId w:val="26"/>
        </w:numPr>
        <w:tabs>
          <w:tab w:val="left" w:pos="305"/>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obcięcie krawędzi i posmarowanie lepiszczem,</w:t>
      </w:r>
    </w:p>
    <w:p w:rsidR="00F73BF3" w:rsidRPr="00F73BF3" w:rsidRDefault="00F73BF3" w:rsidP="00F73BF3">
      <w:pPr>
        <w:widowControl w:val="0"/>
        <w:numPr>
          <w:ilvl w:val="0"/>
          <w:numId w:val="26"/>
        </w:numPr>
        <w:tabs>
          <w:tab w:val="left" w:pos="305"/>
        </w:tabs>
        <w:spacing w:after="0"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przeprowadzenie pomiarów i badań wymaganych w specyfikacji technicznej,</w:t>
      </w:r>
    </w:p>
    <w:p w:rsidR="00F73BF3" w:rsidRPr="00F73BF3" w:rsidRDefault="00F73BF3" w:rsidP="00F73BF3">
      <w:pPr>
        <w:widowControl w:val="0"/>
        <w:numPr>
          <w:ilvl w:val="0"/>
          <w:numId w:val="26"/>
        </w:numPr>
        <w:tabs>
          <w:tab w:val="left" w:pos="305"/>
        </w:tabs>
        <w:spacing w:after="96" w:line="245" w:lineRule="exact"/>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odwiezienie sprzętu.</w:t>
      </w:r>
    </w:p>
    <w:p w:rsidR="00F73BF3" w:rsidRPr="00F73BF3" w:rsidRDefault="00F73BF3" w:rsidP="00F73BF3">
      <w:pPr>
        <w:keepNext/>
        <w:keepLines/>
        <w:widowControl w:val="0"/>
        <w:numPr>
          <w:ilvl w:val="1"/>
          <w:numId w:val="24"/>
        </w:numPr>
        <w:tabs>
          <w:tab w:val="left" w:pos="483"/>
        </w:tabs>
        <w:spacing w:after="96"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Sposób rozliczenia robót tymczasowych i prac towarzyszących</w:t>
      </w:r>
    </w:p>
    <w:p w:rsidR="00F73BF3" w:rsidRPr="00F73BF3" w:rsidRDefault="00F73BF3" w:rsidP="00F73BF3">
      <w:pPr>
        <w:spacing w:after="0" w:line="235"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Cena wykonania robót określonych niniejszą ST obejmuje:</w:t>
      </w:r>
    </w:p>
    <w:p w:rsidR="00F73BF3" w:rsidRPr="00F73BF3" w:rsidRDefault="00F73BF3" w:rsidP="00F73BF3">
      <w:pPr>
        <w:widowControl w:val="0"/>
        <w:numPr>
          <w:ilvl w:val="0"/>
          <w:numId w:val="26"/>
        </w:numPr>
        <w:tabs>
          <w:tab w:val="left" w:pos="305"/>
        </w:tabs>
        <w:spacing w:after="0" w:line="235" w:lineRule="exact"/>
        <w:ind w:left="400" w:right="600" w:hanging="400"/>
        <w:rPr>
          <w:rFonts w:ascii="Arial" w:eastAsia="Times New Roman" w:hAnsi="Arial" w:cs="Arial"/>
          <w:sz w:val="16"/>
          <w:szCs w:val="16"/>
          <w:lang w:eastAsia="pl-PL"/>
        </w:rPr>
      </w:pPr>
      <w:r w:rsidRPr="00F73BF3">
        <w:rPr>
          <w:rFonts w:ascii="Arial" w:eastAsia="Times New Roman" w:hAnsi="Arial" w:cs="Arial"/>
          <w:sz w:val="16"/>
          <w:szCs w:val="16"/>
          <w:lang w:eastAsia="pl-PL"/>
        </w:rPr>
        <w:t>roboty tymczasowe, które są potrzebne do wykonania robót podstawowych, ale nie są przekazywane Zamawiającemu i są usuwane po wykonaniu robót podstawowych,</w:t>
      </w:r>
    </w:p>
    <w:p w:rsidR="00F73BF3" w:rsidRPr="00F73BF3" w:rsidRDefault="00F73BF3" w:rsidP="00F73BF3">
      <w:pPr>
        <w:widowControl w:val="0"/>
        <w:numPr>
          <w:ilvl w:val="0"/>
          <w:numId w:val="26"/>
        </w:numPr>
        <w:tabs>
          <w:tab w:val="left" w:pos="305"/>
        </w:tabs>
        <w:spacing w:after="92" w:line="235" w:lineRule="exact"/>
        <w:ind w:left="400" w:right="600" w:hanging="400"/>
        <w:rPr>
          <w:rFonts w:ascii="Arial" w:eastAsia="Times New Roman" w:hAnsi="Arial" w:cs="Arial"/>
          <w:sz w:val="16"/>
          <w:szCs w:val="16"/>
          <w:lang w:eastAsia="pl-PL"/>
        </w:rPr>
      </w:pPr>
      <w:r w:rsidRPr="00F73BF3">
        <w:rPr>
          <w:rFonts w:ascii="Arial" w:eastAsia="Times New Roman" w:hAnsi="Arial" w:cs="Arial"/>
          <w:sz w:val="16"/>
          <w:szCs w:val="16"/>
          <w:lang w:eastAsia="pl-PL"/>
        </w:rPr>
        <w:t>prace towarzyszące, które są niezbędne do wykonania robót podstawowych, niezaliczane do robót tymczasowych, jak geodezyjne wytyczenie robót itd.</w:t>
      </w:r>
    </w:p>
    <w:p w:rsidR="00F73BF3" w:rsidRPr="00F73BF3" w:rsidRDefault="00F73BF3" w:rsidP="00F73BF3">
      <w:pPr>
        <w:keepNext/>
        <w:keepLines/>
        <w:widowControl w:val="0"/>
        <w:numPr>
          <w:ilvl w:val="0"/>
          <w:numId w:val="24"/>
        </w:numPr>
        <w:tabs>
          <w:tab w:val="left" w:pos="421"/>
        </w:tabs>
        <w:spacing w:after="0" w:line="346"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PRZEPISY ZWIĄZANE</w:t>
      </w:r>
    </w:p>
    <w:p w:rsidR="00F73BF3" w:rsidRPr="00F73BF3" w:rsidRDefault="00F73BF3" w:rsidP="00F73BF3">
      <w:pPr>
        <w:keepNext/>
        <w:keepLines/>
        <w:widowControl w:val="0"/>
        <w:spacing w:after="0" w:line="346"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10.1. Ogólne specyfikacje techniczne (OST)</w:t>
      </w:r>
    </w:p>
    <w:p w:rsidR="00F73BF3" w:rsidRPr="00F73BF3" w:rsidRDefault="00F73BF3" w:rsidP="00F73BF3">
      <w:pPr>
        <w:tabs>
          <w:tab w:val="right" w:pos="1757"/>
          <w:tab w:val="right" w:pos="3466"/>
          <w:tab w:val="right" w:pos="4051"/>
        </w:tabs>
        <w:spacing w:after="0" w:line="346" w:lineRule="exact"/>
        <w:ind w:left="2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1.</w:t>
      </w:r>
      <w:r w:rsidRPr="00F73BF3">
        <w:rPr>
          <w:rFonts w:ascii="Arial" w:eastAsia="Times New Roman" w:hAnsi="Arial" w:cs="Arial"/>
          <w:sz w:val="16"/>
          <w:szCs w:val="16"/>
          <w:lang w:eastAsia="pl-PL"/>
        </w:rPr>
        <w:tab/>
        <w:t>D-00.00.00</w:t>
      </w:r>
      <w:r w:rsidRPr="00F73BF3">
        <w:rPr>
          <w:rFonts w:ascii="Arial" w:eastAsia="Times New Roman" w:hAnsi="Arial" w:cs="Arial"/>
          <w:sz w:val="16"/>
          <w:szCs w:val="16"/>
          <w:lang w:eastAsia="pl-PL"/>
        </w:rPr>
        <w:tab/>
        <w:t>Wymagania</w:t>
      </w:r>
      <w:r w:rsidRPr="00F73BF3">
        <w:rPr>
          <w:rFonts w:ascii="Arial" w:eastAsia="Times New Roman" w:hAnsi="Arial" w:cs="Arial"/>
          <w:sz w:val="16"/>
          <w:szCs w:val="16"/>
          <w:lang w:eastAsia="pl-PL"/>
        </w:rPr>
        <w:tab/>
        <w:t>ogólne</w:t>
      </w:r>
    </w:p>
    <w:p w:rsidR="00F73BF3" w:rsidRPr="00F73BF3" w:rsidRDefault="00F73BF3" w:rsidP="00F73BF3">
      <w:pPr>
        <w:keepNext/>
        <w:keepLines/>
        <w:widowControl w:val="0"/>
        <w:numPr>
          <w:ilvl w:val="0"/>
          <w:numId w:val="30"/>
        </w:numPr>
        <w:tabs>
          <w:tab w:val="left" w:pos="574"/>
        </w:tabs>
        <w:spacing w:after="104" w:line="200" w:lineRule="exact"/>
        <w:jc w:val="both"/>
        <w:outlineLvl w:val="1"/>
        <w:rPr>
          <w:rFonts w:ascii="Arial" w:eastAsia="Times New Roman" w:hAnsi="Arial" w:cs="Arial"/>
          <w:bCs/>
          <w:sz w:val="16"/>
          <w:szCs w:val="16"/>
        </w:rPr>
      </w:pPr>
      <w:r w:rsidRPr="00F73BF3">
        <w:rPr>
          <w:rFonts w:ascii="Arial" w:eastAsia="Times New Roman" w:hAnsi="Arial" w:cs="Arial"/>
          <w:bCs/>
          <w:sz w:val="16"/>
          <w:szCs w:val="16"/>
        </w:rPr>
        <w:t>Normy</w:t>
      </w:r>
    </w:p>
    <w:p w:rsidR="00F73BF3" w:rsidRPr="00F73BF3" w:rsidRDefault="00F73BF3" w:rsidP="00F73BF3">
      <w:pPr>
        <w:spacing w:after="60" w:line="226" w:lineRule="exact"/>
        <w:ind w:right="600"/>
        <w:rPr>
          <w:rFonts w:ascii="Arial" w:eastAsia="Times New Roman" w:hAnsi="Arial" w:cs="Arial"/>
          <w:sz w:val="16"/>
          <w:szCs w:val="16"/>
          <w:lang w:eastAsia="pl-PL"/>
        </w:rPr>
      </w:pPr>
      <w:r w:rsidRPr="00F73BF3">
        <w:rPr>
          <w:rFonts w:ascii="Arial" w:eastAsia="Times New Roman" w:hAnsi="Arial" w:cs="Arial"/>
          <w:sz w:val="16"/>
          <w:szCs w:val="16"/>
          <w:lang w:eastAsia="pl-PL"/>
        </w:rPr>
        <w:t>(Zestawienie zawiera dodatkowo normy PN-EN związane z badaniami materiałów występujących w niniejszej ST)</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2.</w:t>
      </w:r>
      <w:r w:rsidRPr="00F73BF3">
        <w:rPr>
          <w:rFonts w:ascii="Arial" w:eastAsia="Times New Roman" w:hAnsi="Arial" w:cs="Arial"/>
          <w:sz w:val="16"/>
          <w:szCs w:val="16"/>
          <w:lang w:eastAsia="pl-PL"/>
        </w:rPr>
        <w:tab/>
        <w:t>PN-EN 196-21</w:t>
      </w:r>
      <w:r w:rsidRPr="00F73BF3">
        <w:rPr>
          <w:rFonts w:ascii="Arial" w:eastAsia="Times New Roman" w:hAnsi="Arial" w:cs="Arial"/>
          <w:sz w:val="16"/>
          <w:szCs w:val="16"/>
          <w:lang w:eastAsia="pl-PL"/>
        </w:rPr>
        <w:tab/>
        <w:t>Metody badania cementu - Oznaczanie zawartości chlorków,</w:t>
      </w:r>
    </w:p>
    <w:p w:rsidR="00F73BF3" w:rsidRPr="00F73BF3" w:rsidRDefault="00F73BF3" w:rsidP="00F73BF3">
      <w:pPr>
        <w:spacing w:after="0" w:line="226" w:lineRule="exact"/>
        <w:ind w:left="1416"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dwutlenku węgla i alkaliów w cemencie</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3.</w:t>
      </w:r>
      <w:r w:rsidRPr="00F73BF3">
        <w:rPr>
          <w:rFonts w:ascii="Arial" w:eastAsia="Times New Roman" w:hAnsi="Arial" w:cs="Arial"/>
          <w:sz w:val="16"/>
          <w:szCs w:val="16"/>
          <w:lang w:eastAsia="pl-PL"/>
        </w:rPr>
        <w:tab/>
        <w:t>PN-EN 459-2</w:t>
      </w:r>
      <w:r w:rsidRPr="00F73BF3">
        <w:rPr>
          <w:rFonts w:ascii="Arial" w:eastAsia="Times New Roman" w:hAnsi="Arial" w:cs="Arial"/>
          <w:sz w:val="16"/>
          <w:szCs w:val="16"/>
          <w:lang w:eastAsia="pl-PL"/>
        </w:rPr>
        <w:tab/>
        <w:t>Wapno budowlane - Część 2: Metody badań</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4. </w:t>
      </w:r>
      <w:r w:rsidRPr="00F73BF3">
        <w:rPr>
          <w:rFonts w:ascii="Arial" w:eastAsia="Times New Roman" w:hAnsi="Arial" w:cs="Arial"/>
          <w:sz w:val="16"/>
          <w:szCs w:val="16"/>
          <w:lang w:eastAsia="pl-PL"/>
        </w:rPr>
        <w:tab/>
        <w:t>PN-EN 932-3</w:t>
      </w:r>
      <w:r w:rsidRPr="00F73BF3">
        <w:rPr>
          <w:rFonts w:ascii="Arial" w:eastAsia="Times New Roman" w:hAnsi="Arial" w:cs="Arial"/>
          <w:sz w:val="16"/>
          <w:szCs w:val="16"/>
          <w:lang w:eastAsia="pl-PL"/>
        </w:rPr>
        <w:tab/>
        <w:t>Badania podstawowych właściwości kruszyw - Procedura i</w:t>
      </w:r>
    </w:p>
    <w:p w:rsidR="00F73BF3" w:rsidRPr="00F73BF3" w:rsidRDefault="00F73BF3" w:rsidP="00F73BF3">
      <w:pPr>
        <w:spacing w:after="0" w:line="226" w:lineRule="exact"/>
        <w:ind w:left="1416"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terminologia uproszczonego opisu petrograficznego</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5.</w:t>
      </w:r>
      <w:r w:rsidRPr="00F73BF3">
        <w:rPr>
          <w:rFonts w:ascii="Arial" w:eastAsia="Times New Roman" w:hAnsi="Arial" w:cs="Arial"/>
          <w:sz w:val="16"/>
          <w:szCs w:val="16"/>
          <w:lang w:eastAsia="pl-PL"/>
        </w:rPr>
        <w:tab/>
        <w:t>PN-EN 933-1</w:t>
      </w:r>
      <w:r w:rsidRPr="00F73BF3">
        <w:rPr>
          <w:rFonts w:ascii="Arial" w:eastAsia="Times New Roman" w:hAnsi="Arial" w:cs="Arial"/>
          <w:sz w:val="16"/>
          <w:szCs w:val="16"/>
          <w:lang w:eastAsia="pl-PL"/>
        </w:rPr>
        <w:tab/>
        <w:t>Badania geometrycznych właściwości kruszyw - Oznaczanie</w:t>
      </w:r>
    </w:p>
    <w:p w:rsidR="00F73BF3" w:rsidRPr="00F73BF3" w:rsidRDefault="00F73BF3" w:rsidP="00F73BF3">
      <w:pPr>
        <w:spacing w:after="0" w:line="226" w:lineRule="exact"/>
        <w:ind w:left="1416"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składu ziarnowego - Metoda przesiewania</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6.</w:t>
      </w:r>
      <w:r w:rsidRPr="00F73BF3">
        <w:rPr>
          <w:rFonts w:ascii="Arial" w:eastAsia="Times New Roman" w:hAnsi="Arial" w:cs="Arial"/>
          <w:sz w:val="16"/>
          <w:szCs w:val="16"/>
          <w:lang w:eastAsia="pl-PL"/>
        </w:rPr>
        <w:tab/>
        <w:t>PN-EN 932-3</w:t>
      </w:r>
      <w:r w:rsidRPr="00F73BF3">
        <w:rPr>
          <w:rFonts w:ascii="Arial" w:eastAsia="Times New Roman" w:hAnsi="Arial" w:cs="Arial"/>
          <w:sz w:val="16"/>
          <w:szCs w:val="16"/>
          <w:lang w:eastAsia="pl-PL"/>
        </w:rPr>
        <w:tab/>
        <w:t>Badania geometrycznych właściwości kruszyw - Oznaczanie</w:t>
      </w:r>
    </w:p>
    <w:p w:rsidR="00F73BF3" w:rsidRPr="00F73BF3" w:rsidRDefault="00F73BF3" w:rsidP="00F73BF3">
      <w:pPr>
        <w:spacing w:after="0" w:line="226" w:lineRule="exact"/>
        <w:ind w:left="1416"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kształtu ziaren za pomocą wskaźnika płaskości</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7.</w:t>
      </w:r>
      <w:r w:rsidRPr="00F73BF3">
        <w:rPr>
          <w:rFonts w:ascii="Arial" w:eastAsia="Times New Roman" w:hAnsi="Arial" w:cs="Arial"/>
          <w:sz w:val="16"/>
          <w:szCs w:val="16"/>
          <w:lang w:eastAsia="pl-PL"/>
        </w:rPr>
        <w:tab/>
        <w:t>PN-EN 932-4</w:t>
      </w:r>
      <w:r w:rsidRPr="00F73BF3">
        <w:rPr>
          <w:rFonts w:ascii="Arial" w:eastAsia="Times New Roman" w:hAnsi="Arial" w:cs="Arial"/>
          <w:sz w:val="16"/>
          <w:szCs w:val="16"/>
          <w:lang w:eastAsia="pl-PL"/>
        </w:rPr>
        <w:tab/>
        <w:t>Badania geometrycznych właściwości kruszyw - Część 4:</w:t>
      </w:r>
    </w:p>
    <w:p w:rsidR="00F73BF3" w:rsidRPr="00F73BF3" w:rsidRDefault="00F73BF3" w:rsidP="00F73BF3">
      <w:pPr>
        <w:spacing w:after="0" w:line="226" w:lineRule="exact"/>
        <w:ind w:left="1416"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Oznaczanie kształtu ziaren - Wskaźnik kształtu</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8.</w:t>
      </w:r>
      <w:r w:rsidRPr="00F73BF3">
        <w:rPr>
          <w:rFonts w:ascii="Arial" w:eastAsia="Times New Roman" w:hAnsi="Arial" w:cs="Arial"/>
          <w:sz w:val="16"/>
          <w:szCs w:val="16"/>
          <w:lang w:eastAsia="pl-PL"/>
        </w:rPr>
        <w:tab/>
        <w:t>PN-EN 932-5</w:t>
      </w:r>
      <w:r w:rsidRPr="00F73BF3">
        <w:rPr>
          <w:rFonts w:ascii="Arial" w:eastAsia="Times New Roman" w:hAnsi="Arial" w:cs="Arial"/>
          <w:sz w:val="16"/>
          <w:szCs w:val="16"/>
          <w:lang w:eastAsia="pl-PL"/>
        </w:rPr>
        <w:tab/>
        <w:t>Badania geometrycznych właściwości kruszyw - Oznaczanie</w:t>
      </w:r>
    </w:p>
    <w:p w:rsidR="00F73BF3" w:rsidRPr="00F73BF3" w:rsidRDefault="00F73BF3" w:rsidP="00F73BF3">
      <w:pPr>
        <w:spacing w:after="0" w:line="226" w:lineRule="exact"/>
        <w:ind w:left="1416"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procentowej zawartości ziaren o powierzchniach powstałych</w:t>
      </w:r>
    </w:p>
    <w:p w:rsidR="00F73BF3" w:rsidRPr="00F73BF3" w:rsidRDefault="00F73BF3" w:rsidP="00F73BF3">
      <w:pPr>
        <w:spacing w:after="0" w:line="226" w:lineRule="exact"/>
        <w:ind w:left="1416"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w wyniku przekruszenia lub łamania kruszyw grubych</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9.           PN-EN 932-6</w:t>
      </w:r>
      <w:r w:rsidRPr="00F73BF3">
        <w:rPr>
          <w:rFonts w:ascii="Arial" w:eastAsia="Times New Roman" w:hAnsi="Arial" w:cs="Arial"/>
          <w:sz w:val="16"/>
          <w:szCs w:val="16"/>
          <w:lang w:eastAsia="pl-PL"/>
        </w:rPr>
        <w:tab/>
        <w:t xml:space="preserve">Badania geometrycznych właściwości kruszyw - Część 6: Ocena </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właściwości powierzchni - Wskaźnik przepływu kruszywa</w:t>
      </w:r>
    </w:p>
    <w:p w:rsidR="00F73BF3" w:rsidRPr="00F73BF3" w:rsidRDefault="00F73BF3" w:rsidP="00F73BF3">
      <w:pPr>
        <w:widowControl w:val="0"/>
        <w:numPr>
          <w:ilvl w:val="0"/>
          <w:numId w:val="32"/>
        </w:numPr>
        <w:spacing w:after="0" w:line="226" w:lineRule="exact"/>
        <w:ind w:hanging="1068"/>
        <w:rPr>
          <w:rFonts w:ascii="Arial" w:eastAsia="Times New Roman" w:hAnsi="Arial" w:cs="Arial"/>
          <w:sz w:val="16"/>
          <w:szCs w:val="16"/>
          <w:lang w:eastAsia="pl-PL"/>
        </w:rPr>
      </w:pPr>
      <w:r w:rsidRPr="00F73BF3">
        <w:rPr>
          <w:rFonts w:ascii="Arial" w:eastAsia="Times New Roman" w:hAnsi="Arial" w:cs="Arial"/>
          <w:sz w:val="16"/>
          <w:szCs w:val="16"/>
          <w:lang w:eastAsia="pl-PL"/>
        </w:rPr>
        <w:t>PN-EN 932-9</w:t>
      </w:r>
      <w:r w:rsidRPr="00F73BF3">
        <w:rPr>
          <w:rFonts w:ascii="Arial" w:eastAsia="Times New Roman" w:hAnsi="Arial" w:cs="Arial"/>
          <w:sz w:val="16"/>
          <w:szCs w:val="16"/>
          <w:lang w:eastAsia="pl-PL"/>
        </w:rPr>
        <w:tab/>
        <w:t xml:space="preserve">Badania geometrycznych właściwości kruszyw - Ocena </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zawartości drobnych cząstek - Badania błękitem metylenowym</w:t>
      </w:r>
    </w:p>
    <w:p w:rsidR="00F73BF3" w:rsidRPr="00F73BF3" w:rsidRDefault="00F73BF3" w:rsidP="00F73BF3">
      <w:pPr>
        <w:widowControl w:val="0"/>
        <w:numPr>
          <w:ilvl w:val="0"/>
          <w:numId w:val="32"/>
        </w:numPr>
        <w:spacing w:after="0" w:line="226" w:lineRule="exact"/>
        <w:ind w:right="600" w:hanging="1068"/>
        <w:rPr>
          <w:rFonts w:ascii="Arial" w:eastAsia="Times New Roman" w:hAnsi="Arial" w:cs="Arial"/>
          <w:sz w:val="16"/>
          <w:szCs w:val="16"/>
          <w:lang w:eastAsia="pl-PL"/>
        </w:rPr>
      </w:pPr>
      <w:r w:rsidRPr="00F73BF3">
        <w:rPr>
          <w:rFonts w:ascii="Arial" w:eastAsia="Times New Roman" w:hAnsi="Arial" w:cs="Arial"/>
          <w:sz w:val="16"/>
          <w:szCs w:val="16"/>
          <w:lang w:eastAsia="pl-PL"/>
        </w:rPr>
        <w:t>PN-EN 932-10</w:t>
      </w:r>
      <w:r w:rsidRPr="00F73BF3">
        <w:rPr>
          <w:rFonts w:ascii="Arial" w:eastAsia="Times New Roman" w:hAnsi="Arial" w:cs="Arial"/>
          <w:sz w:val="16"/>
          <w:szCs w:val="16"/>
          <w:lang w:eastAsia="pl-PL"/>
        </w:rPr>
        <w:tab/>
        <w:t xml:space="preserve">Badania geometrycznych właściwości kruszyw - Część </w:t>
      </w:r>
    </w:p>
    <w:p w:rsidR="00F73BF3" w:rsidRPr="00F73BF3" w:rsidRDefault="00F73BF3" w:rsidP="00F73BF3">
      <w:pPr>
        <w:spacing w:after="0" w:line="226" w:lineRule="exact"/>
        <w:ind w:right="60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Ocena zawartości drobnych cząstek - </w:t>
      </w:r>
      <w:proofErr w:type="spellStart"/>
      <w:r w:rsidRPr="00F73BF3">
        <w:rPr>
          <w:rFonts w:ascii="Arial" w:eastAsia="Times New Roman" w:hAnsi="Arial" w:cs="Arial"/>
          <w:sz w:val="16"/>
          <w:szCs w:val="16"/>
          <w:lang w:eastAsia="pl-PL"/>
        </w:rPr>
        <w:t>Uziamienie</w:t>
      </w:r>
      <w:proofErr w:type="spellEnd"/>
      <w:r w:rsidRPr="00F73BF3">
        <w:rPr>
          <w:rFonts w:ascii="Arial" w:eastAsia="Times New Roman" w:hAnsi="Arial" w:cs="Arial"/>
          <w:sz w:val="16"/>
          <w:szCs w:val="16"/>
          <w:lang w:eastAsia="pl-PL"/>
        </w:rPr>
        <w:t xml:space="preserve"> wypełniaczy (przesiewanie w </w:t>
      </w:r>
    </w:p>
    <w:p w:rsidR="00F73BF3" w:rsidRPr="00F73BF3" w:rsidRDefault="00F73BF3" w:rsidP="00F73BF3">
      <w:pPr>
        <w:spacing w:after="0" w:line="226" w:lineRule="exact"/>
        <w:ind w:right="60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strumieniu powietrza)</w:t>
      </w:r>
    </w:p>
    <w:p w:rsidR="00F73BF3" w:rsidRPr="00F73BF3" w:rsidRDefault="00F73BF3" w:rsidP="00F73BF3">
      <w:pPr>
        <w:spacing w:after="0" w:line="226" w:lineRule="exact"/>
        <w:ind w:right="60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12.          PN-EN 1097-2    Badania mechanicznych i fizycznych właściwości kruszyw </w:t>
      </w: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r>
    </w:p>
    <w:p w:rsidR="00F73BF3" w:rsidRPr="00F73BF3" w:rsidRDefault="00F73BF3" w:rsidP="00F73BF3">
      <w:pPr>
        <w:spacing w:after="0" w:line="226" w:lineRule="exact"/>
        <w:ind w:right="60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Metody oznaczania odporności  na  rozdrabnianie </w:t>
      </w:r>
    </w:p>
    <w:p w:rsidR="00F73BF3" w:rsidRPr="00F73BF3" w:rsidRDefault="00F73BF3" w:rsidP="00F73BF3">
      <w:pPr>
        <w:tabs>
          <w:tab w:val="right" w:pos="2016"/>
          <w:tab w:val="center" w:pos="2563"/>
          <w:tab w:val="right" w:pos="3979"/>
          <w:tab w:val="right" w:pos="4906"/>
        </w:tabs>
        <w:spacing w:after="0" w:line="226" w:lineRule="exact"/>
        <w:ind w:left="1095" w:right="620" w:hanging="1095"/>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13.          PN-EN 1097-3    Badania mechanicznych i fizycznych właściwości kruszyw                  </w:t>
      </w:r>
    </w:p>
    <w:p w:rsidR="00F73BF3" w:rsidRPr="00F73BF3" w:rsidRDefault="00F73BF3" w:rsidP="00F73BF3">
      <w:pPr>
        <w:tabs>
          <w:tab w:val="right" w:pos="2016"/>
          <w:tab w:val="center" w:pos="2563"/>
          <w:tab w:val="right" w:pos="3979"/>
          <w:tab w:val="right" w:pos="4906"/>
        </w:tabs>
        <w:spacing w:after="0" w:line="226" w:lineRule="exact"/>
        <w:ind w:left="1095" w:right="620" w:hanging="1095"/>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  Oznaczanie gęstości nasypowej i jamistości </w:t>
      </w:r>
    </w:p>
    <w:p w:rsidR="00F73BF3" w:rsidRPr="00F73BF3" w:rsidRDefault="00F73BF3" w:rsidP="00F73BF3">
      <w:pPr>
        <w:tabs>
          <w:tab w:val="right" w:pos="2016"/>
          <w:tab w:val="center" w:pos="2563"/>
          <w:tab w:val="right" w:pos="3979"/>
          <w:tab w:val="right" w:pos="4906"/>
        </w:tabs>
        <w:spacing w:after="0" w:line="226" w:lineRule="exact"/>
        <w:ind w:right="620"/>
        <w:rPr>
          <w:rFonts w:ascii="Arial" w:eastAsia="Times New Roman" w:hAnsi="Arial" w:cs="Arial"/>
          <w:sz w:val="16"/>
          <w:szCs w:val="16"/>
          <w:lang w:eastAsia="pl-PL"/>
        </w:rPr>
      </w:pPr>
      <w:r w:rsidRPr="00F73BF3">
        <w:rPr>
          <w:rFonts w:ascii="Arial" w:eastAsia="Times New Roman" w:hAnsi="Arial" w:cs="Arial"/>
          <w:sz w:val="16"/>
          <w:szCs w:val="16"/>
          <w:lang w:eastAsia="pl-PL"/>
        </w:rPr>
        <w:tab/>
        <w:t xml:space="preserve">14.          PN-EN 1097-4     Badania mechanicznych i fizycznych właściwości kruszyw </w:t>
      </w:r>
    </w:p>
    <w:p w:rsidR="00F73BF3" w:rsidRPr="00F73BF3" w:rsidRDefault="00F73BF3" w:rsidP="00F73BF3">
      <w:pPr>
        <w:tabs>
          <w:tab w:val="right" w:pos="2016"/>
          <w:tab w:val="center" w:pos="2563"/>
          <w:tab w:val="right" w:pos="3979"/>
          <w:tab w:val="right" w:pos="4906"/>
        </w:tabs>
        <w:spacing w:after="0" w:line="226" w:lineRule="exact"/>
        <w:ind w:right="620"/>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ab/>
        <w:t xml:space="preserve">   </w:t>
      </w:r>
      <w:r w:rsidRPr="00F73BF3">
        <w:rPr>
          <w:rFonts w:ascii="Arial" w:eastAsia="Times New Roman" w:hAnsi="Arial" w:cs="Arial"/>
          <w:sz w:val="16"/>
          <w:szCs w:val="16"/>
          <w:lang w:eastAsia="pl-PL"/>
        </w:rPr>
        <w:tab/>
        <w:t xml:space="preserve">- Część 4:Oznaczanie </w:t>
      </w:r>
      <w:r w:rsidRPr="00F73BF3">
        <w:rPr>
          <w:rFonts w:ascii="Arial" w:eastAsia="Times New Roman" w:hAnsi="Arial" w:cs="Arial"/>
          <w:sz w:val="16"/>
          <w:szCs w:val="16"/>
          <w:lang w:eastAsia="pl-PL"/>
        </w:rPr>
        <w:tab/>
        <w:t xml:space="preserve">pustych </w:t>
      </w:r>
      <w:r w:rsidRPr="00F73BF3">
        <w:rPr>
          <w:rFonts w:ascii="Arial" w:eastAsia="Times New Roman" w:hAnsi="Arial" w:cs="Arial"/>
          <w:sz w:val="16"/>
          <w:szCs w:val="16"/>
          <w:lang w:eastAsia="pl-PL"/>
        </w:rPr>
        <w:tab/>
        <w:t xml:space="preserve">przestrzeni </w:t>
      </w:r>
      <w:proofErr w:type="spellStart"/>
      <w:r w:rsidRPr="00F73BF3">
        <w:rPr>
          <w:rFonts w:ascii="Arial" w:eastAsia="Times New Roman" w:hAnsi="Arial" w:cs="Arial"/>
          <w:sz w:val="16"/>
          <w:szCs w:val="16"/>
          <w:lang w:eastAsia="pl-PL"/>
        </w:rPr>
        <w:t>suchego,zagęszczonego</w:t>
      </w:r>
      <w:proofErr w:type="spellEnd"/>
      <w:r w:rsidRPr="00F73BF3">
        <w:rPr>
          <w:rFonts w:ascii="Arial" w:eastAsia="Times New Roman" w:hAnsi="Arial" w:cs="Arial"/>
          <w:sz w:val="16"/>
          <w:szCs w:val="16"/>
          <w:lang w:eastAsia="pl-PL"/>
        </w:rPr>
        <w:t xml:space="preserve"> wypełniacza</w:t>
      </w:r>
    </w:p>
    <w:p w:rsidR="00F73BF3" w:rsidRPr="00F73BF3" w:rsidRDefault="00F73BF3" w:rsidP="00F73BF3">
      <w:pPr>
        <w:spacing w:after="0" w:line="226" w:lineRule="exact"/>
        <w:ind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15.          PN-EN 1097-5      Badania mechanicznych i fizycznych właściwości kruszyw </w:t>
      </w:r>
    </w:p>
    <w:p w:rsidR="00F73BF3" w:rsidRPr="00F73BF3" w:rsidRDefault="00F73BF3" w:rsidP="00F73BF3">
      <w:pPr>
        <w:spacing w:after="0" w:line="226" w:lineRule="exact"/>
        <w:ind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 Część 5: Oznaczanie zawartości wody przez suszenie w suszarce z wentylacją</w:t>
      </w:r>
    </w:p>
    <w:p w:rsidR="00F73BF3" w:rsidRPr="00F73BF3" w:rsidRDefault="00F73BF3" w:rsidP="00F73BF3">
      <w:pPr>
        <w:spacing w:after="0" w:line="226" w:lineRule="exact"/>
        <w:ind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16.         PN-EN 1097-6      Badania mechanicznych i fizycznych właściwości kruszyw                </w:t>
      </w:r>
    </w:p>
    <w:p w:rsidR="00F73BF3" w:rsidRPr="00F73BF3" w:rsidRDefault="00F73BF3" w:rsidP="00F73BF3">
      <w:pPr>
        <w:spacing w:after="0" w:line="226" w:lineRule="exact"/>
        <w:ind w:left="708"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 Część 6: Oznaczanie gęstości ziaren i nasiąkliwości </w:t>
      </w:r>
    </w:p>
    <w:p w:rsidR="00F73BF3" w:rsidRPr="00F73BF3" w:rsidRDefault="00F73BF3" w:rsidP="00F73BF3">
      <w:pPr>
        <w:spacing w:after="0" w:line="226" w:lineRule="exact"/>
        <w:ind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17.   PN-EN 1097-7            Badania mechanicznych i fizycznych właściwości kruszyw  </w:t>
      </w:r>
    </w:p>
    <w:p w:rsidR="00F73BF3" w:rsidRPr="00F73BF3" w:rsidRDefault="00F73BF3" w:rsidP="00F73BF3">
      <w:pPr>
        <w:spacing w:after="0" w:line="226" w:lineRule="exact"/>
        <w:ind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 Część 7: Oznaczanie gęstości wypełniacza - Metoda piknometryczna</w:t>
      </w:r>
    </w:p>
    <w:p w:rsidR="00F73BF3" w:rsidRPr="00F73BF3" w:rsidRDefault="00F73BF3" w:rsidP="00F73BF3">
      <w:pPr>
        <w:spacing w:after="0" w:line="226" w:lineRule="exact"/>
        <w:ind w:left="708" w:right="620"/>
        <w:rPr>
          <w:rFonts w:ascii="Arial" w:eastAsia="Times New Roman" w:hAnsi="Arial" w:cs="Arial"/>
          <w:sz w:val="16"/>
          <w:szCs w:val="16"/>
          <w:lang w:eastAsia="pl-PL"/>
        </w:rPr>
      </w:pPr>
    </w:p>
    <w:p w:rsidR="00F73BF3" w:rsidRPr="00F73BF3" w:rsidRDefault="00F73BF3" w:rsidP="00F73BF3">
      <w:pPr>
        <w:spacing w:after="0" w:line="226" w:lineRule="exact"/>
        <w:ind w:left="708"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18.   PN-EN 1097-8      Badania mechanicznych i fizycznych właściwości kruszyw </w:t>
      </w:r>
    </w:p>
    <w:p w:rsidR="00F73BF3" w:rsidRPr="00F73BF3" w:rsidRDefault="00F73BF3" w:rsidP="00F73BF3">
      <w:pPr>
        <w:spacing w:after="0" w:line="226" w:lineRule="exact"/>
        <w:ind w:left="2832"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Część 8: Oznaczanie polerowalności kamienia </w:t>
      </w:r>
    </w:p>
    <w:p w:rsidR="00F73BF3" w:rsidRPr="00F73BF3" w:rsidRDefault="00F73BF3" w:rsidP="00F73BF3">
      <w:pPr>
        <w:spacing w:after="0" w:line="226" w:lineRule="exact"/>
        <w:ind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19.   PN-EN 1367-1      Badania właściwości cieplnych i odporności kruszyw na  </w:t>
      </w:r>
    </w:p>
    <w:p w:rsidR="00F73BF3" w:rsidRPr="00F73BF3" w:rsidRDefault="00F73BF3" w:rsidP="00F73BF3">
      <w:pPr>
        <w:spacing w:after="0" w:line="226" w:lineRule="exact"/>
        <w:ind w:left="2832" w:right="620"/>
        <w:rPr>
          <w:rFonts w:ascii="Arial" w:eastAsia="Times New Roman" w:hAnsi="Arial" w:cs="Arial"/>
          <w:sz w:val="16"/>
          <w:szCs w:val="16"/>
          <w:lang w:eastAsia="pl-PL"/>
        </w:rPr>
      </w:pPr>
      <w:r w:rsidRPr="00F73BF3">
        <w:rPr>
          <w:rFonts w:ascii="Arial" w:eastAsia="Times New Roman" w:hAnsi="Arial" w:cs="Arial"/>
          <w:sz w:val="16"/>
          <w:szCs w:val="16"/>
          <w:lang w:eastAsia="pl-PL"/>
        </w:rPr>
        <w:t>działanie czynników atmosferycznych - Część 1: Oznaczanie mrozoodporności</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20.  PN-EN 1367-3        Badania właściwości cieplnych i odporności kruszyw na  </w:t>
      </w:r>
    </w:p>
    <w:p w:rsidR="00F73BF3" w:rsidRPr="00F73BF3" w:rsidRDefault="00F73BF3" w:rsidP="00F73BF3">
      <w:pPr>
        <w:spacing w:after="0" w:line="226" w:lineRule="exact"/>
        <w:ind w:left="2124"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działanie czynników atmosferycznych - Część 3:Badanie     </w:t>
      </w:r>
    </w:p>
    <w:p w:rsidR="00F73BF3" w:rsidRPr="00F73BF3" w:rsidRDefault="00F73BF3" w:rsidP="00F73BF3">
      <w:pPr>
        <w:spacing w:after="0" w:line="226" w:lineRule="exact"/>
        <w:ind w:left="2124"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bazaltowej zgorzeli słonecznej metodą gotowania </w:t>
      </w:r>
    </w:p>
    <w:p w:rsidR="00F73BF3" w:rsidRPr="00F73BF3" w:rsidRDefault="00F73BF3" w:rsidP="00F73BF3">
      <w:pPr>
        <w:spacing w:after="0" w:line="226" w:lineRule="exact"/>
        <w:ind w:left="690"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21.   PN-EN 1426           Asfalty i produkty asfaltowe - Oznaczanie penetracji igłą </w:t>
      </w:r>
    </w:p>
    <w:p w:rsidR="00F73BF3" w:rsidRPr="00F73BF3" w:rsidRDefault="00F73BF3" w:rsidP="00F73BF3">
      <w:pPr>
        <w:spacing w:after="0" w:line="226" w:lineRule="exact"/>
        <w:ind w:left="690"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22.   PN-EN 1427            Asfalty i produkty asfaltowe - Oznaczanie temperatury </w:t>
      </w:r>
    </w:p>
    <w:p w:rsidR="00F73BF3" w:rsidRPr="00F73BF3" w:rsidRDefault="00F73BF3" w:rsidP="00F73BF3">
      <w:pPr>
        <w:spacing w:after="0" w:line="226" w:lineRule="exact"/>
        <w:ind w:left="690"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t xml:space="preserve">mięknienia - Metoda Pierścień i Kula </w:t>
      </w:r>
    </w:p>
    <w:p w:rsidR="00F73BF3" w:rsidRPr="00F73BF3" w:rsidRDefault="00F73BF3" w:rsidP="00F73BF3">
      <w:pPr>
        <w:spacing w:after="0" w:line="226" w:lineRule="exact"/>
        <w:ind w:left="690"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23.    PN-EN 1428          Asfalty i lepiszcza asfaltowe - Oznaczanie zawartości </w:t>
      </w:r>
    </w:p>
    <w:p w:rsidR="00F73BF3" w:rsidRPr="00F73BF3" w:rsidRDefault="00F73BF3" w:rsidP="00F73BF3">
      <w:pPr>
        <w:spacing w:after="0" w:line="226" w:lineRule="exact"/>
        <w:ind w:left="2832"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wody w emulsjach asfaltowych - Metoda destylacji azeotropowej </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24.    PN-EN 1429           Asfalty i lepiszcza asfaltowe - Oznaczanie pozostałości </w:t>
      </w:r>
    </w:p>
    <w:p w:rsidR="00F73BF3" w:rsidRPr="00F73BF3" w:rsidRDefault="00F73BF3" w:rsidP="00F73BF3">
      <w:pPr>
        <w:spacing w:after="0" w:line="226" w:lineRule="exact"/>
        <w:ind w:left="2832"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na sicie emulsji asfaltowych oraz trwałości podczas magazynowania metodą pozostałości na sicie </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25.    PN-EN 1744-1       Badania chemicznych właściwości kruszyw - Analiza </w:t>
      </w:r>
    </w:p>
    <w:p w:rsidR="00F73BF3" w:rsidRPr="00F73BF3" w:rsidRDefault="00F73BF3" w:rsidP="00F73BF3">
      <w:pPr>
        <w:spacing w:after="0" w:line="226" w:lineRule="exact"/>
        <w:ind w:left="2124"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chemiczna</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26.   PN-EN 1744-4        Badania chemicznych właściwości kruszyw - Część 4:</w:t>
      </w:r>
    </w:p>
    <w:p w:rsidR="00F73BF3" w:rsidRPr="00F73BF3" w:rsidRDefault="00F73BF3" w:rsidP="00F73BF3">
      <w:pPr>
        <w:spacing w:after="0" w:line="226" w:lineRule="exact"/>
        <w:ind w:left="2124"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Oznaczanie podatności wypełniaczy do mieszanek</w:t>
      </w:r>
    </w:p>
    <w:p w:rsidR="00F73BF3" w:rsidRPr="00F73BF3" w:rsidRDefault="00F73BF3" w:rsidP="00F73BF3">
      <w:pPr>
        <w:spacing w:after="0" w:line="226" w:lineRule="exact"/>
        <w:ind w:left="2124"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mineralno-asfaltowych na działanie wody</w:t>
      </w:r>
    </w:p>
    <w:p w:rsidR="00F73BF3" w:rsidRPr="00F73BF3" w:rsidRDefault="00F73BF3" w:rsidP="00F73BF3">
      <w:pPr>
        <w:spacing w:after="0" w:line="226" w:lineRule="exact"/>
        <w:rPr>
          <w:rFonts w:ascii="Arial" w:eastAsia="Times New Roman" w:hAnsi="Arial" w:cs="Arial"/>
          <w:sz w:val="16"/>
          <w:szCs w:val="16"/>
          <w:lang w:eastAsia="pl-PL"/>
        </w:rPr>
      </w:pPr>
    </w:p>
    <w:p w:rsidR="00F73BF3" w:rsidRPr="00F73BF3" w:rsidRDefault="00F73BF3" w:rsidP="00F73BF3">
      <w:pPr>
        <w:spacing w:after="0" w:line="226" w:lineRule="exact"/>
        <w:ind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27.   PN-EN 12591         Asfalty i produkty asfaltowe - Wymagania dla asfaltów</w:t>
      </w:r>
    </w:p>
    <w:p w:rsidR="00F73BF3" w:rsidRPr="00F73BF3" w:rsidRDefault="00F73BF3" w:rsidP="00F73BF3">
      <w:pPr>
        <w:spacing w:after="0" w:line="226" w:lineRule="exact"/>
        <w:ind w:left="2124"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drogowych</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28.</w:t>
      </w:r>
      <w:r w:rsidRPr="00F73BF3">
        <w:rPr>
          <w:rFonts w:ascii="Arial" w:eastAsia="Times New Roman" w:hAnsi="Arial" w:cs="Arial"/>
          <w:sz w:val="16"/>
          <w:szCs w:val="16"/>
          <w:lang w:eastAsia="pl-PL"/>
        </w:rPr>
        <w:tab/>
        <w:t xml:space="preserve">PN-EN 12592       Asfalty i produkty asfaltowe - Oznaczanie rozpuszczalności </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29.</w:t>
      </w:r>
      <w:r w:rsidRPr="00F73BF3">
        <w:rPr>
          <w:rFonts w:ascii="Arial" w:eastAsia="Times New Roman" w:hAnsi="Arial" w:cs="Arial"/>
          <w:sz w:val="16"/>
          <w:szCs w:val="16"/>
          <w:lang w:eastAsia="pl-PL"/>
        </w:rPr>
        <w:tab/>
        <w:t xml:space="preserve">PN-EN 12593       Asfalty i produkty asfaltowe - Oznaczanie temperatury </w:t>
      </w:r>
    </w:p>
    <w:p w:rsidR="00F73BF3" w:rsidRPr="00F73BF3" w:rsidRDefault="00F73BF3" w:rsidP="00F73BF3">
      <w:pPr>
        <w:spacing w:after="0" w:line="226" w:lineRule="exact"/>
        <w:ind w:left="1416"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łamliwości </w:t>
      </w:r>
      <w:proofErr w:type="spellStart"/>
      <w:r w:rsidRPr="00F73BF3">
        <w:rPr>
          <w:rFonts w:ascii="Arial" w:eastAsia="Times New Roman" w:hAnsi="Arial" w:cs="Arial"/>
          <w:sz w:val="16"/>
          <w:szCs w:val="16"/>
          <w:lang w:eastAsia="pl-PL"/>
        </w:rPr>
        <w:t>Fraassa</w:t>
      </w:r>
      <w:proofErr w:type="spellEnd"/>
    </w:p>
    <w:p w:rsidR="00F73BF3" w:rsidRPr="00F73BF3" w:rsidRDefault="00F73BF3" w:rsidP="00F73BF3">
      <w:pPr>
        <w:spacing w:after="0" w:line="226" w:lineRule="exact"/>
        <w:ind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30.</w:t>
      </w:r>
      <w:r w:rsidRPr="00F73BF3">
        <w:rPr>
          <w:rFonts w:ascii="Arial" w:eastAsia="Times New Roman" w:hAnsi="Arial" w:cs="Arial"/>
          <w:sz w:val="16"/>
          <w:szCs w:val="16"/>
          <w:lang w:eastAsia="pl-PL"/>
        </w:rPr>
        <w:tab/>
        <w:t>PN-EN 12606-1   Asfalty i produkty asfaltowe - Oznaczanie zawartości</w:t>
      </w:r>
    </w:p>
    <w:p w:rsidR="00F73BF3" w:rsidRPr="00F73BF3" w:rsidRDefault="00F73BF3" w:rsidP="00F73BF3">
      <w:pPr>
        <w:spacing w:after="0" w:line="226" w:lineRule="exact"/>
        <w:ind w:left="1416"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parafiny - Część 1: Metoda destylacyjna</w:t>
      </w:r>
    </w:p>
    <w:p w:rsidR="00F73BF3" w:rsidRPr="00F73BF3" w:rsidRDefault="00F73BF3" w:rsidP="00F73BF3">
      <w:pPr>
        <w:spacing w:after="0" w:line="226" w:lineRule="exact"/>
        <w:ind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31. </w:t>
      </w:r>
      <w:r w:rsidRPr="00F73BF3">
        <w:rPr>
          <w:rFonts w:ascii="Arial" w:eastAsia="Times New Roman" w:hAnsi="Arial" w:cs="Arial"/>
          <w:sz w:val="16"/>
          <w:szCs w:val="16"/>
          <w:lang w:eastAsia="pl-PL"/>
        </w:rPr>
        <w:tab/>
        <w:t>PN-EN 12607-1   Asfalty i produkty asfaltowe - Oznaczanie odporności na</w:t>
      </w:r>
    </w:p>
    <w:p w:rsidR="00F73BF3" w:rsidRPr="00F73BF3" w:rsidRDefault="00F73BF3" w:rsidP="00F73BF3">
      <w:pPr>
        <w:spacing w:after="0" w:line="226" w:lineRule="exact"/>
        <w:ind w:left="2124"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twardnienie pod wpływem ciepła i powietrza - Część 1:</w:t>
      </w:r>
    </w:p>
    <w:p w:rsidR="00F73BF3" w:rsidRPr="00F73BF3" w:rsidRDefault="00F73BF3" w:rsidP="00F73BF3">
      <w:pPr>
        <w:spacing w:after="0" w:line="226" w:lineRule="exact"/>
        <w:ind w:left="2124"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Metoda RTFOT</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t xml:space="preserve"> i</w:t>
      </w:r>
    </w:p>
    <w:p w:rsidR="00F73BF3" w:rsidRPr="00F73BF3" w:rsidRDefault="00F73BF3" w:rsidP="00F73BF3">
      <w:pPr>
        <w:spacing w:after="0" w:line="226" w:lineRule="exact"/>
        <w:rPr>
          <w:rFonts w:ascii="Arial" w:eastAsia="Times New Roman" w:hAnsi="Arial" w:cs="Arial"/>
          <w:sz w:val="16"/>
          <w:szCs w:val="16"/>
          <w:lang w:eastAsia="pl-PL"/>
        </w:rPr>
      </w:pP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t>PN-EN 12607-3   jw. Część 3: Metoda RFT</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32.</w:t>
      </w:r>
      <w:r w:rsidRPr="00F73BF3">
        <w:rPr>
          <w:rFonts w:ascii="Arial" w:eastAsia="Times New Roman" w:hAnsi="Arial" w:cs="Arial"/>
          <w:sz w:val="16"/>
          <w:szCs w:val="16"/>
          <w:lang w:eastAsia="pl-PL"/>
        </w:rPr>
        <w:tab/>
        <w:t xml:space="preserve">PN-EN 12697-6   Mieszanki mineralno-asfaltowe - Metody badań mieszanek </w:t>
      </w:r>
    </w:p>
    <w:p w:rsidR="00F73BF3" w:rsidRPr="00F73BF3" w:rsidRDefault="00F73BF3" w:rsidP="00F73BF3">
      <w:pPr>
        <w:spacing w:after="0" w:line="226" w:lineRule="exact"/>
        <w:ind w:left="2832"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mineralno-asfaltowych na gorąco - Część 6: Oznaczanie gęstości objętościowej metodą hydrostatyczną </w:t>
      </w:r>
    </w:p>
    <w:p w:rsidR="00F73BF3" w:rsidRPr="00F73BF3" w:rsidRDefault="00F73BF3" w:rsidP="00F73BF3">
      <w:pPr>
        <w:spacing w:after="0" w:line="226" w:lineRule="exact"/>
        <w:ind w:left="708" w:right="620"/>
        <w:rPr>
          <w:rFonts w:ascii="Arial" w:eastAsia="Times New Roman" w:hAnsi="Arial" w:cs="Arial"/>
          <w:sz w:val="16"/>
          <w:szCs w:val="16"/>
          <w:lang w:eastAsia="pl-PL"/>
        </w:rPr>
      </w:pPr>
      <w:r w:rsidRPr="00F73BF3">
        <w:rPr>
          <w:rFonts w:ascii="Arial" w:eastAsia="Times New Roman" w:hAnsi="Arial" w:cs="Arial"/>
          <w:sz w:val="16"/>
          <w:szCs w:val="16"/>
          <w:lang w:eastAsia="pl-PL"/>
        </w:rPr>
        <w:t>33.</w:t>
      </w:r>
      <w:r w:rsidRPr="00F73BF3">
        <w:rPr>
          <w:rFonts w:ascii="Arial" w:eastAsia="Times New Roman" w:hAnsi="Arial" w:cs="Arial"/>
          <w:sz w:val="16"/>
          <w:szCs w:val="16"/>
          <w:lang w:eastAsia="pl-PL"/>
        </w:rPr>
        <w:tab/>
        <w:t>PN-EN 12697-8</w:t>
      </w:r>
      <w:r w:rsidRPr="00F73BF3">
        <w:rPr>
          <w:rFonts w:ascii="Arial" w:eastAsia="Times New Roman" w:hAnsi="Arial" w:cs="Arial"/>
          <w:sz w:val="16"/>
          <w:szCs w:val="16"/>
          <w:lang w:eastAsia="pl-PL"/>
        </w:rPr>
        <w:tab/>
        <w:t xml:space="preserve">Mieszanki mineralno-asfaltowe - Metody badań mieszanek </w:t>
      </w:r>
    </w:p>
    <w:p w:rsidR="00F73BF3" w:rsidRPr="00F73BF3" w:rsidRDefault="00F73BF3" w:rsidP="00F73BF3">
      <w:pPr>
        <w:spacing w:after="0" w:line="226" w:lineRule="exact"/>
        <w:ind w:left="2832" w:right="620"/>
        <w:rPr>
          <w:rFonts w:ascii="Arial" w:eastAsia="Times New Roman" w:hAnsi="Arial" w:cs="Arial"/>
          <w:sz w:val="16"/>
          <w:szCs w:val="16"/>
          <w:lang w:eastAsia="pl-PL"/>
        </w:rPr>
      </w:pPr>
      <w:r w:rsidRPr="00F73BF3">
        <w:rPr>
          <w:rFonts w:ascii="Arial" w:eastAsia="Times New Roman" w:hAnsi="Arial" w:cs="Arial"/>
          <w:sz w:val="16"/>
          <w:szCs w:val="16"/>
          <w:lang w:eastAsia="pl-PL"/>
        </w:rPr>
        <w:t>mineralno-asfaltowych na gorąco - Część 8: Oznaczanie zawartości wolnej przestrzeni</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34.</w:t>
      </w:r>
      <w:r w:rsidRPr="00F73BF3">
        <w:rPr>
          <w:rFonts w:ascii="Arial" w:eastAsia="Times New Roman" w:hAnsi="Arial" w:cs="Arial"/>
          <w:sz w:val="16"/>
          <w:szCs w:val="16"/>
          <w:lang w:eastAsia="pl-PL"/>
        </w:rPr>
        <w:tab/>
        <w:t>PN-EN 12697-11</w:t>
      </w:r>
      <w:r w:rsidRPr="00F73BF3">
        <w:rPr>
          <w:rFonts w:ascii="Arial" w:eastAsia="Times New Roman" w:hAnsi="Arial" w:cs="Arial"/>
          <w:sz w:val="16"/>
          <w:szCs w:val="16"/>
          <w:lang w:eastAsia="pl-PL"/>
        </w:rPr>
        <w:tab/>
        <w:t xml:space="preserve">Mieszanki mineralno-asfaltowe - Metody badań mieszanek </w:t>
      </w:r>
    </w:p>
    <w:p w:rsidR="00F73BF3" w:rsidRPr="00F73BF3" w:rsidRDefault="00F73BF3" w:rsidP="00F73BF3">
      <w:pPr>
        <w:spacing w:after="0" w:line="226" w:lineRule="exact"/>
        <w:ind w:left="2832" w:right="620"/>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mineralno-asfaltowych na gorąco - Część 11: Określenie powiązania pomiędzy kruszywem i asfaltem </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35.</w:t>
      </w:r>
      <w:r w:rsidRPr="00F73BF3">
        <w:rPr>
          <w:rFonts w:ascii="Arial" w:eastAsia="Times New Roman" w:hAnsi="Arial" w:cs="Arial"/>
          <w:sz w:val="16"/>
          <w:szCs w:val="16"/>
          <w:lang w:eastAsia="pl-PL"/>
        </w:rPr>
        <w:tab/>
        <w:t xml:space="preserve">PN-EN 12697-12  Mieszanki mineralno-asfaltowe - Metody badań mieszanek </w:t>
      </w:r>
    </w:p>
    <w:p w:rsidR="00F73BF3" w:rsidRPr="00F73BF3" w:rsidRDefault="00F73BF3" w:rsidP="00F73BF3">
      <w:pPr>
        <w:spacing w:after="0" w:line="226" w:lineRule="exact"/>
        <w:ind w:left="2124"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mineralno-asfaltowych na gorąco - Część 12: Określanie wrażliwości na </w:t>
      </w:r>
      <w:r w:rsidRPr="00F73BF3">
        <w:rPr>
          <w:rFonts w:ascii="Arial" w:eastAsia="Times New Roman" w:hAnsi="Arial" w:cs="Arial"/>
          <w:sz w:val="16"/>
          <w:szCs w:val="16"/>
          <w:lang w:eastAsia="pl-PL"/>
        </w:rPr>
        <w:tab/>
        <w:t>wodę</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36.</w:t>
      </w:r>
      <w:r w:rsidRPr="00F73BF3">
        <w:rPr>
          <w:rFonts w:ascii="Arial" w:eastAsia="Times New Roman" w:hAnsi="Arial" w:cs="Arial"/>
          <w:sz w:val="16"/>
          <w:szCs w:val="16"/>
          <w:lang w:eastAsia="pl-PL"/>
        </w:rPr>
        <w:tab/>
        <w:t xml:space="preserve">PN-EN 12697-13 Mieszanki mineralno-asfaltowe - Metody badań mieszanek </w:t>
      </w:r>
    </w:p>
    <w:p w:rsidR="00F73BF3" w:rsidRPr="00F73BF3" w:rsidRDefault="00F73BF3" w:rsidP="00F73BF3">
      <w:pPr>
        <w:spacing w:after="0" w:line="226" w:lineRule="exact"/>
        <w:ind w:left="2124"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mineralno-asfaltowych na gorąco - Część 13: Pomiar temperatury</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37.</w:t>
      </w:r>
      <w:r w:rsidRPr="00F73BF3">
        <w:rPr>
          <w:rFonts w:ascii="Arial" w:eastAsia="Times New Roman" w:hAnsi="Arial" w:cs="Arial"/>
          <w:sz w:val="16"/>
          <w:szCs w:val="16"/>
          <w:lang w:eastAsia="pl-PL"/>
        </w:rPr>
        <w:tab/>
        <w:t xml:space="preserve">PN-EN 12697-18 Mieszanki mineralno-asfaltowe - Metody badań mieszanek </w:t>
      </w:r>
    </w:p>
    <w:p w:rsidR="00F73BF3" w:rsidRPr="00F73BF3" w:rsidRDefault="00F73BF3" w:rsidP="00F73BF3">
      <w:pPr>
        <w:spacing w:after="0" w:line="226" w:lineRule="exact"/>
        <w:ind w:left="2124"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mineralno-asfaltowych na gorąco - Część 18: Spływanie lepiszcza</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38.</w:t>
      </w:r>
      <w:r w:rsidRPr="00F73BF3">
        <w:rPr>
          <w:rFonts w:ascii="Arial" w:eastAsia="Times New Roman" w:hAnsi="Arial" w:cs="Arial"/>
          <w:sz w:val="16"/>
          <w:szCs w:val="16"/>
          <w:lang w:eastAsia="pl-PL"/>
        </w:rPr>
        <w:tab/>
        <w:t xml:space="preserve">PN-EN 12697-22 Mieszanki mineralno-asfaltowe - Metody badań mieszanek </w:t>
      </w:r>
    </w:p>
    <w:p w:rsidR="00F73BF3" w:rsidRPr="00F73BF3" w:rsidRDefault="00F73BF3" w:rsidP="00F73BF3">
      <w:pPr>
        <w:spacing w:after="0" w:line="226" w:lineRule="exact"/>
        <w:ind w:left="2124"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mineralno-asfaltowych na gorąco - Część 22: Koleinowanie</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39.</w:t>
      </w:r>
      <w:r w:rsidRPr="00F73BF3">
        <w:rPr>
          <w:rFonts w:ascii="Arial" w:eastAsia="Times New Roman" w:hAnsi="Arial" w:cs="Arial"/>
          <w:sz w:val="16"/>
          <w:szCs w:val="16"/>
          <w:lang w:eastAsia="pl-PL"/>
        </w:rPr>
        <w:tab/>
        <w:t xml:space="preserve">PN-EN 12697-27  Mieszanki mineralno-asfaltowe - Metody badań mieszanek </w:t>
      </w:r>
    </w:p>
    <w:p w:rsidR="00F73BF3" w:rsidRPr="00F73BF3" w:rsidRDefault="00F73BF3" w:rsidP="00F73BF3">
      <w:pPr>
        <w:spacing w:after="0" w:line="226" w:lineRule="exact"/>
        <w:ind w:left="2124"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mineralno-asfaltowych na gorąco - Część 27: Pobieranie próbek</w:t>
      </w:r>
    </w:p>
    <w:p w:rsidR="00F73BF3" w:rsidRPr="00F73BF3" w:rsidRDefault="00F73BF3" w:rsidP="00F73BF3">
      <w:pPr>
        <w:spacing w:after="0" w:line="226" w:lineRule="exact"/>
        <w:ind w:left="705" w:right="620"/>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40.</w:t>
      </w:r>
      <w:r w:rsidRPr="00F73BF3">
        <w:rPr>
          <w:rFonts w:ascii="Arial" w:eastAsia="Times New Roman" w:hAnsi="Arial" w:cs="Arial"/>
          <w:sz w:val="16"/>
          <w:szCs w:val="16"/>
          <w:lang w:eastAsia="pl-PL"/>
        </w:rPr>
        <w:tab/>
        <w:t xml:space="preserve">PN-EN 12697-36 Mieszanki mineralno-asfaltowe - Metody badań mieszanek </w:t>
      </w:r>
    </w:p>
    <w:p w:rsidR="00F73BF3" w:rsidRPr="00F73BF3" w:rsidRDefault="00F73BF3" w:rsidP="00F73BF3">
      <w:pPr>
        <w:spacing w:after="0" w:line="226" w:lineRule="exact"/>
        <w:ind w:left="2832" w:right="620"/>
        <w:rPr>
          <w:rFonts w:ascii="Arial" w:eastAsia="Times New Roman" w:hAnsi="Arial" w:cs="Arial"/>
          <w:sz w:val="16"/>
          <w:szCs w:val="16"/>
          <w:lang w:eastAsia="pl-PL"/>
        </w:rPr>
      </w:pPr>
      <w:r w:rsidRPr="00F73BF3">
        <w:rPr>
          <w:rFonts w:ascii="Arial" w:eastAsia="Times New Roman" w:hAnsi="Arial" w:cs="Arial"/>
          <w:sz w:val="16"/>
          <w:szCs w:val="16"/>
          <w:lang w:eastAsia="pl-PL"/>
        </w:rPr>
        <w:t>mineralno-asfaltowych na gorąco - Część 36: Oznaczanie grubości nawierzchni asfaltowych</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41.</w:t>
      </w:r>
      <w:r w:rsidRPr="00F73BF3">
        <w:rPr>
          <w:rFonts w:ascii="Arial" w:eastAsia="Times New Roman" w:hAnsi="Arial" w:cs="Arial"/>
          <w:sz w:val="16"/>
          <w:szCs w:val="16"/>
          <w:lang w:eastAsia="pl-PL"/>
        </w:rPr>
        <w:tab/>
        <w:t>PN-EN 12846</w:t>
      </w:r>
      <w:r w:rsidRPr="00F73BF3">
        <w:rPr>
          <w:rFonts w:ascii="Arial" w:eastAsia="Times New Roman" w:hAnsi="Arial" w:cs="Arial"/>
          <w:sz w:val="16"/>
          <w:szCs w:val="16"/>
          <w:lang w:eastAsia="pl-PL"/>
        </w:rPr>
        <w:tab/>
        <w:t xml:space="preserve">Asfalty i lepiszcza asfaltowe - Oznaczanie czasu wypływu </w:t>
      </w:r>
    </w:p>
    <w:p w:rsidR="00F73BF3" w:rsidRPr="00F73BF3" w:rsidRDefault="00F73BF3" w:rsidP="00F73BF3">
      <w:pPr>
        <w:spacing w:after="0" w:line="226" w:lineRule="exact"/>
        <w:ind w:left="2124"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emulsji asfaltowych lepkościomierzem wypływowym </w:t>
      </w:r>
    </w:p>
    <w:p w:rsidR="00F73BF3" w:rsidRPr="00F73BF3" w:rsidRDefault="00F73BF3" w:rsidP="00F73BF3">
      <w:pPr>
        <w:spacing w:after="0" w:line="226" w:lineRule="exact"/>
        <w:ind w:left="708" w:right="620"/>
        <w:rPr>
          <w:rFonts w:ascii="Arial" w:eastAsia="Times New Roman" w:hAnsi="Arial" w:cs="Arial"/>
          <w:sz w:val="16"/>
          <w:szCs w:val="16"/>
          <w:lang w:eastAsia="pl-PL"/>
        </w:rPr>
      </w:pPr>
      <w:r w:rsidRPr="00F73BF3">
        <w:rPr>
          <w:rFonts w:ascii="Arial" w:eastAsia="Times New Roman" w:hAnsi="Arial" w:cs="Arial"/>
          <w:sz w:val="16"/>
          <w:szCs w:val="16"/>
          <w:lang w:eastAsia="pl-PL"/>
        </w:rPr>
        <w:t>42.</w:t>
      </w:r>
      <w:r w:rsidRPr="00F73BF3">
        <w:rPr>
          <w:rFonts w:ascii="Arial" w:eastAsia="Times New Roman" w:hAnsi="Arial" w:cs="Arial"/>
          <w:sz w:val="16"/>
          <w:szCs w:val="16"/>
          <w:lang w:eastAsia="pl-PL"/>
        </w:rPr>
        <w:tab/>
        <w:t>PN-EN 12847</w:t>
      </w:r>
      <w:r w:rsidRPr="00F73BF3">
        <w:rPr>
          <w:rFonts w:ascii="Arial" w:eastAsia="Times New Roman" w:hAnsi="Arial" w:cs="Arial"/>
          <w:sz w:val="16"/>
          <w:szCs w:val="16"/>
          <w:lang w:eastAsia="pl-PL"/>
        </w:rPr>
        <w:tab/>
        <w:t xml:space="preserve">Asfalty i lepiszcza asfaltowe - Oznaczanie sedymentacji emulsji </w:t>
      </w:r>
    </w:p>
    <w:p w:rsidR="00F73BF3" w:rsidRPr="00F73BF3" w:rsidRDefault="00F73BF3" w:rsidP="00F73BF3">
      <w:pPr>
        <w:spacing w:after="0" w:line="226" w:lineRule="exact"/>
        <w:ind w:left="2124"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asfaltowych</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43.</w:t>
      </w:r>
      <w:r w:rsidRPr="00F73BF3">
        <w:rPr>
          <w:rFonts w:ascii="Arial" w:eastAsia="Times New Roman" w:hAnsi="Arial" w:cs="Arial"/>
          <w:sz w:val="16"/>
          <w:szCs w:val="16"/>
          <w:lang w:eastAsia="pl-PL"/>
        </w:rPr>
        <w:tab/>
        <w:t>PN-EN 12850</w:t>
      </w:r>
      <w:r w:rsidRPr="00F73BF3">
        <w:rPr>
          <w:rFonts w:ascii="Arial" w:eastAsia="Times New Roman" w:hAnsi="Arial" w:cs="Arial"/>
          <w:sz w:val="16"/>
          <w:szCs w:val="16"/>
          <w:lang w:eastAsia="pl-PL"/>
        </w:rPr>
        <w:tab/>
        <w:t xml:space="preserve">Asfalty i lepiszcza asfaltowe - Oznaczanie wartości </w:t>
      </w:r>
      <w:proofErr w:type="spellStart"/>
      <w:r w:rsidRPr="00F73BF3">
        <w:rPr>
          <w:rFonts w:ascii="Arial" w:eastAsia="Times New Roman" w:hAnsi="Arial" w:cs="Arial"/>
          <w:sz w:val="16"/>
          <w:szCs w:val="16"/>
          <w:lang w:eastAsia="pl-PL"/>
        </w:rPr>
        <w:t>pH</w:t>
      </w:r>
      <w:proofErr w:type="spellEnd"/>
      <w:r w:rsidRPr="00F73BF3">
        <w:rPr>
          <w:rFonts w:ascii="Arial" w:eastAsia="Times New Roman" w:hAnsi="Arial" w:cs="Arial"/>
          <w:sz w:val="16"/>
          <w:szCs w:val="16"/>
          <w:lang w:eastAsia="pl-PL"/>
        </w:rPr>
        <w:t xml:space="preserve"> emulsji </w:t>
      </w:r>
    </w:p>
    <w:p w:rsidR="00F73BF3" w:rsidRPr="00F73BF3" w:rsidRDefault="00F73BF3" w:rsidP="00F73BF3">
      <w:pPr>
        <w:spacing w:after="0" w:line="226" w:lineRule="exact"/>
        <w:ind w:left="2124"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asfaltowych</w:t>
      </w:r>
    </w:p>
    <w:p w:rsidR="00F73BF3" w:rsidRPr="00F73BF3" w:rsidRDefault="00F73BF3" w:rsidP="00F73BF3">
      <w:pPr>
        <w:spacing w:after="0" w:line="226" w:lineRule="exact"/>
        <w:ind w:right="620" w:firstLine="708"/>
        <w:rPr>
          <w:rFonts w:ascii="Arial" w:eastAsia="Times New Roman" w:hAnsi="Arial" w:cs="Arial"/>
          <w:sz w:val="16"/>
          <w:szCs w:val="16"/>
          <w:lang w:eastAsia="pl-PL"/>
        </w:rPr>
      </w:pPr>
      <w:r w:rsidRPr="00F73BF3">
        <w:rPr>
          <w:rFonts w:ascii="Arial" w:eastAsia="Times New Roman" w:hAnsi="Arial" w:cs="Arial"/>
          <w:sz w:val="16"/>
          <w:szCs w:val="16"/>
          <w:lang w:eastAsia="pl-PL"/>
        </w:rPr>
        <w:t>44.</w:t>
      </w:r>
      <w:r w:rsidRPr="00F73BF3">
        <w:rPr>
          <w:rFonts w:ascii="Arial" w:eastAsia="Times New Roman" w:hAnsi="Arial" w:cs="Arial"/>
          <w:sz w:val="16"/>
          <w:szCs w:val="16"/>
          <w:lang w:eastAsia="pl-PL"/>
        </w:rPr>
        <w:tab/>
        <w:t>PN-EN 13043</w:t>
      </w:r>
      <w:r w:rsidRPr="00F73BF3">
        <w:rPr>
          <w:rFonts w:ascii="Arial" w:eastAsia="Times New Roman" w:hAnsi="Arial" w:cs="Arial"/>
          <w:sz w:val="16"/>
          <w:szCs w:val="16"/>
          <w:lang w:eastAsia="pl-PL"/>
        </w:rPr>
        <w:tab/>
        <w:t xml:space="preserve">Kruszywa do mieszanek bitumicznych i powierzchniowych </w:t>
      </w:r>
    </w:p>
    <w:p w:rsidR="001B6C8B" w:rsidRDefault="001B6C8B" w:rsidP="001B6C8B">
      <w:pPr>
        <w:spacing w:after="0" w:line="226" w:lineRule="exact"/>
        <w:ind w:left="709" w:right="620" w:hanging="2123"/>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F73BF3" w:rsidRPr="00F73BF3">
        <w:rPr>
          <w:rFonts w:ascii="Arial" w:eastAsia="Times New Roman" w:hAnsi="Arial" w:cs="Arial"/>
          <w:sz w:val="16"/>
          <w:szCs w:val="16"/>
          <w:lang w:eastAsia="pl-PL"/>
        </w:rPr>
        <w:t xml:space="preserve">utrwaleń stosowanych na drogach, lotniskach i innych powierzchniach przeznaczonych </w:t>
      </w:r>
      <w:r>
        <w:rPr>
          <w:rFonts w:ascii="Arial" w:eastAsia="Times New Roman" w:hAnsi="Arial" w:cs="Arial"/>
          <w:sz w:val="16"/>
          <w:szCs w:val="16"/>
          <w:lang w:eastAsia="pl-PL"/>
        </w:rPr>
        <w:t xml:space="preserve">             </w:t>
      </w:r>
    </w:p>
    <w:p w:rsidR="001B6C8B" w:rsidRDefault="001B6C8B" w:rsidP="001B6C8B">
      <w:pPr>
        <w:spacing w:after="0" w:line="226" w:lineRule="exact"/>
        <w:ind w:left="709" w:right="620" w:hanging="2123"/>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F73BF3" w:rsidRPr="00F73BF3">
        <w:rPr>
          <w:rFonts w:ascii="Arial" w:eastAsia="Times New Roman" w:hAnsi="Arial" w:cs="Arial"/>
          <w:sz w:val="16"/>
          <w:szCs w:val="16"/>
          <w:lang w:eastAsia="pl-PL"/>
        </w:rPr>
        <w:t>do ruchu</w:t>
      </w:r>
      <w:r>
        <w:rPr>
          <w:rFonts w:ascii="Arial" w:eastAsia="Times New Roman" w:hAnsi="Arial" w:cs="Arial"/>
          <w:sz w:val="16"/>
          <w:szCs w:val="16"/>
          <w:lang w:eastAsia="pl-PL"/>
        </w:rPr>
        <w:t xml:space="preserve">                                                                                                                                        </w:t>
      </w:r>
      <w:r w:rsidR="00F73BF3" w:rsidRPr="00F73BF3">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45.</w:t>
      </w:r>
      <w:r w:rsidRPr="00F73BF3">
        <w:rPr>
          <w:rFonts w:ascii="Arial" w:eastAsia="Times New Roman" w:hAnsi="Arial" w:cs="Arial"/>
          <w:sz w:val="16"/>
          <w:szCs w:val="16"/>
          <w:lang w:eastAsia="pl-PL"/>
        </w:rPr>
        <w:tab/>
        <w:t>PN-EN 13074</w:t>
      </w:r>
      <w:r w:rsidRPr="00F73BF3">
        <w:rPr>
          <w:rFonts w:ascii="Arial" w:eastAsia="Times New Roman" w:hAnsi="Arial" w:cs="Arial"/>
          <w:sz w:val="16"/>
          <w:szCs w:val="16"/>
          <w:lang w:eastAsia="pl-PL"/>
        </w:rPr>
        <w:tab/>
        <w:t xml:space="preserve">Asfalty i lepiszcza asfaltowe - </w:t>
      </w:r>
      <w:r>
        <w:rPr>
          <w:rFonts w:ascii="Arial" w:eastAsia="Times New Roman" w:hAnsi="Arial" w:cs="Arial"/>
          <w:sz w:val="16"/>
          <w:szCs w:val="16"/>
          <w:lang w:eastAsia="pl-PL"/>
        </w:rPr>
        <w:t xml:space="preserve">Oznaczanie lepiszczy z emulsji  </w:t>
      </w:r>
      <w:r w:rsidRPr="00F73BF3">
        <w:rPr>
          <w:rFonts w:ascii="Arial" w:eastAsia="Times New Roman" w:hAnsi="Arial" w:cs="Arial"/>
          <w:sz w:val="16"/>
          <w:szCs w:val="16"/>
          <w:lang w:eastAsia="pl-PL"/>
        </w:rPr>
        <w:t xml:space="preserve">asfaltowych przez </w:t>
      </w:r>
      <w:r>
        <w:rPr>
          <w:rFonts w:ascii="Arial" w:eastAsia="Times New Roman" w:hAnsi="Arial" w:cs="Arial"/>
          <w:sz w:val="16"/>
          <w:szCs w:val="16"/>
          <w:lang w:eastAsia="pl-PL"/>
        </w:rPr>
        <w:t xml:space="preserve">                </w:t>
      </w:r>
    </w:p>
    <w:p w:rsidR="00F73BF3" w:rsidRPr="00F73BF3" w:rsidRDefault="001B6C8B" w:rsidP="001B6C8B">
      <w:pPr>
        <w:spacing w:after="0" w:line="226" w:lineRule="exact"/>
        <w:ind w:left="709" w:right="620" w:hanging="2123"/>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odparowanie</w:t>
      </w:r>
    </w:p>
    <w:tbl>
      <w:tblPr>
        <w:tblpPr w:leftFromText="141" w:rightFromText="141" w:vertAnchor="text" w:horzAnchor="margin" w:tblpXSpec="center" w:tblpY="589"/>
        <w:tblOverlap w:val="never"/>
        <w:tblW w:w="0" w:type="auto"/>
        <w:tblLayout w:type="fixed"/>
        <w:tblCellMar>
          <w:left w:w="10" w:type="dxa"/>
          <w:right w:w="10" w:type="dxa"/>
        </w:tblCellMar>
        <w:tblLook w:val="04A0"/>
      </w:tblPr>
      <w:tblGrid>
        <w:gridCol w:w="350"/>
        <w:gridCol w:w="1752"/>
        <w:gridCol w:w="5179"/>
      </w:tblGrid>
      <w:tr w:rsidR="00F73BF3" w:rsidRPr="00F73BF3" w:rsidTr="00EF775C">
        <w:trPr>
          <w:trHeight w:hRule="exact" w:val="696"/>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46.</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13075-1</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Badanie rozpadu - Część 1: Oznaczanie indeksu rozpadu kationowych emulsji asfaltowych, metoda z wypełniaczem mineralnym</w:t>
            </w:r>
          </w:p>
        </w:tc>
      </w:tr>
      <w:tr w:rsidR="00F73BF3" w:rsidRPr="00F73BF3" w:rsidTr="00EF775C">
        <w:trPr>
          <w:trHeight w:hRule="exact" w:val="456"/>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47.</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13108-1</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Wymagania - Część 1: Beton Asfaltowy</w:t>
            </w:r>
          </w:p>
        </w:tc>
      </w:tr>
      <w:tr w:rsidR="00F73BF3" w:rsidRPr="00F73BF3" w:rsidTr="00EF775C">
        <w:trPr>
          <w:trHeight w:hRule="exact" w:val="456"/>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48.</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13108-20</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Mieszanki mineralno-asfaltowe - Wymagania - Część 20: Badanie typu</w:t>
            </w:r>
          </w:p>
        </w:tc>
      </w:tr>
      <w:tr w:rsidR="00F73BF3" w:rsidRPr="00F73BF3" w:rsidTr="00EF775C">
        <w:trPr>
          <w:trHeight w:hRule="exact" w:val="461"/>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49.</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13179-1</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 kruszyw wypełniających stosowanych do mieszanek bitumicznych - Część 1: Badanie metodą Pierścienia i Kuli</w:t>
            </w:r>
          </w:p>
        </w:tc>
      </w:tr>
      <w:tr w:rsidR="00F73BF3" w:rsidRPr="00F73BF3" w:rsidTr="00EF775C">
        <w:trPr>
          <w:trHeight w:hRule="exact" w:val="461"/>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50.</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13179-2</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Badania kruszyw wypełniających stosowanych do mieszanek bitumicznych - Część 2: Liczba bitumiczna</w:t>
            </w:r>
          </w:p>
        </w:tc>
      </w:tr>
      <w:tr w:rsidR="00F73BF3" w:rsidRPr="00F73BF3" w:rsidTr="00EF775C">
        <w:trPr>
          <w:trHeight w:hRule="exact" w:val="466"/>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51.</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13398</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nawrotu sprężystego asfaltów modyfikowanych</w:t>
            </w:r>
          </w:p>
        </w:tc>
      </w:tr>
      <w:tr w:rsidR="00F73BF3" w:rsidRPr="00F73BF3" w:rsidTr="00EF775C">
        <w:trPr>
          <w:trHeight w:hRule="exact" w:val="461"/>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8B0CF7">
              <w:rPr>
                <w:rFonts w:ascii="Arial" w:eastAsia="Times New Roman" w:hAnsi="Arial" w:cs="Arial"/>
                <w:b/>
                <w:color w:val="000000"/>
                <w:sz w:val="16"/>
                <w:szCs w:val="16"/>
                <w:lang w:eastAsia="pl-PL" w:bidi="pl-PL"/>
              </w:rPr>
              <w:t>5</w:t>
            </w:r>
            <w:r w:rsidRPr="00F73BF3">
              <w:rPr>
                <w:rFonts w:ascii="Arial" w:eastAsia="Times New Roman" w:hAnsi="Arial" w:cs="Arial"/>
                <w:color w:val="000000"/>
                <w:sz w:val="16"/>
                <w:szCs w:val="16"/>
                <w:lang w:eastAsia="pl-PL" w:bidi="pl-PL"/>
              </w:rPr>
              <w:t>2.</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13399</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odporności na magazynowanie modyfikowanych asfaltów</w:t>
            </w:r>
          </w:p>
        </w:tc>
      </w:tr>
      <w:tr w:rsidR="00F73BF3" w:rsidRPr="00F73BF3" w:rsidTr="00EF775C">
        <w:trPr>
          <w:trHeight w:hRule="exact" w:val="461"/>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53.</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13587</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ciągliwości lepiszczy asfaltowych metodą pomiaru ciągliwości</w:t>
            </w:r>
          </w:p>
        </w:tc>
      </w:tr>
      <w:tr w:rsidR="00F73BF3" w:rsidRPr="00F73BF3" w:rsidTr="00EF775C">
        <w:trPr>
          <w:trHeight w:hRule="exact" w:val="456"/>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54.</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13588</w:t>
            </w:r>
          </w:p>
        </w:tc>
        <w:tc>
          <w:tcPr>
            <w:tcW w:w="5179" w:type="dxa"/>
            <w:shd w:val="clear" w:color="auto" w:fill="FFFFFF"/>
            <w:vAlign w:val="bottom"/>
          </w:tcPr>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kohezji lepiszczy asfaltowych metodą testu wahadłowego</w:t>
            </w:r>
          </w:p>
        </w:tc>
      </w:tr>
      <w:tr w:rsidR="00F73BF3" w:rsidRPr="00F73BF3" w:rsidTr="00EF775C">
        <w:trPr>
          <w:trHeight w:hRule="exact" w:val="461"/>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55.</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13589</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ciągliwości modyfikowanych asfaltów - Metoda z duktylometrem</w:t>
            </w:r>
          </w:p>
        </w:tc>
      </w:tr>
      <w:tr w:rsidR="00F73BF3" w:rsidRPr="00F73BF3" w:rsidTr="00EF775C">
        <w:trPr>
          <w:trHeight w:hRule="exact" w:val="691"/>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56.</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13614</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przyczepności emulsji bitumicznych przez zanurzenie w wodzie - Metoda z kruszywem</w:t>
            </w:r>
          </w:p>
        </w:tc>
      </w:tr>
      <w:tr w:rsidR="00F73BF3" w:rsidRPr="00F73BF3" w:rsidTr="00EF775C">
        <w:trPr>
          <w:trHeight w:hRule="exact" w:val="461"/>
        </w:trPr>
        <w:tc>
          <w:tcPr>
            <w:tcW w:w="350" w:type="dxa"/>
            <w:shd w:val="clear" w:color="auto" w:fill="FFFFFF"/>
          </w:tcPr>
          <w:p w:rsidR="00F73BF3" w:rsidRPr="00F73BF3" w:rsidRDefault="00F73BF3" w:rsidP="00F73BF3">
            <w:pPr>
              <w:spacing w:after="0" w:line="200" w:lineRule="exact"/>
              <w:rPr>
                <w:rFonts w:ascii="Arial" w:eastAsia="Times New Roman" w:hAnsi="Arial" w:cs="Arial"/>
                <w:color w:val="000000"/>
                <w:sz w:val="16"/>
                <w:szCs w:val="16"/>
                <w:lang w:eastAsia="pl-PL" w:bidi="pl-PL"/>
              </w:rPr>
            </w:pPr>
          </w:p>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57.</w:t>
            </w:r>
          </w:p>
        </w:tc>
        <w:tc>
          <w:tcPr>
            <w:tcW w:w="1752" w:type="dxa"/>
            <w:shd w:val="clear" w:color="auto" w:fill="FFFFFF"/>
          </w:tcPr>
          <w:p w:rsidR="00F73BF3" w:rsidRPr="00F73BF3" w:rsidRDefault="00F73BF3" w:rsidP="00F73BF3">
            <w:pPr>
              <w:spacing w:after="0" w:line="200" w:lineRule="exact"/>
              <w:rPr>
                <w:rFonts w:ascii="Arial" w:eastAsia="Times New Roman" w:hAnsi="Arial" w:cs="Arial"/>
                <w:color w:val="000000"/>
                <w:sz w:val="16"/>
                <w:szCs w:val="16"/>
                <w:lang w:eastAsia="pl-PL" w:bidi="pl-PL"/>
              </w:rPr>
            </w:pPr>
          </w:p>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13703</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Oznaczanie energii deformacji</w:t>
            </w:r>
          </w:p>
        </w:tc>
      </w:tr>
      <w:tr w:rsidR="00F73BF3" w:rsidRPr="00F73BF3" w:rsidTr="00EF775C">
        <w:trPr>
          <w:trHeight w:hRule="exact" w:val="461"/>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58.</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13808</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Zasady specyfikacji kationowych emulsji asfaltowych</w:t>
            </w:r>
          </w:p>
        </w:tc>
      </w:tr>
      <w:tr w:rsidR="00F73BF3" w:rsidRPr="00F73BF3" w:rsidTr="00EF775C">
        <w:trPr>
          <w:trHeight w:hRule="exact" w:val="456"/>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59.</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14023</w:t>
            </w:r>
          </w:p>
        </w:tc>
        <w:tc>
          <w:tcPr>
            <w:tcW w:w="5179" w:type="dxa"/>
            <w:shd w:val="clear" w:color="auto" w:fill="FFFFFF"/>
            <w:vAlign w:val="bottom"/>
          </w:tcPr>
          <w:p w:rsidR="00F73BF3" w:rsidRPr="00F73BF3" w:rsidRDefault="00F73BF3" w:rsidP="00F73BF3">
            <w:pPr>
              <w:spacing w:after="0" w:line="221"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Asfalty i lepiszcza asfaltowe - Zasady specyfikacji asfaltów modyfikowanych polimerami</w:t>
            </w:r>
          </w:p>
        </w:tc>
      </w:tr>
      <w:tr w:rsidR="00F73BF3" w:rsidRPr="00F73BF3" w:rsidTr="00EF775C">
        <w:trPr>
          <w:trHeight w:hRule="exact" w:val="461"/>
        </w:trPr>
        <w:tc>
          <w:tcPr>
            <w:tcW w:w="350" w:type="dxa"/>
            <w:shd w:val="clear" w:color="auto" w:fill="FFFFFF"/>
            <w:vAlign w:val="center"/>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60.</w:t>
            </w:r>
          </w:p>
        </w:tc>
        <w:tc>
          <w:tcPr>
            <w:tcW w:w="1752" w:type="dxa"/>
            <w:shd w:val="clear" w:color="auto" w:fill="FFFFFF"/>
          </w:tcPr>
          <w:p w:rsidR="00F73BF3" w:rsidRPr="00F73BF3" w:rsidRDefault="00F73BF3" w:rsidP="00F73BF3">
            <w:pPr>
              <w:spacing w:after="0" w:line="200" w:lineRule="exact"/>
              <w:rPr>
                <w:rFonts w:ascii="Arial" w:eastAsia="Times New Roman" w:hAnsi="Arial" w:cs="Arial"/>
                <w:color w:val="000000"/>
                <w:sz w:val="16"/>
                <w:szCs w:val="16"/>
                <w:lang w:eastAsia="pl-PL" w:bidi="pl-PL"/>
              </w:rPr>
            </w:pPr>
          </w:p>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14188-1</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Wypełniacze złączy i zalewy - Część 1: Specyfikacja zalew na gorąco</w:t>
            </w:r>
          </w:p>
        </w:tc>
      </w:tr>
      <w:tr w:rsidR="00F73BF3" w:rsidRPr="00F73BF3" w:rsidTr="00EF775C">
        <w:trPr>
          <w:trHeight w:hRule="exact" w:val="442"/>
        </w:trPr>
        <w:tc>
          <w:tcPr>
            <w:tcW w:w="350" w:type="dxa"/>
            <w:shd w:val="clear" w:color="auto" w:fill="FFFFFF"/>
            <w:vAlign w:val="center"/>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61.</w:t>
            </w:r>
          </w:p>
        </w:tc>
        <w:tc>
          <w:tcPr>
            <w:tcW w:w="1752" w:type="dxa"/>
            <w:shd w:val="clear" w:color="auto" w:fill="FFFFFF"/>
          </w:tcPr>
          <w:p w:rsidR="00F73BF3" w:rsidRPr="00F73BF3" w:rsidRDefault="00F73BF3" w:rsidP="00F73BF3">
            <w:pPr>
              <w:spacing w:after="0" w:line="200" w:lineRule="exact"/>
              <w:rPr>
                <w:rFonts w:ascii="Arial" w:eastAsia="Times New Roman" w:hAnsi="Arial" w:cs="Arial"/>
                <w:color w:val="000000"/>
                <w:sz w:val="16"/>
                <w:szCs w:val="16"/>
                <w:lang w:eastAsia="pl-PL" w:bidi="pl-PL"/>
              </w:rPr>
            </w:pPr>
          </w:p>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14188-2</w:t>
            </w:r>
          </w:p>
        </w:tc>
        <w:tc>
          <w:tcPr>
            <w:tcW w:w="5179" w:type="dxa"/>
            <w:shd w:val="clear" w:color="auto" w:fill="FFFFFF"/>
          </w:tcPr>
          <w:p w:rsidR="00F73BF3" w:rsidRPr="00F73BF3" w:rsidRDefault="00F73BF3" w:rsidP="00F73BF3">
            <w:pPr>
              <w:spacing w:after="0" w:line="226" w:lineRule="exact"/>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Wypełniacze złączy i zalewy - Część 2: Specyfikacja zalew na zimno</w:t>
            </w:r>
          </w:p>
        </w:tc>
      </w:tr>
      <w:tr w:rsidR="00F73BF3" w:rsidRPr="00F73BF3" w:rsidTr="00EF775C">
        <w:trPr>
          <w:trHeight w:hRule="exact" w:val="475"/>
        </w:trPr>
        <w:tc>
          <w:tcPr>
            <w:tcW w:w="350" w:type="dxa"/>
            <w:shd w:val="clear" w:color="auto" w:fill="FFFFFF"/>
            <w:vAlign w:val="center"/>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62.</w:t>
            </w:r>
          </w:p>
        </w:tc>
        <w:tc>
          <w:tcPr>
            <w:tcW w:w="1752" w:type="dxa"/>
            <w:shd w:val="clear" w:color="auto" w:fill="FFFFFF"/>
          </w:tcPr>
          <w:p w:rsidR="00F73BF3" w:rsidRPr="00F73BF3" w:rsidRDefault="00F73BF3" w:rsidP="00F73BF3">
            <w:pPr>
              <w:spacing w:after="0" w:line="200" w:lineRule="exact"/>
              <w:rPr>
                <w:rFonts w:ascii="Arial" w:eastAsia="Times New Roman" w:hAnsi="Arial" w:cs="Arial"/>
                <w:color w:val="000000"/>
                <w:sz w:val="16"/>
                <w:szCs w:val="16"/>
                <w:lang w:eastAsia="pl-PL" w:bidi="pl-PL"/>
              </w:rPr>
            </w:pPr>
          </w:p>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22592</w:t>
            </w:r>
          </w:p>
        </w:tc>
        <w:tc>
          <w:tcPr>
            <w:tcW w:w="5179" w:type="dxa"/>
            <w:shd w:val="clear" w:color="auto" w:fill="FFFFFF"/>
            <w:vAlign w:val="bottom"/>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Przetwory naftowe - Oznaczanie temperatury zapłonu i palenia - Pomiar metodą otwartego tygla Clevelanda</w:t>
            </w:r>
          </w:p>
        </w:tc>
      </w:tr>
      <w:tr w:rsidR="00F73BF3" w:rsidRPr="00F73BF3" w:rsidTr="00EF775C">
        <w:trPr>
          <w:trHeight w:hRule="exact" w:val="470"/>
        </w:trPr>
        <w:tc>
          <w:tcPr>
            <w:tcW w:w="350"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63.</w:t>
            </w:r>
          </w:p>
        </w:tc>
        <w:tc>
          <w:tcPr>
            <w:tcW w:w="1752" w:type="dxa"/>
            <w:shd w:val="clear" w:color="auto" w:fill="FFFFFF"/>
          </w:tcPr>
          <w:p w:rsidR="00F73BF3" w:rsidRPr="00F73BF3" w:rsidRDefault="00F73BF3" w:rsidP="00F73BF3">
            <w:pPr>
              <w:spacing w:after="0" w:line="200" w:lineRule="exact"/>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PN-EN ISO 2592</w:t>
            </w:r>
          </w:p>
        </w:tc>
        <w:tc>
          <w:tcPr>
            <w:tcW w:w="5179" w:type="dxa"/>
            <w:shd w:val="clear" w:color="auto" w:fill="FFFFFF"/>
          </w:tcPr>
          <w:p w:rsidR="00F73BF3" w:rsidRPr="00F73BF3" w:rsidRDefault="00F73BF3" w:rsidP="00F73BF3">
            <w:pPr>
              <w:spacing w:after="0" w:line="240" w:lineRule="auto"/>
              <w:jc w:val="both"/>
              <w:rPr>
                <w:rFonts w:ascii="Arial" w:eastAsia="Times New Roman" w:hAnsi="Arial" w:cs="Arial"/>
                <w:sz w:val="16"/>
                <w:szCs w:val="16"/>
                <w:lang w:eastAsia="pl-PL"/>
              </w:rPr>
            </w:pPr>
            <w:r w:rsidRPr="00F73BF3">
              <w:rPr>
                <w:rFonts w:ascii="Arial" w:eastAsia="Times New Roman" w:hAnsi="Arial" w:cs="Arial"/>
                <w:color w:val="000000"/>
                <w:sz w:val="16"/>
                <w:szCs w:val="16"/>
                <w:lang w:eastAsia="pl-PL" w:bidi="pl-PL"/>
              </w:rPr>
              <w:t>Oznaczanie temperatury zapłonu i palenia - Metoda otwartego tygla Clevelanda</w:t>
            </w:r>
          </w:p>
        </w:tc>
      </w:tr>
    </w:tbl>
    <w:p w:rsidR="008B0CF7" w:rsidRDefault="008B0CF7" w:rsidP="008B0CF7">
      <w:pPr>
        <w:spacing w:after="0" w:line="226" w:lineRule="exact"/>
        <w:ind w:right="620"/>
        <w:rPr>
          <w:rFonts w:ascii="Arial" w:eastAsia="Times New Roman" w:hAnsi="Arial" w:cs="Arial"/>
          <w:sz w:val="16"/>
          <w:szCs w:val="16"/>
          <w:lang w:eastAsia="pl-PL"/>
        </w:rPr>
      </w:pPr>
    </w:p>
    <w:p w:rsidR="008B0CF7" w:rsidRDefault="008B0CF7" w:rsidP="008B0CF7">
      <w:pPr>
        <w:spacing w:after="0" w:line="226" w:lineRule="exact"/>
        <w:ind w:right="620"/>
        <w:rPr>
          <w:rFonts w:ascii="Arial" w:eastAsia="Times New Roman" w:hAnsi="Arial" w:cs="Arial"/>
          <w:sz w:val="16"/>
          <w:szCs w:val="16"/>
          <w:lang w:eastAsia="pl-PL"/>
        </w:rPr>
      </w:pPr>
    </w:p>
    <w:p w:rsidR="008B0CF7" w:rsidRDefault="008B0CF7" w:rsidP="008B0CF7">
      <w:pPr>
        <w:spacing w:after="0" w:line="226" w:lineRule="exact"/>
        <w:ind w:right="620"/>
        <w:rPr>
          <w:rFonts w:ascii="Arial" w:eastAsia="Times New Roman" w:hAnsi="Arial" w:cs="Arial"/>
          <w:sz w:val="16"/>
          <w:szCs w:val="16"/>
          <w:lang w:eastAsia="pl-PL"/>
        </w:rPr>
      </w:pPr>
    </w:p>
    <w:p w:rsidR="008B0CF7" w:rsidRDefault="008B0CF7" w:rsidP="008B0CF7">
      <w:pPr>
        <w:spacing w:after="0" w:line="226" w:lineRule="exact"/>
        <w:ind w:right="620"/>
        <w:rPr>
          <w:rFonts w:ascii="Arial" w:eastAsia="Times New Roman" w:hAnsi="Arial" w:cs="Arial"/>
          <w:sz w:val="16"/>
          <w:szCs w:val="16"/>
          <w:lang w:eastAsia="pl-PL"/>
        </w:rPr>
      </w:pPr>
    </w:p>
    <w:p w:rsidR="008B0CF7" w:rsidRDefault="008B0CF7" w:rsidP="008B0CF7">
      <w:pPr>
        <w:spacing w:after="0" w:line="226" w:lineRule="exact"/>
        <w:ind w:right="620"/>
        <w:rPr>
          <w:rFonts w:ascii="Arial" w:eastAsia="Times New Roman" w:hAnsi="Arial" w:cs="Arial"/>
          <w:sz w:val="16"/>
          <w:szCs w:val="16"/>
          <w:lang w:eastAsia="pl-PL"/>
        </w:rPr>
      </w:pPr>
    </w:p>
    <w:p w:rsidR="008B0CF7" w:rsidRDefault="008B0CF7" w:rsidP="008B0CF7">
      <w:pPr>
        <w:spacing w:after="0" w:line="226" w:lineRule="exact"/>
        <w:ind w:right="620"/>
        <w:rPr>
          <w:rFonts w:ascii="Arial" w:eastAsia="Times New Roman" w:hAnsi="Arial" w:cs="Arial"/>
          <w:sz w:val="16"/>
          <w:szCs w:val="16"/>
          <w:lang w:eastAsia="pl-PL"/>
        </w:rPr>
      </w:pPr>
    </w:p>
    <w:p w:rsidR="008B0CF7" w:rsidRDefault="008B0CF7" w:rsidP="008B0CF7">
      <w:pPr>
        <w:spacing w:after="0" w:line="226" w:lineRule="exact"/>
        <w:ind w:right="620"/>
        <w:rPr>
          <w:rFonts w:ascii="Arial" w:eastAsia="Times New Roman" w:hAnsi="Arial" w:cs="Arial"/>
          <w:sz w:val="16"/>
          <w:szCs w:val="16"/>
          <w:lang w:eastAsia="pl-PL"/>
        </w:rPr>
      </w:pPr>
    </w:p>
    <w:p w:rsidR="008B0CF7" w:rsidRDefault="008B0CF7" w:rsidP="008B0CF7">
      <w:pPr>
        <w:spacing w:after="0" w:line="226" w:lineRule="exact"/>
        <w:ind w:right="620"/>
        <w:rPr>
          <w:rFonts w:ascii="Arial" w:eastAsia="Times New Roman" w:hAnsi="Arial" w:cs="Arial"/>
          <w:sz w:val="16"/>
          <w:szCs w:val="16"/>
          <w:lang w:eastAsia="pl-PL"/>
        </w:rPr>
      </w:pPr>
    </w:p>
    <w:p w:rsidR="008B0CF7" w:rsidRDefault="008B0CF7" w:rsidP="008B0CF7">
      <w:pPr>
        <w:spacing w:after="0" w:line="226" w:lineRule="exact"/>
        <w:ind w:right="620"/>
        <w:rPr>
          <w:rFonts w:ascii="Arial" w:eastAsia="Times New Roman" w:hAnsi="Arial" w:cs="Arial"/>
          <w:sz w:val="16"/>
          <w:szCs w:val="16"/>
          <w:lang w:eastAsia="pl-PL"/>
        </w:rPr>
      </w:pPr>
    </w:p>
    <w:p w:rsidR="008B0CF7" w:rsidRDefault="008B0CF7" w:rsidP="008B0CF7">
      <w:pPr>
        <w:spacing w:after="0" w:line="226" w:lineRule="exact"/>
        <w:ind w:right="620"/>
        <w:rPr>
          <w:rFonts w:ascii="Arial" w:eastAsia="Times New Roman" w:hAnsi="Arial" w:cs="Arial"/>
          <w:sz w:val="16"/>
          <w:szCs w:val="16"/>
          <w:lang w:eastAsia="pl-PL"/>
        </w:rPr>
      </w:pPr>
    </w:p>
    <w:p w:rsidR="008B0CF7" w:rsidRDefault="008B0CF7" w:rsidP="008B0CF7">
      <w:pPr>
        <w:spacing w:after="0" w:line="226" w:lineRule="exact"/>
        <w:ind w:right="620"/>
        <w:rPr>
          <w:rFonts w:ascii="Arial" w:eastAsia="Times New Roman" w:hAnsi="Arial" w:cs="Arial"/>
          <w:sz w:val="16"/>
          <w:szCs w:val="16"/>
          <w:lang w:eastAsia="pl-PL"/>
        </w:rPr>
      </w:pPr>
    </w:p>
    <w:p w:rsidR="008B0CF7" w:rsidRDefault="008B0CF7" w:rsidP="008B0CF7">
      <w:pPr>
        <w:spacing w:after="0" w:line="226" w:lineRule="exact"/>
        <w:ind w:right="620"/>
        <w:rPr>
          <w:rFonts w:ascii="Arial" w:eastAsia="Times New Roman" w:hAnsi="Arial" w:cs="Arial"/>
          <w:sz w:val="16"/>
          <w:szCs w:val="16"/>
          <w:lang w:eastAsia="pl-PL"/>
        </w:rPr>
      </w:pPr>
    </w:p>
    <w:p w:rsidR="008B0CF7" w:rsidRPr="00F73BF3" w:rsidRDefault="008B0CF7" w:rsidP="008B0CF7">
      <w:pPr>
        <w:keepNext/>
        <w:keepLines/>
        <w:widowControl w:val="0"/>
        <w:numPr>
          <w:ilvl w:val="0"/>
          <w:numId w:val="30"/>
        </w:numPr>
        <w:tabs>
          <w:tab w:val="left" w:pos="657"/>
        </w:tabs>
        <w:spacing w:before="104" w:after="35" w:line="200" w:lineRule="exact"/>
        <w:ind w:left="993"/>
        <w:jc w:val="both"/>
        <w:outlineLvl w:val="1"/>
        <w:rPr>
          <w:rFonts w:ascii="Arial" w:eastAsia="Times New Roman" w:hAnsi="Arial" w:cs="Arial"/>
          <w:bCs/>
          <w:sz w:val="16"/>
          <w:szCs w:val="16"/>
        </w:rPr>
      </w:pPr>
      <w:r w:rsidRPr="00F73BF3">
        <w:rPr>
          <w:rFonts w:ascii="Arial" w:eastAsia="Times New Roman" w:hAnsi="Arial" w:cs="Arial"/>
          <w:bCs/>
          <w:sz w:val="16"/>
          <w:szCs w:val="16"/>
        </w:rPr>
        <w:lastRenderedPageBreak/>
        <w:t>Wymagania techniczne</w:t>
      </w:r>
    </w:p>
    <w:p w:rsidR="008B0CF7" w:rsidRPr="00F73BF3" w:rsidRDefault="008B0CF7" w:rsidP="008B0CF7">
      <w:pPr>
        <w:widowControl w:val="0"/>
        <w:numPr>
          <w:ilvl w:val="0"/>
          <w:numId w:val="31"/>
        </w:numPr>
        <w:tabs>
          <w:tab w:val="left" w:pos="622"/>
        </w:tabs>
        <w:spacing w:after="0" w:line="230" w:lineRule="exact"/>
        <w:ind w:left="993" w:right="560" w:hanging="42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WT-1 Kruszywa 2010. Kruszywa do mieszanek mineralno-asfaltowych i powierzchniowych utrwaleń na drogach krajowych - Zarządzenie nr 102 Generalnego Dyrektora Dróg Krajowych i Autostrad z dnia 19 listopada 2010 r.</w:t>
      </w:r>
    </w:p>
    <w:p w:rsidR="008B0CF7" w:rsidRPr="00F73BF3" w:rsidRDefault="008B0CF7" w:rsidP="008B0CF7">
      <w:pPr>
        <w:widowControl w:val="0"/>
        <w:numPr>
          <w:ilvl w:val="0"/>
          <w:numId w:val="31"/>
        </w:numPr>
        <w:tabs>
          <w:tab w:val="left" w:pos="672"/>
        </w:tabs>
        <w:spacing w:after="0" w:line="226" w:lineRule="exact"/>
        <w:ind w:left="993" w:right="560" w:hanging="4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WT-2 Nawierzchnie asfaltowe 2010. Nawierzchnie asfaltowe na drogach krajowych - Zarządzenie nr 102 Generalnego Dyrektora Dróg Krajowych i Autostrad z dnia 19 listopada 2011 r.</w:t>
      </w:r>
    </w:p>
    <w:p w:rsidR="008B0CF7" w:rsidRPr="00F73BF3" w:rsidRDefault="008B0CF7" w:rsidP="008B0CF7">
      <w:pPr>
        <w:widowControl w:val="0"/>
        <w:numPr>
          <w:ilvl w:val="0"/>
          <w:numId w:val="31"/>
        </w:numPr>
        <w:tabs>
          <w:tab w:val="left" w:pos="672"/>
        </w:tabs>
        <w:spacing w:after="141" w:line="226" w:lineRule="exact"/>
        <w:ind w:left="993" w:right="560" w:hanging="4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WT-3 Emulsje asfaltowe 2009. Kationowe emulsje asfaltowe na drogach publicznych</w:t>
      </w:r>
    </w:p>
    <w:p w:rsidR="008B0CF7" w:rsidRPr="00F73BF3" w:rsidRDefault="008B0CF7" w:rsidP="008B0CF7">
      <w:pPr>
        <w:keepNext/>
        <w:keepLines/>
        <w:widowControl w:val="0"/>
        <w:numPr>
          <w:ilvl w:val="0"/>
          <w:numId w:val="30"/>
        </w:numPr>
        <w:tabs>
          <w:tab w:val="left" w:pos="514"/>
        </w:tabs>
        <w:spacing w:after="40" w:line="200" w:lineRule="exact"/>
        <w:ind w:left="993"/>
        <w:jc w:val="both"/>
        <w:outlineLvl w:val="1"/>
        <w:rPr>
          <w:rFonts w:ascii="Arial" w:eastAsia="Times New Roman" w:hAnsi="Arial" w:cs="Arial"/>
          <w:bCs/>
          <w:sz w:val="16"/>
          <w:szCs w:val="16"/>
        </w:rPr>
      </w:pPr>
      <w:r w:rsidRPr="00F73BF3">
        <w:rPr>
          <w:rFonts w:ascii="Arial" w:eastAsia="Times New Roman" w:hAnsi="Arial" w:cs="Arial"/>
          <w:bCs/>
          <w:sz w:val="16"/>
          <w:szCs w:val="16"/>
        </w:rPr>
        <w:t>Inne dokumenty</w:t>
      </w:r>
    </w:p>
    <w:p w:rsidR="008B0CF7" w:rsidRPr="00F73BF3" w:rsidRDefault="008B0CF7" w:rsidP="008B0CF7">
      <w:pPr>
        <w:widowControl w:val="0"/>
        <w:numPr>
          <w:ilvl w:val="0"/>
          <w:numId w:val="31"/>
        </w:numPr>
        <w:tabs>
          <w:tab w:val="left" w:pos="672"/>
        </w:tabs>
        <w:spacing w:after="0" w:line="230" w:lineRule="exact"/>
        <w:ind w:left="993" w:right="560" w:hanging="4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Rozporządzenie Ministra Transportu i Gospodarki Morskiej z dnia 2 marca 1999 r. w sprawie warunków technicznych, jakim powinny odpowiadać drogi publiczne i ich usytuowanie (Dz.U. nr 43, poz. 430)</w:t>
      </w:r>
    </w:p>
    <w:p w:rsidR="008B0CF7" w:rsidRPr="00F73BF3" w:rsidRDefault="008B0CF7" w:rsidP="008B0CF7">
      <w:pPr>
        <w:widowControl w:val="0"/>
        <w:numPr>
          <w:ilvl w:val="0"/>
          <w:numId w:val="31"/>
        </w:numPr>
        <w:tabs>
          <w:tab w:val="left" w:pos="672"/>
        </w:tabs>
        <w:spacing w:after="0" w:line="230" w:lineRule="exact"/>
        <w:ind w:left="993" w:right="560" w:hanging="440"/>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Katalog typowych konstrukcji nawierzchni podatnych i półsztywnych. Generalna Dyrekcja Dróg Publicznych - Instytut Badaw</w:t>
      </w:r>
      <w:r>
        <w:rPr>
          <w:rFonts w:ascii="Arial" w:eastAsia="Times New Roman" w:hAnsi="Arial" w:cs="Arial"/>
          <w:sz w:val="16"/>
          <w:szCs w:val="16"/>
          <w:lang w:eastAsia="pl-PL"/>
        </w:rPr>
        <w:t>czy Dróg i Mostów, Warszawa 2012 r.</w:t>
      </w:r>
    </w:p>
    <w:p w:rsidR="008B0CF7" w:rsidRDefault="008B0CF7" w:rsidP="008B0CF7">
      <w:pPr>
        <w:spacing w:after="0" w:line="240" w:lineRule="auto"/>
        <w:ind w:left="993"/>
        <w:rPr>
          <w:rFonts w:ascii="Arial" w:eastAsia="Times New Roman" w:hAnsi="Arial" w:cs="Arial"/>
          <w:sz w:val="16"/>
          <w:szCs w:val="16"/>
          <w:lang w:eastAsia="pl-PL"/>
        </w:rPr>
      </w:pPr>
    </w:p>
    <w:p w:rsidR="00D95266" w:rsidRDefault="00D95266" w:rsidP="00D95266">
      <w:pPr>
        <w:spacing w:before="100" w:beforeAutospacing="1" w:after="100" w:afterAutospacing="1" w:line="240" w:lineRule="auto"/>
        <w:outlineLvl w:val="0"/>
        <w:rPr>
          <w:rFonts w:ascii="Arial" w:eastAsia="Times New Roman" w:hAnsi="Arial" w:cs="Arial"/>
          <w:b/>
          <w:bCs/>
          <w:kern w:val="36"/>
          <w:sz w:val="24"/>
          <w:szCs w:val="24"/>
          <w:u w:val="single"/>
          <w:lang w:eastAsia="pl-PL"/>
        </w:rPr>
      </w:pPr>
      <w:r w:rsidRPr="00F73BF3">
        <w:rPr>
          <w:rFonts w:ascii="Arial" w:eastAsia="Times New Roman" w:hAnsi="Arial" w:cs="Arial"/>
          <w:b/>
          <w:bCs/>
          <w:kern w:val="36"/>
          <w:sz w:val="24"/>
          <w:szCs w:val="24"/>
          <w:u w:val="single"/>
          <w:lang w:eastAsia="pl-PL"/>
        </w:rPr>
        <w:t>D-06.02.01.  PRZEPUSTY POD ZJAZDAMI</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 1. Przedmiot ST</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Przedmiotem niniejszej  specyfikacji technicznej  są wymagania dotyczące wykonania i odbioru rob</w:t>
      </w:r>
      <w:r>
        <w:rPr>
          <w:rFonts w:ascii="Arial" w:eastAsia="Times New Roman" w:hAnsi="Arial" w:cs="Arial"/>
          <w:sz w:val="16"/>
          <w:szCs w:val="16"/>
          <w:lang w:eastAsia="pl-PL"/>
        </w:rPr>
        <w:t xml:space="preserve">ót związanych z przebudową przepustu pod  zjazdem na posesję  nr ewid. 611 </w:t>
      </w:r>
      <w:r w:rsidRPr="00F73BF3">
        <w:rPr>
          <w:rFonts w:ascii="Arial" w:eastAsia="Times New Roman" w:hAnsi="Arial" w:cs="Arial"/>
          <w:sz w:val="16"/>
          <w:szCs w:val="16"/>
          <w:lang w:eastAsia="pl-PL"/>
        </w:rPr>
        <w:t xml:space="preserve"> w ramach kontraktu:</w:t>
      </w:r>
    </w:p>
    <w:p w:rsidR="00D95266" w:rsidRPr="00F73BF3" w:rsidRDefault="00D95266" w:rsidP="00D95266">
      <w:pPr>
        <w:spacing w:after="0" w:line="240" w:lineRule="auto"/>
        <w:jc w:val="both"/>
        <w:rPr>
          <w:rFonts w:ascii="Arial" w:eastAsia="Times New Roman" w:hAnsi="Arial" w:cs="Arial"/>
          <w:b/>
          <w:snapToGrid w:val="0"/>
          <w:sz w:val="16"/>
          <w:szCs w:val="16"/>
          <w:lang w:eastAsia="pl-PL"/>
        </w:rPr>
      </w:pPr>
    </w:p>
    <w:p w:rsidR="00D95266" w:rsidRPr="00F06FCC" w:rsidRDefault="00D95266" w:rsidP="00D95266">
      <w:pPr>
        <w:spacing w:after="0" w:line="240" w:lineRule="auto"/>
        <w:jc w:val="both"/>
        <w:rPr>
          <w:rFonts w:ascii="Arial" w:eastAsia="Times New Roman" w:hAnsi="Arial" w:cs="Arial"/>
          <w:snapToGrid w:val="0"/>
          <w:sz w:val="16"/>
          <w:szCs w:val="16"/>
          <w:lang w:eastAsia="pl-PL"/>
        </w:rPr>
      </w:pPr>
      <w:r w:rsidRPr="00F06FCC">
        <w:rPr>
          <w:rFonts w:ascii="Arial" w:eastAsia="Times New Roman" w:hAnsi="Arial" w:cs="Arial"/>
          <w:snapToGrid w:val="0"/>
          <w:sz w:val="16"/>
          <w:szCs w:val="16"/>
          <w:lang w:eastAsia="pl-PL"/>
        </w:rPr>
        <w:t>„Przebudowa drogi gminnej ul. Łąkowej w m. Rudnik Mały”.</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1.3. Zakres robót objętych ST</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ab/>
        <w:t>Ustalenia zawarte w niniejszej specyfikacji dotyczą zasad prowadzenia robót związanych z wykonywaniem przepustów rurowych pod z</w:t>
      </w:r>
      <w:r>
        <w:rPr>
          <w:rFonts w:ascii="Arial" w:eastAsia="Times New Roman" w:hAnsi="Arial" w:cs="Arial"/>
          <w:sz w:val="16"/>
          <w:szCs w:val="16"/>
          <w:lang w:eastAsia="pl-PL"/>
        </w:rPr>
        <w:t>jazdami</w:t>
      </w:r>
      <w:r w:rsidRPr="00F73BF3">
        <w:rPr>
          <w:rFonts w:ascii="Arial" w:eastAsia="Times New Roman" w:hAnsi="Arial" w:cs="Arial"/>
          <w:sz w:val="16"/>
          <w:szCs w:val="16"/>
          <w:lang w:eastAsia="pl-PL"/>
        </w:rPr>
        <w:t xml:space="preserve"> na posesje.</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1.4. Określenia podstawowe</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1.4.1. Przepust - obiekt wybudowany w formie zamkniętej obudowy konstrukcyjnej, służący do przeprowadzenia wody małych cieków wodnych pod  nasypami zjazdów.</w:t>
      </w:r>
    </w:p>
    <w:p w:rsidR="00D95266" w:rsidRPr="00F73BF3" w:rsidRDefault="00D95266" w:rsidP="00D95266">
      <w:pPr>
        <w:tabs>
          <w:tab w:val="right" w:leader="dot" w:pos="-1985"/>
          <w:tab w:val="left" w:pos="284"/>
        </w:tabs>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1.4.2. Przepust rurowy - przepust, którego konstrukcja nośna wykonana jest z rur betonowych lub żelbetowych.</w:t>
      </w:r>
    </w:p>
    <w:p w:rsidR="00D95266" w:rsidRPr="00F73BF3" w:rsidRDefault="00D95266" w:rsidP="00D95266">
      <w:pPr>
        <w:tabs>
          <w:tab w:val="right" w:leader="dot" w:pos="-1985"/>
          <w:tab w:val="left" w:pos="284"/>
        </w:tabs>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1.4.3. Ścianka czołowa - konstrukcja stabilizująca przepust na wlocie i wylocie i podtrzymująca nasyp zjazdu.</w:t>
      </w:r>
    </w:p>
    <w:p w:rsidR="00D95266" w:rsidRPr="00F73BF3" w:rsidRDefault="00D95266" w:rsidP="00D95266">
      <w:pPr>
        <w:tabs>
          <w:tab w:val="right" w:leader="dot" w:pos="-1985"/>
          <w:tab w:val="left" w:pos="284"/>
        </w:tabs>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1.4.4. Pozostałe określenia podstawowe są zgodne z obowiązującymi, odpowiednimi polskimi normami i z definicjami podanymi w ST D-00.00.00 „Wymagania ogólne” pkt 1.4.</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1.5. Ogólne wymagania dotyczące robót</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Ogólne wymagania dotyczące robót podano w ST D-00.00.00 „Wymagania ogólne” pkt 1.5. </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2. MATERIAŁY</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2.1. Ogólne wymagania dotyczące materiałów</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materiałów, ich pozyskiwania i składowania, podano w ST D-00.00.00 „Wymagania ogólne” pkt 2.</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2.2. Rodzaje materiałów</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Materiałami stosowanymi przy wykonywaniu przepustów z typowych prefabrykowanych rur betonowych, objętych niniejszą ST, są:</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prefabrykaty rurowe (PEHD karbowane),</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kruszywo do betonu,</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cement,</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woda,</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mieszanka pod ławę fundamentową,</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drewno na deskowanie,</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materiały izolacyjne,</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zaprawa cementowa.</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2.3. Prefabrykaty rurowe</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Kształt i wymiary prefabrykatów powinny być zgodne z dokumentacją projektową i ST. Odchyłki wymiarów prefabrykatów powinny odpowiadać PN-B-02356 [1].</w:t>
      </w:r>
    </w:p>
    <w:p w:rsidR="00D95266" w:rsidRPr="00F73BF3" w:rsidRDefault="000C711B" w:rsidP="00D95266">
      <w:pPr>
        <w:tabs>
          <w:tab w:val="right" w:leader="dot" w:pos="-1985"/>
          <w:tab w:val="left" w:pos="284"/>
        </w:tabs>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w:t>
      </w:r>
      <w:r w:rsidR="00D95266" w:rsidRPr="00F73BF3">
        <w:rPr>
          <w:rFonts w:ascii="Arial" w:eastAsia="Times New Roman" w:hAnsi="Arial" w:cs="Arial"/>
          <w:sz w:val="16"/>
          <w:szCs w:val="16"/>
          <w:lang w:eastAsia="pl-PL"/>
        </w:rPr>
        <w:t>owierzchnie elementów powinny być gładkie, bez pęknięć i rys. Dopuszcza się drobne pory jako pozostałości po pęcherzykach powietrza i wodzie, których głębokość nie przekracza 5 mm.</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Prefabrykaty rurowe powinny być wykonane z betonu klasy co najmniej  </w:t>
      </w:r>
      <w:r w:rsidR="000C711B">
        <w:rPr>
          <w:rFonts w:ascii="Arial" w:eastAsia="Times New Roman" w:hAnsi="Arial" w:cs="Arial"/>
          <w:sz w:val="16"/>
          <w:szCs w:val="16"/>
          <w:lang w:eastAsia="pl-PL"/>
        </w:rPr>
        <w:t>C</w:t>
      </w:r>
      <w:r w:rsidRPr="00F73BF3">
        <w:rPr>
          <w:rFonts w:ascii="Arial" w:eastAsia="Times New Roman" w:hAnsi="Arial" w:cs="Arial"/>
          <w:sz w:val="16"/>
          <w:szCs w:val="16"/>
          <w:lang w:eastAsia="pl-PL"/>
        </w:rPr>
        <w:t>-30</w:t>
      </w:r>
      <w:r w:rsidR="000C711B">
        <w:rPr>
          <w:rFonts w:ascii="Arial" w:eastAsia="Times New Roman" w:hAnsi="Arial" w:cs="Arial"/>
          <w:sz w:val="16"/>
          <w:szCs w:val="16"/>
          <w:lang w:eastAsia="pl-PL"/>
        </w:rPr>
        <w:t>/35</w:t>
      </w:r>
      <w:r w:rsidRPr="00F73BF3">
        <w:rPr>
          <w:rFonts w:ascii="Arial" w:eastAsia="Times New Roman" w:hAnsi="Arial" w:cs="Arial"/>
          <w:sz w:val="16"/>
          <w:szCs w:val="16"/>
          <w:lang w:eastAsia="pl-PL"/>
        </w:rPr>
        <w:t>.</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Składowanie prefabrykatów powinno odbywać się na wyrównanym, utwardzonym i odwodnionym podłożu.</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lastRenderedPageBreak/>
        <w:t>2.4. Kruszywa do betonu</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stosowane do wyrobu betonowych elementów konstrukcji przepustów powinny spełniać wymagania PN-B-06712 [5].</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należy składować w warunkach zabezpieczających je przed zanieczyszczeniem oraz zmieszaniem z innymi asortymentami lub jego frakcjami. Podłoże składowiska powinno być równe, utwardzone i dobrze odwodnione.</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2.5. Cement</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Cement stosowany do wyrobu betonowych elementów konstrukcji przepustów powinien spełniać wymagania PN-B-19701 [7].</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Należy stosować cement portlandzki zwykły (bez dodatków) klasy 42,5 do betonu klasy </w:t>
      </w:r>
      <w:r w:rsidR="000C711B">
        <w:rPr>
          <w:rFonts w:ascii="Arial" w:eastAsia="Times New Roman" w:hAnsi="Arial" w:cs="Arial"/>
          <w:sz w:val="16"/>
          <w:szCs w:val="16"/>
          <w:lang w:eastAsia="pl-PL"/>
        </w:rPr>
        <w:t>C</w:t>
      </w:r>
      <w:r w:rsidRPr="00F73BF3">
        <w:rPr>
          <w:rFonts w:ascii="Arial" w:eastAsia="Times New Roman" w:hAnsi="Arial" w:cs="Arial"/>
          <w:sz w:val="16"/>
          <w:szCs w:val="16"/>
          <w:lang w:eastAsia="pl-PL"/>
        </w:rPr>
        <w:t>30</w:t>
      </w:r>
      <w:r w:rsidR="000C711B">
        <w:rPr>
          <w:rFonts w:ascii="Arial" w:eastAsia="Times New Roman" w:hAnsi="Arial" w:cs="Arial"/>
          <w:sz w:val="16"/>
          <w:szCs w:val="16"/>
          <w:lang w:eastAsia="pl-PL"/>
        </w:rPr>
        <w:t>/35</w:t>
      </w:r>
      <w:r w:rsidRPr="00F73BF3">
        <w:rPr>
          <w:rFonts w:ascii="Arial" w:eastAsia="Times New Roman" w:hAnsi="Arial" w:cs="Arial"/>
          <w:sz w:val="16"/>
          <w:szCs w:val="16"/>
          <w:lang w:eastAsia="pl-PL"/>
        </w:rPr>
        <w:t xml:space="preserve"> i klasy 32,5 do betonu klasy </w:t>
      </w:r>
      <w:r w:rsidR="000C711B">
        <w:rPr>
          <w:rFonts w:ascii="Arial" w:eastAsia="Times New Roman" w:hAnsi="Arial" w:cs="Arial"/>
          <w:sz w:val="16"/>
          <w:szCs w:val="16"/>
          <w:lang w:eastAsia="pl-PL"/>
        </w:rPr>
        <w:t>C 20/</w:t>
      </w:r>
      <w:r w:rsidRPr="00F73BF3">
        <w:rPr>
          <w:rFonts w:ascii="Arial" w:eastAsia="Times New Roman" w:hAnsi="Arial" w:cs="Arial"/>
          <w:sz w:val="16"/>
          <w:szCs w:val="16"/>
          <w:lang w:eastAsia="pl-PL"/>
        </w:rPr>
        <w:t>25.</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Cement należy przechowywać zgodnie z BN-88/6731-08 [14].</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2.6. Woda</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Woda powinna być „odmiany 1” zgodnie z wymaganiami PN-B-32250 [9]. Bez badań laboratoryjnych można stosować wodociągową wodę pitną.</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2.7. Mieszanka kruszywa naturalnego</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Mieszanka do wykonania ławy fundamentowej powinna spełniać wymagania PN-B-06712 [5]. </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2.8. Drewno</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Drewno na deskowanie, stosowane przy wykonywaniu betonowych ścianek czołowych przepustów powinno spełniać wymagania PN-D-96000 [12] i PN-D-95017 [11].</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2.9. Materiały izolacyjne</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 wykonania izolacji przepustów i ścianek czołowych można stosować:</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emulsję kationową, wg BN-68/6753-04 [17] lub aprobaty technicznej,</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roztwór asfaltowy do gruntowania wg PN-B-24622 [8],</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lepik asfaltowy na gorąco bez wypełniacza wg PN-C-96177 [10],</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papę asfaltową wg BN-79/6751-01 [15] i BN-88/6751-03 [16] lub aprobaty technicznej,</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wszelkie inne materiały izolacyjne sprawdzone doświadczalnie i posiadające aprobatę techniczną - za zgodą Inżyniera.</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2.10. Zaprawa cementowa</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Stosowana zaprawa cementowa powinna być marki nie niższej niż M 12 i spełniać wymagania PN-B-14501 [6].</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3. SPRZĘT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3.1. Ogólne wymagania dotyczące sprzętu</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sprzętu podano w ST D-00.00.00 „Wymagania ogólne” pkt 3.</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3.2. Sprzęt do wykonania przepustów</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przystępujący do wykonania przepustów pod zjazdami powinien wykazać się możliwością korzystania z następującego sprzętu:</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koparek,</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betoniarek,</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dozowników wagowych do cementu,</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sprzętu do zagęszczania: ubijaki ręczne i mechaniczne, zagęszczarki płytowe.</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4. TRANSPORT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4.1. Ogólne wymagania dotyczące transportu</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transportu podano w ST D-00.00.00 „Wymagania ogólne” pkt 4.</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4.2. Transport materiałów</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Transport materiałów do budowy przepustów pod zjazdami podano w ST  D-03.01.01 „Przepusty pod koroną drogi”.</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5. WYKONANIE ROBÓT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5.1. Ogólne zasady wykonania robót</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wykonania robót podano w ST D-00.00.00 „Wymagania ogólne” pkt 5.</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5.2. Roboty przygotowawcze</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zobowiązany jest do przygotowania terenu budowy w zakresie:</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odwodnienia,</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czasowego przełożenia koryta cieku w przypadku przepływu wody w rowie, na którym będzie wykonywany przepust,</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wytyczenia osi przepustu i krawędzi wykopu,</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innych robót podanych w dokumentacji projektowej i SST.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5.3. Wyko</w:t>
      </w:r>
      <w:r w:rsidR="00C63C63">
        <w:rPr>
          <w:rFonts w:ascii="Arial" w:eastAsia="Times New Roman" w:hAnsi="Arial" w:cs="Arial"/>
          <w:bCs/>
          <w:iCs/>
          <w:sz w:val="16"/>
          <w:szCs w:val="16"/>
          <w:lang w:eastAsia="pl-PL"/>
        </w:rPr>
        <w:t>nanie</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Sposób wykonywania robót ziemnych pod fundamenty ścianek czołowych   i ławę fundamentową powinien być dostosowany do wielkości przepustu, głębokości wykopu, ukształtowania terenu i rodzaju gruntu.</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Wykop należy wykonywać w takim okresie, aby po ich zakończeniu można było przystąpić do wykonywania przepustu.</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5.4. Ława fundamentowa pod przepust</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Ława fundamentowa powinna być wykonana zgodnie z dokumentacją projektową    i ST.</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Jeżeli dokumentacja projektowa nie</w:t>
      </w:r>
      <w:r w:rsidR="00C63C63">
        <w:rPr>
          <w:rFonts w:ascii="Arial" w:eastAsia="Times New Roman" w:hAnsi="Arial" w:cs="Arial"/>
          <w:sz w:val="16"/>
          <w:szCs w:val="16"/>
          <w:lang w:eastAsia="pl-PL"/>
        </w:rPr>
        <w:t xml:space="preserve"> </w:t>
      </w:r>
      <w:r w:rsidRPr="00F73BF3">
        <w:rPr>
          <w:rFonts w:ascii="Arial" w:eastAsia="Times New Roman" w:hAnsi="Arial" w:cs="Arial"/>
          <w:sz w:val="16"/>
          <w:szCs w:val="16"/>
          <w:lang w:eastAsia="pl-PL"/>
        </w:rPr>
        <w:t xml:space="preserve"> stanowi inaczej to ława fundamentowa może być wykonana:</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z kruszywa naturalnego stabilizowanego mechanicznie, zgodnie z wymaganiami ST   D-04.04.01 „Podbudowa z kruszywa naturalnego stabilizowanego mechanicznie”,</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z gruntu stabilizowanego cementem R</w:t>
      </w:r>
      <w:r w:rsidRPr="00F73BF3">
        <w:rPr>
          <w:rFonts w:ascii="Arial" w:eastAsia="Times New Roman" w:hAnsi="Arial" w:cs="Arial"/>
          <w:sz w:val="16"/>
          <w:szCs w:val="16"/>
          <w:vertAlign w:val="subscript"/>
          <w:lang w:eastAsia="pl-PL"/>
        </w:rPr>
        <w:t>m</w:t>
      </w:r>
      <w:r w:rsidRPr="00F73BF3">
        <w:rPr>
          <w:rFonts w:ascii="Arial" w:eastAsia="Times New Roman" w:hAnsi="Arial" w:cs="Arial"/>
          <w:sz w:val="16"/>
          <w:szCs w:val="16"/>
          <w:lang w:eastAsia="pl-PL"/>
        </w:rPr>
        <w:t xml:space="preserve"> = 5 MPa według normy PN-S-96012 [13].</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Dopuszczalne odchyłki dla ław fundamentowych przepustów wynoszą:</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dla wymiarów w planie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5 cm,</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dla rzędnych wierzchu ławy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2 cm.</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5.5. Układanie prefabrykatów rurowych</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Układanie rur betonowych lub żelbetowych należy wykonać wg BN-74/9191-01 [18]. Styki rur należy wypełnić zaprawą cementową wg pkt 2.10 i uszczelnić materiałem wg pkt 2.9 zaakceptowanym przez Inżyniera.</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5.6. Ścianki czołowe</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Deskowanie ścianek czołowych wykonywanych z betonu „na mokro” należy wykonać wg PN-B-06251 [3].</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Betonowanie należy wykonywać wg PN-B-06253 [4]. Klasa betonu powinna być nie mniejsza niż B-30.</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Powierzchnie elementów betonowych, które po zasypaniu znajdą się pod ziemią, należy zagruntować przez:</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ind w:left="363"/>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dwukrotne smarowanie betonu emulsją kationową w przypadku powierzchni wilgotnych,</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ind w:left="363"/>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smarowanie roztworem asfaltowym w przypadku powierzchni suchych,</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lub innymi metodami zaakceptowanymi przez Inżyniera.</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5.7. Zasypka przepustów</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Zasypkę (mieszanka, piasek, grunt rodzimy) należy układać jednocześnie z obu stron przepustu, warstwami o jednakowej grubości z jednoczesnym zagęszczaniem. Wilgotność zasypki w czasie zagęszczania powinna odpowiadać wilgotności optymalnej wg normalnej próby Proctora, metodą I wg PN-B-04481 [2] z tolerancją  -20%, +10%.</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Wskaźnik zagęszczenia poszczególnych warstw powinien być zgod</w:t>
      </w:r>
      <w:r w:rsidR="00C63C63">
        <w:rPr>
          <w:rFonts w:ascii="Arial" w:eastAsia="Times New Roman" w:hAnsi="Arial" w:cs="Arial"/>
          <w:sz w:val="16"/>
          <w:szCs w:val="16"/>
          <w:lang w:eastAsia="pl-PL"/>
        </w:rPr>
        <w:t xml:space="preserve">ny z dokumentacją projektową i </w:t>
      </w:r>
      <w:r w:rsidRPr="00F73BF3">
        <w:rPr>
          <w:rFonts w:ascii="Arial" w:eastAsia="Times New Roman" w:hAnsi="Arial" w:cs="Arial"/>
          <w:sz w:val="16"/>
          <w:szCs w:val="16"/>
          <w:lang w:eastAsia="pl-PL"/>
        </w:rPr>
        <w:t>ST.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5.8. Umocnienie wlotów i wylotów</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Umocnienie wlotów i wylotów należy wykonać zgodnie z dokumentacją projektową i ST. Umocnieniu podlega dno oraz skarpy.</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zależności od materiału użytego do umocnienia, wykonanie robót powinno być zgodne z ST D-06.01.01 „Umocnienie skarp, rowów i ścieków”.</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6. KONTROLA JAKOŚCI ROBÓT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6.1. Ogólne zasady kontroli jakości robót</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kontroli jakości robót podano w ST D-00.00.00 „Wymagania ogólne” pkt 6.</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6.2. Kontrola jakości wykonywanych robót</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Kontrolę jakości robót należy wykonać zgodnie z ST D-03.01.01 „Przepusty pod koroną drogi” pkt 6, oraz SST.</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7. OBMIAR ROBÓT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7.1. Ogólne zasady obmiaru robót</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obmiaru robót podano w ST D-00.00.00 „Wymagania ogólne” pkt 7.</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7.2. Jednostka obmiarowa</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Jednostką obmiarową jest m (metr) wykonanego przepustu.</w:t>
      </w:r>
    </w:p>
    <w:p w:rsidR="00D95266" w:rsidRPr="00C63C63" w:rsidRDefault="00C63C63" w:rsidP="00C63C63">
      <w:pPr>
        <w:spacing w:before="100" w:beforeAutospacing="1" w:after="100" w:afterAutospacing="1" w:line="240" w:lineRule="auto"/>
        <w:outlineLvl w:val="0"/>
        <w:rPr>
          <w:rFonts w:ascii="Arial" w:eastAsia="Times New Roman" w:hAnsi="Arial" w:cs="Arial"/>
          <w:bCs/>
          <w:kern w:val="36"/>
          <w:sz w:val="16"/>
          <w:szCs w:val="16"/>
          <w:lang w:eastAsia="pl-PL"/>
        </w:rPr>
      </w:pPr>
      <w:r>
        <w:rPr>
          <w:rFonts w:ascii="Arial" w:eastAsia="Times New Roman" w:hAnsi="Arial" w:cs="Arial"/>
          <w:bCs/>
          <w:kern w:val="36"/>
          <w:sz w:val="16"/>
          <w:szCs w:val="16"/>
          <w:lang w:eastAsia="pl-PL"/>
        </w:rPr>
        <w:t xml:space="preserve">8. ODBIÓR ROBÓT                                                                                                                                                                                         </w:t>
      </w:r>
      <w:r w:rsidR="00D95266" w:rsidRPr="00F73BF3">
        <w:rPr>
          <w:rFonts w:ascii="Arial" w:eastAsia="Times New Roman" w:hAnsi="Arial" w:cs="Arial"/>
          <w:sz w:val="16"/>
          <w:szCs w:val="16"/>
          <w:lang w:eastAsia="pl-PL"/>
        </w:rPr>
        <w:t>Ogólne zasady odbioru robót podano w ST D-00.00.00 „Wymagania ogólne” pkt 8.</w:t>
      </w:r>
      <w:r>
        <w:rPr>
          <w:rFonts w:ascii="Arial" w:eastAsia="Times New Roman" w:hAnsi="Arial" w:cs="Arial"/>
          <w:bCs/>
          <w:kern w:val="36"/>
          <w:sz w:val="16"/>
          <w:szCs w:val="16"/>
          <w:lang w:eastAsia="pl-PL"/>
        </w:rPr>
        <w:t xml:space="preserve"> </w:t>
      </w:r>
      <w:r w:rsidR="00D95266" w:rsidRPr="00F73BF3">
        <w:rPr>
          <w:rFonts w:ascii="Arial" w:eastAsia="Times New Roman" w:hAnsi="Arial" w:cs="Arial"/>
          <w:sz w:val="16"/>
          <w:szCs w:val="16"/>
          <w:lang w:eastAsia="pl-PL"/>
        </w:rPr>
        <w:t>Roboty uznaje się za wykonane zgodnie z dokumentacją projektową, ST  i wymaganiami Inżyniera, jeżeli wszystkie pomiary i badania z zachowaniem tolerancji wg pkt 6 dały wyniki pozytywne.</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9. PODSTAWA PŁATNOŚCI</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9.1. Ogólne ustalenia dotyczące podstawy płatności</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ustalenia dotyczące podstawy płatności podano w ST D-00.00.00 „Wymagania ogólne” pkt 9.</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lastRenderedPageBreak/>
        <w:t>9.2. Cena jednostki obmiarowej</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Cena wykonania 1 m przepustu obejmuje:</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roboty pomiarowe i przygotowawcze,</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wykonanie wykopu wraz z odwodnieniem,</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dostarczenie materiałów,</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wykonanie ław fundamentowych,</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wykonanie deskowania i rozebranie,</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montaż konstrukcji przepustu,</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betonowanie konstrukcji fundamentu i ścianki czołowej,</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wykonanie izolacji,</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wykonanie zasypki i zagęszczenie,</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umocnienie wlotów i wylotów,</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uporządkowanie terenu,</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przeprowadzenie badań i pomiarów wymaganych w specyfikacji technicznej.</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10. PRZEPISY ZWIĄZANE</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Normy</w:t>
      </w:r>
    </w:p>
    <w:tbl>
      <w:tblPr>
        <w:tblW w:w="0" w:type="auto"/>
        <w:tblLayout w:type="fixed"/>
        <w:tblCellMar>
          <w:left w:w="70" w:type="dxa"/>
          <w:right w:w="70" w:type="dxa"/>
        </w:tblCellMar>
        <w:tblLook w:val="0000"/>
      </w:tblPr>
      <w:tblGrid>
        <w:gridCol w:w="2197"/>
        <w:gridCol w:w="5244"/>
      </w:tblGrid>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1.    PN-B-02356</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Tolerancja wymiarowa w budownictwie. Tolerancja wymiarowa elementów budowlanych z betonu</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2.    PN-B-04481</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Grunty budowlane. Badania próbek i gruntu</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3.    PN-B-06251</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betonowe i żelbetowe. Wymagania techniczne</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4.    PN-B-06253</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Konstrukcje betonowe. Warunki wykonania i ochrony w środowisku agresywnych wód gruntowych</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5.    PN-B-06712</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Kruszywo mineralne do betonu</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6.    PN-B-14501</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Zaprawy budowlane zwykłe</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7.    PN-B-19701</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Cement. Cement powszechnego użytku. Skład, wymagania              i ocena zgodności</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8.    PN-B-24622</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Roztwór asfaltowy do gruntowania</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9.    PN-B-32250</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Materiały budowlane. Woda do betonów i zapraw</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10.    PN-C-96177</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Lepik asfaltowy bez wypełniaczy stosowany na gorąco</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11.    PN-D-95017</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Surowiec drzewny. Drewno tartaczne iglaste</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12.    PN-D-96000</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Tarcica iglasta ogólnego przeznaczenia</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13.    PN-S-96012</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Drogi samochodowe. Podbudowa i ulepszone podłoże z gruntu stabilizowanego  cementem.</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    BN-88/6731-08</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Cement. Transport i przechowywanie</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15.    BN-79/6751-01</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Materiały do izolacji </w:t>
            </w:r>
            <w:proofErr w:type="spellStart"/>
            <w:r w:rsidRPr="00F73BF3">
              <w:rPr>
                <w:rFonts w:ascii="Arial" w:eastAsia="Times New Roman" w:hAnsi="Arial" w:cs="Arial"/>
                <w:sz w:val="16"/>
                <w:szCs w:val="16"/>
                <w:lang w:eastAsia="pl-PL"/>
              </w:rPr>
              <w:t>przeciwwilgotnościowej</w:t>
            </w:r>
            <w:proofErr w:type="spellEnd"/>
            <w:r w:rsidRPr="00F73BF3">
              <w:rPr>
                <w:rFonts w:ascii="Arial" w:eastAsia="Times New Roman" w:hAnsi="Arial" w:cs="Arial"/>
                <w:sz w:val="16"/>
                <w:szCs w:val="16"/>
                <w:lang w:eastAsia="pl-PL"/>
              </w:rPr>
              <w:t>. Papa asfaltowa na taśmie aluminiowej</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16.    BN-88/6751-03</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Papa asfaltowa na welonie z włókien szklanych</w:t>
            </w:r>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17.    BN-68/6753-04</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Asfaltowe emulsje kationowe do izolacji </w:t>
            </w:r>
            <w:proofErr w:type="spellStart"/>
            <w:r w:rsidRPr="00F73BF3">
              <w:rPr>
                <w:rFonts w:ascii="Arial" w:eastAsia="Times New Roman" w:hAnsi="Arial" w:cs="Arial"/>
                <w:sz w:val="16"/>
                <w:szCs w:val="16"/>
                <w:lang w:eastAsia="pl-PL"/>
              </w:rPr>
              <w:t>przeciwwilgotnościowych</w:t>
            </w:r>
            <w:proofErr w:type="spellEnd"/>
          </w:p>
        </w:tc>
      </w:tr>
      <w:tr w:rsidR="00D95266" w:rsidRPr="00F73BF3" w:rsidTr="000E48F6">
        <w:tc>
          <w:tcPr>
            <w:tcW w:w="2197"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18.   BN-74/9191-01</w:t>
            </w:r>
          </w:p>
        </w:tc>
        <w:tc>
          <w:tcPr>
            <w:tcW w:w="5244" w:type="dxa"/>
          </w:tcPr>
          <w:p w:rsidR="00D95266" w:rsidRPr="00F73BF3" w:rsidRDefault="00D95266" w:rsidP="000E48F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Urządzenia wodno-melioracyjne. Przepusty z rur betonowych   i żelbetowych. Wymagania i badania przy odbiorze </w:t>
            </w:r>
          </w:p>
        </w:tc>
      </w:tr>
    </w:tbl>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p>
    <w:p w:rsidR="00D95266" w:rsidRPr="00F73BF3" w:rsidRDefault="00D95266" w:rsidP="00D95266">
      <w:pPr>
        <w:spacing w:before="100" w:beforeAutospacing="1" w:after="100" w:afterAutospacing="1" w:line="240" w:lineRule="auto"/>
        <w:outlineLvl w:val="0"/>
        <w:rPr>
          <w:rFonts w:ascii="Arial" w:eastAsia="Times New Roman" w:hAnsi="Arial" w:cs="Arial"/>
          <w:b/>
          <w:bCs/>
          <w:kern w:val="36"/>
          <w:sz w:val="24"/>
          <w:szCs w:val="24"/>
          <w:u w:val="single"/>
          <w:lang w:eastAsia="pl-PL"/>
        </w:rPr>
      </w:pPr>
      <w:r w:rsidRPr="00F73BF3">
        <w:rPr>
          <w:rFonts w:ascii="Arial" w:eastAsia="Times New Roman" w:hAnsi="Arial" w:cs="Arial"/>
          <w:b/>
          <w:bCs/>
          <w:kern w:val="36"/>
          <w:sz w:val="24"/>
          <w:szCs w:val="24"/>
          <w:u w:val="single"/>
          <w:lang w:eastAsia="pl-PL"/>
        </w:rPr>
        <w:t>D-06.03.01.  ŚCINANIE I UZUPEŁNIENIE POBOCZY</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1.1. Przedmiot ST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Przedmiotem niniejszej  specyfikacji technicznej  są wymagania dotyczące wykonania i odbioru robót związanych ze ścinaniem i uzupełnianiem poboczy gruntowych.</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1.3. Zakres robót objętych ST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Ustalenia zawarte w niniejszej specyfikacji dotyczą zasad prowadzenia robót związanych ze ścinaniem zawyżonych poboczy i uzupełnianiem zaniżonych poboczy.</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1.4. Określenia podstawowe</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1.4.1. Pobocze gruntowe - część korony drogi przeznaczona do chwilowego zatrzymania się pojazdów, umieszczenia urządzeń bezpieczeństwa ruchu i wykorzystywana do ruchu pieszych, służąca jednocześnie do bocznego oparcia konstrukcji nawierzchni.</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1.4.2. Odkład - miejsce składowania gruntu pozyskanego w czasie ścinania poboczy.</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1.4.3. Dokop - miejsce pozyskania gruntu do wykonania uzupełnienia poboczy położone poza pasem drogowym.</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1.4.4. Pozostałe określenia podstawowe są zgodne z obowiązującymi, odpowiednimi polskimi normami i z definicjami podanymi w ST D-00.00.00 „Wymagania ogólne” pkt 1.4.</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1.5. Ogólne wymagania dotyczące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robót podano w ST D-00.00.00 „Wymagania ogólne” pkt 1.5.</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59" w:name="_Toc428247149"/>
      <w:r w:rsidRPr="00F73BF3">
        <w:rPr>
          <w:rFonts w:ascii="Arial" w:eastAsia="Times New Roman" w:hAnsi="Arial" w:cs="Arial"/>
          <w:bCs/>
          <w:kern w:val="36"/>
          <w:sz w:val="16"/>
          <w:szCs w:val="16"/>
          <w:lang w:eastAsia="pl-PL"/>
        </w:rPr>
        <w:lastRenderedPageBreak/>
        <w:t>2. MATERIAŁY</w:t>
      </w:r>
      <w:bookmarkEnd w:id="59"/>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2.1. Ogólne wymagania dotyczące materiałów</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materiałów, ich pozyskiwania i składowania, podano w  ST D-00.00.00 „Wymagania ogólne” pkt 2.</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2.2. Rodzaje materiałów</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Rodzaje materiałów stosowanych do uzupełnienia poboczy podano w ST D-05.01.00 „Nawierzchnie gruntowe” i D-05.01.01 „Nawierzchnia gruntowa naturalna”.</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60" w:name="_Toc428247150"/>
      <w:r w:rsidRPr="00F73BF3">
        <w:rPr>
          <w:rFonts w:ascii="Arial" w:eastAsia="Times New Roman" w:hAnsi="Arial" w:cs="Arial"/>
          <w:bCs/>
          <w:kern w:val="36"/>
          <w:sz w:val="16"/>
          <w:szCs w:val="16"/>
          <w:lang w:eastAsia="pl-PL"/>
        </w:rPr>
        <w:t>3. SPRZĘT</w:t>
      </w:r>
      <w:bookmarkEnd w:id="60"/>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3.1. Ogólne wymagania dotyczące sprzętu</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sprzętu podano w ST D-00.00.00 „Wymagania ogólne” pkt 3.</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3.2. Sprzęt do ścinania i uzupełniania poboczy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przystępujący do wykonania robót określonych w niniejszej OST powinien wykazać się możliwością korzystania z następującego sprzętu:</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zrywarek, kultywatorów lub bron talerzowych,</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równiarek z transporterem (</w:t>
      </w:r>
      <w:proofErr w:type="spellStart"/>
      <w:r w:rsidRPr="00F73BF3">
        <w:rPr>
          <w:rFonts w:ascii="Arial" w:eastAsia="Times New Roman" w:hAnsi="Arial" w:cs="Arial"/>
          <w:sz w:val="16"/>
          <w:szCs w:val="16"/>
          <w:lang w:eastAsia="pl-PL"/>
        </w:rPr>
        <w:t>ścinarki</w:t>
      </w:r>
      <w:proofErr w:type="spellEnd"/>
      <w:r w:rsidRPr="00F73BF3">
        <w:rPr>
          <w:rFonts w:ascii="Arial" w:eastAsia="Times New Roman" w:hAnsi="Arial" w:cs="Arial"/>
          <w:sz w:val="16"/>
          <w:szCs w:val="16"/>
          <w:lang w:eastAsia="pl-PL"/>
        </w:rPr>
        <w:t xml:space="preserve"> poboczy),</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równiarek do profilowania,</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ładowarek czołowych,</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walców,</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płytowych zagęszczarek wibracyjnych,</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przewoźnych zbiorników na wodę.</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61" w:name="_Toc428247151"/>
      <w:r w:rsidRPr="00F73BF3">
        <w:rPr>
          <w:rFonts w:ascii="Arial" w:eastAsia="Times New Roman" w:hAnsi="Arial" w:cs="Arial"/>
          <w:bCs/>
          <w:kern w:val="36"/>
          <w:sz w:val="16"/>
          <w:szCs w:val="16"/>
          <w:lang w:eastAsia="pl-PL"/>
        </w:rPr>
        <w:t>4. TRANSPORT</w:t>
      </w:r>
      <w:bookmarkEnd w:id="61"/>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4.1. Ogólne wymagania dotyczące transportu</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transportu podano w ST D-00.00.00 „Wymagania ogólne” pkt 4.</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4.2. Transport materiałów</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Przy wykonywaniu robót określonych w niniejszej ST, można korzystać z dowolnych środków transportowych przeznaczonych do przewozu gruntu.</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62" w:name="_Toc428247152"/>
      <w:r w:rsidRPr="00F73BF3">
        <w:rPr>
          <w:rFonts w:ascii="Arial" w:eastAsia="Times New Roman" w:hAnsi="Arial" w:cs="Arial"/>
          <w:bCs/>
          <w:kern w:val="36"/>
          <w:sz w:val="16"/>
          <w:szCs w:val="16"/>
          <w:lang w:eastAsia="pl-PL"/>
        </w:rPr>
        <w:t>5. WYKONANIE ROBÓT</w:t>
      </w:r>
      <w:bookmarkEnd w:id="62"/>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5.1. Ogólne zasady wykonania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wykonania robót podano w ST D00.00.00 „Wymagania ogólne” pkt 5.</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5.2. Ścinanie poboczy</w:t>
      </w:r>
    </w:p>
    <w:p w:rsidR="00D95266" w:rsidRPr="00F73BF3" w:rsidRDefault="00C63C63" w:rsidP="00D9526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Ścinani</w:t>
      </w:r>
      <w:r w:rsidR="00D95266" w:rsidRPr="00F73BF3">
        <w:rPr>
          <w:rFonts w:ascii="Arial" w:eastAsia="Times New Roman" w:hAnsi="Arial" w:cs="Arial"/>
          <w:sz w:val="16"/>
          <w:szCs w:val="16"/>
          <w:lang w:eastAsia="pl-PL"/>
        </w:rPr>
        <w:t xml:space="preserve"> poboczy może być wykonywane ręcznie, za pomocą łopat lub sprzętem mechanicznym wg pkt 3.2.</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Ścinanie poboczy należy przeprowadzić od krawędzi pobocza do krawędzi nawierzchni, zgodnie z założonym w dokumentacji projektowej spadkiem poprzecznym.</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Nadmiar gruntu uzyskanego podczas ścinania poboczy należy wywieźć na odkład. Miejsce odkładu należy uzgodnić z Inżynierem.</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Grunt pozostały w poboczu należy spulchnić na głębokość od 5 do 10 cm, doprowadzić do wilgotności optymalnej poprzez dodanie wody i zagęścić.</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Wskaźnik zagęszczenia określony zgodnie z BN-77/8931-12 [3], powinien wynosić co najmniej 0,98 maksymalnego zagęszczenia, według normalnej metody Proctora, zgodnie z PN-B-04481 [1].</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5.3. Uzupełnianie poboczy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przypadku występowania ubytków (wgłębień) i zaniżenia w poboczach należy je uzupełnić materiałem o właściwościach podobnych do materiału, z którego zostały pobocza wykonane.</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Miejsce, w którym wykonywane będzie uzupełnienie, należy spulchnić na głębokość od 2 do 3 cm, doprowadzić do wilgotności optymalnej, a następnie ułożyć w nim warstwę materiału uzupełniającego w postaci mieszanek optymalnych określonych w ST D-05.01.01 „Nawierzchnia gruntowa naturalna”. Wilgotność optymalną i maksymalną gęstość szkieletu gruntowego mieszanek należy określić laboratoryjnie, zgodnie z PN-B-04481 [1].</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Wskaźnik zagęszczenia wykonany według BN-77/8931-12 [3] powinien wynosić co najmniej 0,98 maksymalnego zagęszczenia według normalnej próby Proctora, zgodnie z PN-B-04481 [1].</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63" w:name="_Toc428247153"/>
      <w:r w:rsidRPr="00F73BF3">
        <w:rPr>
          <w:rFonts w:ascii="Arial" w:eastAsia="Times New Roman" w:hAnsi="Arial" w:cs="Arial"/>
          <w:bCs/>
          <w:kern w:val="36"/>
          <w:sz w:val="16"/>
          <w:szCs w:val="16"/>
          <w:lang w:eastAsia="pl-PL"/>
        </w:rPr>
        <w:t>6. KONTROLA JAKOŚCI ROBÓT</w:t>
      </w:r>
      <w:bookmarkEnd w:id="63"/>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lastRenderedPageBreak/>
        <w:t>6.1. Ogólne zasady kontroli jakości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kontroli jakości robót podano w ST D-00.00.00 „Wymagania ogólne” pkt 6.</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6.2. Badania przed przystąpieniem do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Przed przystąpieniem do robót Wykonawca przeprowadzi badania gruntów proponowanych do uzupełnienia poboczy oraz opracuje optymalny skład mieszanki według ST D-05.01.00 „Nawierzchnie gruntowe”, ST D-05.01.01 „Nawierzchnia gruntowa naturalna”.</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6.3. Badania w czasie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Częstotliwość oraz zakres badań i pomiarów w czasie prowadzenia robót  podano w tablicy 1.</w:t>
      </w: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12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544"/>
        <w:gridCol w:w="3260"/>
      </w:tblGrid>
      <w:tr w:rsidR="00D95266" w:rsidRPr="00F73BF3" w:rsidTr="000E48F6">
        <w:tc>
          <w:tcPr>
            <w:tcW w:w="637" w:type="dxa"/>
            <w:tcBorders>
              <w:bottom w:val="doub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p>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Lp.</w:t>
            </w:r>
          </w:p>
        </w:tc>
        <w:tc>
          <w:tcPr>
            <w:tcW w:w="3544" w:type="dxa"/>
            <w:tcBorders>
              <w:bottom w:val="double" w:sz="6" w:space="0" w:color="auto"/>
            </w:tcBorders>
          </w:tcPr>
          <w:p w:rsidR="00D95266" w:rsidRPr="00F73BF3" w:rsidRDefault="00D95266" w:rsidP="000E48F6">
            <w:pPr>
              <w:spacing w:after="0" w:line="240" w:lineRule="auto"/>
              <w:rPr>
                <w:rFonts w:ascii="Arial" w:eastAsia="Times New Roman" w:hAnsi="Arial" w:cs="Arial"/>
                <w:sz w:val="16"/>
                <w:szCs w:val="16"/>
                <w:lang w:eastAsia="pl-PL"/>
              </w:rPr>
            </w:pPr>
          </w:p>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Wyszczególnienie badań</w:t>
            </w:r>
          </w:p>
        </w:tc>
        <w:tc>
          <w:tcPr>
            <w:tcW w:w="3260" w:type="dxa"/>
            <w:tcBorders>
              <w:bottom w:val="doub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Częstotliwość badań</w:t>
            </w:r>
          </w:p>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Minimalna liczba badań na dziennej działce roboczej</w:t>
            </w:r>
          </w:p>
        </w:tc>
      </w:tr>
      <w:tr w:rsidR="00D95266" w:rsidRPr="00F73BF3" w:rsidTr="000E48F6">
        <w:tc>
          <w:tcPr>
            <w:tcW w:w="637" w:type="dxa"/>
            <w:tcBorders>
              <w:top w:val="nil"/>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w:t>
            </w:r>
          </w:p>
        </w:tc>
        <w:tc>
          <w:tcPr>
            <w:tcW w:w="3544" w:type="dxa"/>
            <w:tcBorders>
              <w:top w:val="nil"/>
            </w:tcBorders>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Uziarnienie mieszanki uzupełniającej</w:t>
            </w:r>
          </w:p>
        </w:tc>
        <w:tc>
          <w:tcPr>
            <w:tcW w:w="3260" w:type="dxa"/>
            <w:tcBorders>
              <w:top w:val="nil"/>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 próbki</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3544"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Wilgotność optymalna mieszanki uzupełniającej</w:t>
            </w:r>
          </w:p>
        </w:tc>
        <w:tc>
          <w:tcPr>
            <w:tcW w:w="3260" w:type="dxa"/>
          </w:tcPr>
          <w:p w:rsidR="00D95266" w:rsidRPr="00F73BF3" w:rsidRDefault="00D95266" w:rsidP="000E48F6">
            <w:pPr>
              <w:spacing w:before="12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 próbki</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c>
          <w:tcPr>
            <w:tcW w:w="3544"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Wilgotność optymalna gruntu w ściętym poboczu</w:t>
            </w:r>
          </w:p>
        </w:tc>
        <w:tc>
          <w:tcPr>
            <w:tcW w:w="3260" w:type="dxa"/>
          </w:tcPr>
          <w:p w:rsidR="00D95266" w:rsidRPr="00F73BF3" w:rsidRDefault="00D95266" w:rsidP="000E48F6">
            <w:pPr>
              <w:spacing w:before="12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 próbki</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4</w:t>
            </w:r>
          </w:p>
        </w:tc>
        <w:tc>
          <w:tcPr>
            <w:tcW w:w="3544"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Wskaźnik zagęszczenia na ścinanych lub uzupełnianych poboczach</w:t>
            </w:r>
          </w:p>
        </w:tc>
        <w:tc>
          <w:tcPr>
            <w:tcW w:w="3260" w:type="dxa"/>
          </w:tcPr>
          <w:p w:rsidR="00D95266" w:rsidRPr="00F73BF3" w:rsidRDefault="00D95266" w:rsidP="000E48F6">
            <w:pPr>
              <w:spacing w:before="12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 razy na 1 km</w:t>
            </w:r>
          </w:p>
        </w:tc>
      </w:tr>
    </w:tbl>
    <w:p w:rsidR="00D95266" w:rsidRPr="00F73BF3" w:rsidRDefault="00D95266" w:rsidP="00D95266">
      <w:pPr>
        <w:keepNext/>
        <w:spacing w:before="36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6.4. Pomiar cech geometrycznych ścinanych lub uzupełnianych poboczy</w:t>
      </w:r>
    </w:p>
    <w:p w:rsidR="00D95266" w:rsidRPr="00F73BF3" w:rsidRDefault="00D95266" w:rsidP="00D95266">
      <w:pPr>
        <w:spacing w:after="12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Częstotliwość oraz zakres pomiarów po zakończeniu robót podano w tablicy 2.</w:t>
      </w:r>
    </w:p>
    <w:p w:rsidR="00D95266" w:rsidRPr="00F73BF3" w:rsidRDefault="00D95266" w:rsidP="00D95266">
      <w:pPr>
        <w:spacing w:after="12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Tablica 2. Częstotliwość oraz zakres pomiarów ścinanych lub uzupełnianych poboczy</w:t>
      </w:r>
    </w:p>
    <w:tbl>
      <w:tblPr>
        <w:tblW w:w="0" w:type="auto"/>
        <w:tblLayout w:type="fixed"/>
        <w:tblCellMar>
          <w:left w:w="70" w:type="dxa"/>
          <w:right w:w="70" w:type="dxa"/>
        </w:tblCellMar>
        <w:tblLook w:val="0000"/>
      </w:tblPr>
      <w:tblGrid>
        <w:gridCol w:w="637"/>
        <w:gridCol w:w="3544"/>
        <w:gridCol w:w="3260"/>
      </w:tblGrid>
      <w:tr w:rsidR="00D95266" w:rsidRPr="00F73BF3" w:rsidTr="000E48F6">
        <w:tc>
          <w:tcPr>
            <w:tcW w:w="637"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Lp.</w:t>
            </w:r>
          </w:p>
        </w:tc>
        <w:tc>
          <w:tcPr>
            <w:tcW w:w="3544"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Wyszczególnienie</w:t>
            </w:r>
          </w:p>
        </w:tc>
        <w:tc>
          <w:tcPr>
            <w:tcW w:w="3260" w:type="dxa"/>
            <w:tcBorders>
              <w:top w:val="single" w:sz="6" w:space="0" w:color="auto"/>
              <w:left w:val="nil"/>
              <w:bottom w:val="double" w:sz="6" w:space="0" w:color="auto"/>
              <w:right w:val="single" w:sz="6" w:space="0" w:color="auto"/>
            </w:tcBorders>
          </w:tcPr>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Minimalna częstotliwość pomiarów</w:t>
            </w:r>
          </w:p>
        </w:tc>
      </w:tr>
      <w:tr w:rsidR="00D95266" w:rsidRPr="00F73BF3" w:rsidTr="000E48F6">
        <w:tc>
          <w:tcPr>
            <w:tcW w:w="637" w:type="dxa"/>
            <w:tcBorders>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w:t>
            </w:r>
          </w:p>
        </w:tc>
        <w:tc>
          <w:tcPr>
            <w:tcW w:w="3544" w:type="dxa"/>
            <w:tcBorders>
              <w:left w:val="single" w:sz="6" w:space="0" w:color="auto"/>
              <w:bottom w:val="single" w:sz="6" w:space="0" w:color="auto"/>
              <w:right w:val="single" w:sz="6" w:space="0" w:color="auto"/>
            </w:tcBorders>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Spadki poprzeczne</w:t>
            </w:r>
          </w:p>
        </w:tc>
        <w:tc>
          <w:tcPr>
            <w:tcW w:w="3260" w:type="dxa"/>
            <w:tcBorders>
              <w:left w:val="nil"/>
              <w:right w:val="single" w:sz="6" w:space="0" w:color="auto"/>
            </w:tcBorders>
          </w:tcPr>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 razy na 100 m</w:t>
            </w:r>
          </w:p>
        </w:tc>
      </w:tr>
      <w:tr w:rsidR="00D95266" w:rsidRPr="00F73BF3" w:rsidTr="000E48F6">
        <w:tc>
          <w:tcPr>
            <w:tcW w:w="637"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3544"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Równość podłużna</w:t>
            </w:r>
          </w:p>
        </w:tc>
        <w:tc>
          <w:tcPr>
            <w:tcW w:w="3260" w:type="dxa"/>
            <w:tcBorders>
              <w:top w:val="single" w:sz="6" w:space="0" w:color="auto"/>
              <w:left w:val="nil"/>
              <w:right w:val="single" w:sz="6" w:space="0" w:color="auto"/>
            </w:tcBorders>
          </w:tcPr>
          <w:p w:rsidR="00D95266" w:rsidRPr="00F73BF3" w:rsidRDefault="00D95266" w:rsidP="000E48F6">
            <w:pPr>
              <w:spacing w:before="12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co 50 m</w:t>
            </w:r>
          </w:p>
        </w:tc>
      </w:tr>
      <w:tr w:rsidR="00D95266" w:rsidRPr="00F73BF3" w:rsidTr="000E48F6">
        <w:tc>
          <w:tcPr>
            <w:tcW w:w="637"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c>
          <w:tcPr>
            <w:tcW w:w="3544"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Równość poprzeczna</w:t>
            </w:r>
          </w:p>
        </w:tc>
        <w:tc>
          <w:tcPr>
            <w:tcW w:w="3260" w:type="dxa"/>
            <w:tcBorders>
              <w:left w:val="nil"/>
              <w:bottom w:val="single" w:sz="6" w:space="0" w:color="auto"/>
              <w:right w:val="single" w:sz="6" w:space="0" w:color="auto"/>
            </w:tcBorders>
          </w:tcPr>
          <w:p w:rsidR="00D95266" w:rsidRPr="00F73BF3" w:rsidRDefault="00D95266" w:rsidP="000E48F6">
            <w:pPr>
              <w:spacing w:after="0" w:line="240" w:lineRule="auto"/>
              <w:rPr>
                <w:rFonts w:ascii="Arial" w:eastAsia="Times New Roman" w:hAnsi="Arial" w:cs="Arial"/>
                <w:sz w:val="16"/>
                <w:szCs w:val="16"/>
                <w:lang w:eastAsia="pl-PL"/>
              </w:rPr>
            </w:pPr>
          </w:p>
        </w:tc>
      </w:tr>
    </w:tbl>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6.4.1. Spadki poprzeczne poboczy</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Spadki poprzeczne poboczy powinny być zgodne z dokumentacją projektową,             z tolerancją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1%.</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6.4.2. Równość poboczy</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Nierówności podłużne i poprzeczne należy mierzyć łatą 4-metrową wg BN-68/8931-04 [2].  Maksymalny prześwit pod łatą nie może przekraczać 15 mm.</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64" w:name="_Toc428247154"/>
      <w:r w:rsidRPr="00F73BF3">
        <w:rPr>
          <w:rFonts w:ascii="Arial" w:eastAsia="Times New Roman" w:hAnsi="Arial" w:cs="Arial"/>
          <w:bCs/>
          <w:kern w:val="36"/>
          <w:sz w:val="16"/>
          <w:szCs w:val="16"/>
          <w:lang w:eastAsia="pl-PL"/>
        </w:rPr>
        <w:t>7. OBMIAR ROBÓT</w:t>
      </w:r>
      <w:bookmarkEnd w:id="64"/>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7.1. Ogólne zasady obmiaru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obmiaru robót podano w ST D-00.00.00 „Wymagania ogólne” pkt 7.</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7.2. Jednostka obmiarowa</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Jednostką obmiarową jest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(metr kwadratowy) wykonanych robót na poboczach. </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65" w:name="_Toc428247155"/>
      <w:r w:rsidRPr="00F73BF3">
        <w:rPr>
          <w:rFonts w:ascii="Arial" w:eastAsia="Times New Roman" w:hAnsi="Arial" w:cs="Arial"/>
          <w:bCs/>
          <w:kern w:val="36"/>
          <w:sz w:val="16"/>
          <w:szCs w:val="16"/>
          <w:lang w:eastAsia="pl-PL"/>
        </w:rPr>
        <w:t>8. ODBIÓR ROBÓT</w:t>
      </w:r>
      <w:bookmarkEnd w:id="65"/>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odbioru robót podano w ST D-00.00.00 „Wymagania ogólne” pkt 8.</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uznaje się za wykonane zgodnie z dokumentacją projektową, ST  i wymaganiami Inżyniera, jeżeli wszystkie pomiary i badania z zachowaniem tolerancji wg pkt 6 dały wyniki pozytywne.</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66" w:name="_Toc428247156"/>
      <w:r w:rsidRPr="00F73BF3">
        <w:rPr>
          <w:rFonts w:ascii="Arial" w:eastAsia="Times New Roman" w:hAnsi="Arial" w:cs="Arial"/>
          <w:bCs/>
          <w:kern w:val="36"/>
          <w:sz w:val="16"/>
          <w:szCs w:val="16"/>
          <w:lang w:eastAsia="pl-PL"/>
        </w:rPr>
        <w:t>9. PODSTAWA PŁATNOŚCI</w:t>
      </w:r>
      <w:bookmarkEnd w:id="66"/>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9.1. Ogólne ustalenia dotyczące podstawy płatności</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ustalenia dotyczące podstawy płatności podano w ST D-00.00.00 „Wymagania ogólne” pkt 9.</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lastRenderedPageBreak/>
        <w:t>9.2. Cena jednostki obmiarowej</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Cena wykonania 1 m</w:t>
      </w:r>
      <w:r w:rsidRPr="00F73BF3">
        <w:rPr>
          <w:rFonts w:ascii="Arial" w:eastAsia="Times New Roman" w:hAnsi="Arial" w:cs="Arial"/>
          <w:sz w:val="16"/>
          <w:szCs w:val="16"/>
          <w:vertAlign w:val="superscript"/>
          <w:lang w:eastAsia="pl-PL"/>
        </w:rPr>
        <w:t>2</w:t>
      </w:r>
      <w:r w:rsidRPr="00F73BF3">
        <w:rPr>
          <w:rFonts w:ascii="Arial" w:eastAsia="Times New Roman" w:hAnsi="Arial" w:cs="Arial"/>
          <w:sz w:val="16"/>
          <w:szCs w:val="16"/>
          <w:lang w:eastAsia="pl-PL"/>
        </w:rPr>
        <w:t xml:space="preserve"> robót obejmuje:</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prace pomiarowe i przygotowawcze,</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oznakowanie robót,</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ścięcie poboczy i zagęszczenie podłoża,</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odwiezienie gruntu na odkład,</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dostarczenie materiału uzupełniającego,</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rozłożenie materiału,</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zagęszczenie poboczy,</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przeprowadzenie pomiarów i badań laboratoryjnych wymaganych w specyfikacji technicznej.</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67" w:name="_Toc428247157"/>
      <w:r w:rsidRPr="00F73BF3">
        <w:rPr>
          <w:rFonts w:ascii="Arial" w:eastAsia="Times New Roman" w:hAnsi="Arial" w:cs="Arial"/>
          <w:bCs/>
          <w:kern w:val="36"/>
          <w:sz w:val="16"/>
          <w:szCs w:val="16"/>
          <w:lang w:eastAsia="pl-PL"/>
        </w:rPr>
        <w:t>10. PRZEPISY ZWIĄZANE</w:t>
      </w:r>
      <w:bookmarkEnd w:id="67"/>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10.1. Normy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  PN-B-04481</w:t>
      </w:r>
      <w:r w:rsidRPr="00F73BF3">
        <w:rPr>
          <w:rFonts w:ascii="Arial" w:eastAsia="Times New Roman" w:hAnsi="Arial" w:cs="Arial"/>
          <w:sz w:val="16"/>
          <w:szCs w:val="16"/>
          <w:lang w:eastAsia="pl-PL"/>
        </w:rPr>
        <w:tab/>
        <w:t xml:space="preserve">     Grunty budowlane. Badania laboratoryjne</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2.  BN-68/8931-04   Drogi samochodowe. Pomiar równości nawierzchni </w:t>
      </w:r>
      <w:proofErr w:type="spellStart"/>
      <w:r w:rsidRPr="00F73BF3">
        <w:rPr>
          <w:rFonts w:ascii="Arial" w:eastAsia="Times New Roman" w:hAnsi="Arial" w:cs="Arial"/>
          <w:sz w:val="16"/>
          <w:szCs w:val="16"/>
          <w:lang w:eastAsia="pl-PL"/>
        </w:rPr>
        <w:t>planografem</w:t>
      </w:r>
      <w:proofErr w:type="spellEnd"/>
      <w:r w:rsidRPr="00F73BF3">
        <w:rPr>
          <w:rFonts w:ascii="Arial" w:eastAsia="Times New Roman" w:hAnsi="Arial" w:cs="Arial"/>
          <w:sz w:val="16"/>
          <w:szCs w:val="16"/>
          <w:lang w:eastAsia="pl-PL"/>
        </w:rPr>
        <w:t xml:space="preserve"> i łatą</w:t>
      </w:r>
    </w:p>
    <w:p w:rsidR="00D95266" w:rsidRPr="00F73BF3" w:rsidRDefault="00D95266" w:rsidP="00D95266">
      <w:pPr>
        <w:tabs>
          <w:tab w:val="left" w:pos="1701"/>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3.  BN-77/8931-12   Oznaczenie wskaźnika zagęszczenia gruntu.</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10.2. Inne materiały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4.  Stanisław </w:t>
      </w:r>
      <w:proofErr w:type="spellStart"/>
      <w:r w:rsidRPr="00F73BF3">
        <w:rPr>
          <w:rFonts w:ascii="Arial" w:eastAsia="Times New Roman" w:hAnsi="Arial" w:cs="Arial"/>
          <w:sz w:val="16"/>
          <w:szCs w:val="16"/>
          <w:lang w:eastAsia="pl-PL"/>
        </w:rPr>
        <w:t>Datka</w:t>
      </w:r>
      <w:proofErr w:type="spellEnd"/>
      <w:r w:rsidRPr="00F73BF3">
        <w:rPr>
          <w:rFonts w:ascii="Arial" w:eastAsia="Times New Roman" w:hAnsi="Arial" w:cs="Arial"/>
          <w:sz w:val="16"/>
          <w:szCs w:val="16"/>
          <w:lang w:eastAsia="pl-PL"/>
        </w:rPr>
        <w:t xml:space="preserve">, Stanisław </w:t>
      </w:r>
      <w:proofErr w:type="spellStart"/>
      <w:r w:rsidRPr="00F73BF3">
        <w:rPr>
          <w:rFonts w:ascii="Arial" w:eastAsia="Times New Roman" w:hAnsi="Arial" w:cs="Arial"/>
          <w:sz w:val="16"/>
          <w:szCs w:val="16"/>
          <w:lang w:eastAsia="pl-PL"/>
        </w:rPr>
        <w:t>Luszawski</w:t>
      </w:r>
      <w:proofErr w:type="spellEnd"/>
      <w:r w:rsidRPr="00F73BF3">
        <w:rPr>
          <w:rFonts w:ascii="Arial" w:eastAsia="Times New Roman" w:hAnsi="Arial" w:cs="Arial"/>
          <w:sz w:val="16"/>
          <w:szCs w:val="16"/>
          <w:lang w:eastAsia="pl-PL"/>
        </w:rPr>
        <w:t>: Drogowe roboty ziemne.</w:t>
      </w: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overflowPunct w:val="0"/>
        <w:autoSpaceDE w:val="0"/>
        <w:autoSpaceDN w:val="0"/>
        <w:adjustRightInd w:val="0"/>
        <w:spacing w:after="0" w:line="240" w:lineRule="auto"/>
        <w:jc w:val="both"/>
        <w:rPr>
          <w:rFonts w:ascii="Arial" w:eastAsia="Times New Roman" w:hAnsi="Arial" w:cs="Arial"/>
          <w:sz w:val="16"/>
          <w:szCs w:val="16"/>
          <w:lang w:eastAsia="pl-PL"/>
        </w:rPr>
      </w:pPr>
    </w:p>
    <w:p w:rsidR="00D95266" w:rsidRPr="00F73BF3" w:rsidRDefault="00D95266" w:rsidP="00D95266">
      <w:pPr>
        <w:spacing w:before="100" w:beforeAutospacing="1" w:after="100" w:afterAutospacing="1" w:line="240" w:lineRule="auto"/>
        <w:outlineLvl w:val="0"/>
        <w:rPr>
          <w:rFonts w:ascii="Arial" w:eastAsia="Times New Roman" w:hAnsi="Arial" w:cs="Arial"/>
          <w:b/>
          <w:bCs/>
          <w:kern w:val="36"/>
          <w:sz w:val="24"/>
          <w:szCs w:val="24"/>
          <w:u w:val="single"/>
          <w:lang w:eastAsia="pl-PL"/>
        </w:rPr>
      </w:pPr>
      <w:r w:rsidRPr="00F73BF3">
        <w:rPr>
          <w:rFonts w:ascii="Arial" w:eastAsia="Times New Roman" w:hAnsi="Arial" w:cs="Arial"/>
          <w:b/>
          <w:bCs/>
          <w:kern w:val="36"/>
          <w:sz w:val="24"/>
          <w:szCs w:val="24"/>
          <w:u w:val="single"/>
          <w:lang w:eastAsia="pl-PL"/>
        </w:rPr>
        <w:t>D-06.04.01.  ROWY - UDROŻNIENIA</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1.1. Przedmiot SST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Przedmiotem niniejszej  specyfikacji technicznej ST są wymagania dotyczące wykonania i odbioru robót związanych z remontowaniem i utrzymaniem rowów .</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1.3. Zakres robót objętych ST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Ustalenia zawarte w niniejszej specyfikacji dotyczą zasad prowadzenia robót związanych z oczyszczaniem, pogłębianiem oraz profilowaniem dna i skarp rowu.</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1.4. Określenia podstawowe</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1.4.1. Rów - otwarty wykop o głębokości co najmniej 30 cm, który zbiera i odprowadza wodę.</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1.4.2. Rów przydrożny - rów zbierający wodę z korony drogi.</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1.4.3. Rów odpływowy - rów odprowadzający wodę poza pas drogowy.</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1.4.4. Rów stokowy - rów zbierający wodę spływającą ze stoku.</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1.4.5. Pozostałe określenia podstawowe są zgodne z obowiązującymi, odpowiednimi polskimi normami i z definicjami podanymi w ST  D-00.00.00 „Wymagania ogólne” pkt 1.4.</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1.5. Ogólne wymagania dotyczące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robót podano w ST D-00.00.00 „Wymagania ogólne” pkt 1.5.</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2. MATERIAŁY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Materiały nie występują.</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3. SPRZĘT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3.1. Ogólne wymagania dotyczące sprzętu</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sprzętu podano w ST D-00.00.00 „Wymagania ogólne” pkt 3.</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3.2. Sprzęt do wykonywania robót remontowych i utrzymaniowych</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Wykonawca przystępujący do wykonania robót powinien wykazać się możliwością korzystania z następującego sprzętu:</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koparek podsiębiernych,</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spycharek lemieszowych,</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równiarek samojezdnych lub przyczepnych,</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urządzeń kontrolno-pomiarowych,</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zagęszczarek płytowych wibracyjnych.</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4. TRANSPORT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lastRenderedPageBreak/>
        <w:t>4.1. Ogólne wymagania dotyczące transportu</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transportu podano w ST D-00.00.00 „Wymagania ogólne” pkt 4.</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4.2. Transport materiałów</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Przy wykonywaniu robót określonych w niniejszej ST, można korzystać z dowolnych środków transportowych.</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5. WYKONANIE ROBÓT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5.1. Ogólne zasady wykonania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wykonania robót podano w ST D-00.00.00 „Wymagania ogólne” pkt 5.</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5.2. Oczyszczenie rowu</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Oczyszczenie rowu polega na wybraniu namułu naniesionego przez wodę, ścięciu trawy i krzaków w obrębie rowu.</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5.3. Pogłębianie i wyprofilowanie dna i skarp rowu</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wyniku prac remontowych należy uzyskać podane poniżej wymiary geometryczne rowu i skarp, zgodne z PN-S-02204 [1]:</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dla rowu przydrożnego w kształcie:</w:t>
      </w:r>
    </w:p>
    <w:p w:rsidR="00D95266" w:rsidRPr="00F73BF3" w:rsidRDefault="00D95266" w:rsidP="00D95266">
      <w:pPr>
        <w:numPr>
          <w:ilvl w:val="0"/>
          <w:numId w:val="158"/>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trapezowym - szerokość dna co najmniej 0,40 m, nachylenie skarp od 1:1,5 do 1:1,3, głębokość od 0,30 m do 1,20 m liczona jako różnica poziomów dna i niższej krawędzi górnej rowu;</w:t>
      </w:r>
    </w:p>
    <w:p w:rsidR="00D95266" w:rsidRPr="00F73BF3" w:rsidRDefault="00D95266" w:rsidP="00D95266">
      <w:pPr>
        <w:numPr>
          <w:ilvl w:val="0"/>
          <w:numId w:val="158"/>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trójkątnym - dno wyokrąglone łukiem kołowym o promieniu 0,50 m, nachylenie skarpy wewnętrznej 1:3, nachylenie skarpy zewnętrznej od 1:3 do 1:10, głębokość od 0,30 m do 1,50 m liczona jako różnica poziomów dna i niższej krawędzi górnej rowu;</w:t>
      </w:r>
    </w:p>
    <w:p w:rsidR="00D95266" w:rsidRPr="00F73BF3" w:rsidRDefault="00D95266" w:rsidP="00D95266">
      <w:pPr>
        <w:numPr>
          <w:ilvl w:val="0"/>
          <w:numId w:val="158"/>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opływowym - dno wyokrąglone łukiem kołowym o promieniu 2,0 m, krawędzie górne wyokrąglone łukami kołowymi o promieniu 1,0 m do 2,0 m, nachylenie skarpy wewnętrznej 1:3, a skarpy zewnętrznej od 1:3 do 1:10, głębokość od 0,30 m do 0,50 m liczona jako różnica poziomów dna i niższej krawędzi górnej rowu;</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dla rowu stokowego - kształt trapezowy, szerokość dna co najmniej   0,40 m, nachylenie skarp od 1:1,5 do 1:3, głębokość co najmniej 0,50 m. Rów ten powinien być oddalony co najmniej o 3,0 m od krawędzi skarpy drogowej przy gruntach suchych i zwartych i co najmniej o 5,0 m w pozostałych przypadkach.</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dla rowu odpływowego - kształt trapezowy, szerokość dna co najmniej  0,40 m, głębokość minimum 0,50 m, przebieg prostoliniowy, na załamaniach trasy łuki kołowe o promieniu co najmniej 10,0 m.</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Najmniejszy dopuszczalny spadek podłużny rowu powinien wynosić 0,2%;                  w wyjątkowych sytuacjach na odcinkach nie przekraczających 200 m - 0,1%.</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Największy spadek podłużny rowu nie powinien przekraczać:</w:t>
      </w:r>
    </w:p>
    <w:p w:rsidR="00D95266" w:rsidRPr="00F73BF3" w:rsidRDefault="00D95266" w:rsidP="00D95266">
      <w:pPr>
        <w:numPr>
          <w:ilvl w:val="0"/>
          <w:numId w:val="159"/>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przy nieumocnionych skarpach i dnie</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 w gruntach piaszczystych - 1,5%,</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 w gruntach piaszczysto-gliniastych, pylastych - 2,0%,</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 w gruntach gliniastych i ilastych - 3,0%,</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 w gruntach skalistych - 10,0%;</w:t>
      </w:r>
    </w:p>
    <w:p w:rsidR="00D95266" w:rsidRPr="00F73BF3" w:rsidRDefault="00D95266" w:rsidP="00D95266">
      <w:pPr>
        <w:numPr>
          <w:ilvl w:val="0"/>
          <w:numId w:val="160"/>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przy umocnionych skarpach i dnie</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 matą trawiastą - 2,0%,</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 darniną - 3,0%,</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 faszyną - 4,0%,</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 brukiem na sucho - 6,0%,</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 elementami betonowymi - 10,0%,</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 brukiem na podsypce cementowo-piaskowej - 15,0%.</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5.4. Roboty wykończeniowe</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Namuł i nadmiar gruntu pochodzącego z remontowanych rowów i skarp należy wywieźć poza obręb pasa drogowego i rozplantować w miejscu zaakceptowanym przez Inżyniera.</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Sposób zniszczenia pozostałości po usuniętej roślinności powinien być zgodny z ustaleniami SST lub wskazaniami Inżyniera.</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6. KONTROLA JAKOŚCI ROBÓT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6.1. Ogólne zasady kontroli jakości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kontroli jakości robót podano w ST D-00.00.00 „Wymagania ogólne” pkt 6.</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6.2. Pomiary cech geometrycznych remontowanego rowu i skarp</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Częstotliwość oraz zakres pom</w:t>
      </w:r>
      <w:r w:rsidR="00C63C63">
        <w:rPr>
          <w:rFonts w:ascii="Arial" w:eastAsia="Times New Roman" w:hAnsi="Arial" w:cs="Arial"/>
          <w:sz w:val="16"/>
          <w:szCs w:val="16"/>
          <w:lang w:eastAsia="pl-PL"/>
        </w:rPr>
        <w:t>iarów podaje tablica 1.</w:t>
      </w: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12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Tablica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260"/>
        <w:gridCol w:w="3685"/>
      </w:tblGrid>
      <w:tr w:rsidR="00D95266" w:rsidRPr="00F73BF3" w:rsidTr="000E48F6">
        <w:tc>
          <w:tcPr>
            <w:tcW w:w="496" w:type="dxa"/>
            <w:tcBorders>
              <w:bottom w:val="doub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Lp.</w:t>
            </w:r>
          </w:p>
        </w:tc>
        <w:tc>
          <w:tcPr>
            <w:tcW w:w="3260" w:type="dxa"/>
            <w:tcBorders>
              <w:bottom w:val="doub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Wyszczególnienie</w:t>
            </w:r>
          </w:p>
        </w:tc>
        <w:tc>
          <w:tcPr>
            <w:tcW w:w="3685" w:type="dxa"/>
            <w:tcBorders>
              <w:bottom w:val="doub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Minimalna częstotliwość pomiarów</w:t>
            </w:r>
          </w:p>
        </w:tc>
      </w:tr>
      <w:tr w:rsidR="00D95266" w:rsidRPr="00F73BF3" w:rsidTr="000E48F6">
        <w:tc>
          <w:tcPr>
            <w:tcW w:w="496" w:type="dxa"/>
            <w:tcBorders>
              <w:top w:val="nil"/>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w:t>
            </w:r>
          </w:p>
        </w:tc>
        <w:tc>
          <w:tcPr>
            <w:tcW w:w="3260" w:type="dxa"/>
            <w:tcBorders>
              <w:top w:val="nil"/>
            </w:tcBorders>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Spadek podłużny rowu</w:t>
            </w:r>
          </w:p>
        </w:tc>
        <w:tc>
          <w:tcPr>
            <w:tcW w:w="3685" w:type="dxa"/>
            <w:tcBorders>
              <w:top w:val="nil"/>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 km na każde 5 km drogi</w:t>
            </w:r>
          </w:p>
        </w:tc>
      </w:tr>
      <w:tr w:rsidR="00D95266" w:rsidRPr="00F73BF3" w:rsidTr="000E48F6">
        <w:tc>
          <w:tcPr>
            <w:tcW w:w="496" w:type="dxa"/>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3260" w:type="dxa"/>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Szerokość i głębokość rowu</w:t>
            </w:r>
          </w:p>
        </w:tc>
        <w:tc>
          <w:tcPr>
            <w:tcW w:w="3685" w:type="dxa"/>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 raz na 100 m</w:t>
            </w:r>
          </w:p>
        </w:tc>
      </w:tr>
      <w:tr w:rsidR="00D95266" w:rsidRPr="00F73BF3" w:rsidTr="000E48F6">
        <w:tc>
          <w:tcPr>
            <w:tcW w:w="496" w:type="dxa"/>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c>
          <w:tcPr>
            <w:tcW w:w="3260" w:type="dxa"/>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Powierzchnia skarp</w:t>
            </w:r>
          </w:p>
        </w:tc>
        <w:tc>
          <w:tcPr>
            <w:tcW w:w="3685" w:type="dxa"/>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 raz na 100 m</w:t>
            </w:r>
          </w:p>
        </w:tc>
      </w:tr>
    </w:tbl>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before="120" w:after="12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6.2.1. Spadki podłużne rowu</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Spadki podłużne rowu powinny być zgodne z dokumentacją projektową, z tolerancją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0,5% spadku.</w:t>
      </w:r>
    </w:p>
    <w:p w:rsidR="00D95266" w:rsidRPr="00F73BF3" w:rsidRDefault="00D95266" w:rsidP="00D95266">
      <w:pPr>
        <w:spacing w:before="120" w:after="12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6.2.2. Szerokość i głębokość rowu</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Szerokość i głębokość rowu powinna być zgodna z dokumentacją projektową z tolerancją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5 cm.</w:t>
      </w:r>
    </w:p>
    <w:p w:rsidR="00D95266" w:rsidRPr="00F73BF3" w:rsidRDefault="00D95266" w:rsidP="00D95266">
      <w:pPr>
        <w:spacing w:before="120" w:after="12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6.2.3. Powierzchnia skarp</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Powierzchnię skarp należy sprawdzać szablonem. Prześwit między skarpą a szablonem nie powinien przekraczać 3cm.</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7. OBMIAR ROBÓT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7.1. Ogólne zasady obmiaru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obmiaru robót podano w ST D-00.00.00 „Wymagania ogólne” pkt 7.</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7.2. Jednostka obmiarowa</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Jednostką obmiarową jest m (metr) remontowanego rowu.</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8. ODBIÓR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odbioru robót podano w ST D-00.00.00 „Wymagania ogólne” pkt 8.</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uznaje się za wykonane zgod</w:t>
      </w:r>
      <w:r w:rsidR="00C63C63">
        <w:rPr>
          <w:rFonts w:ascii="Arial" w:eastAsia="Times New Roman" w:hAnsi="Arial" w:cs="Arial"/>
          <w:sz w:val="16"/>
          <w:szCs w:val="16"/>
          <w:lang w:eastAsia="pl-PL"/>
        </w:rPr>
        <w:t xml:space="preserve">nie z dokumentacją projektową, </w:t>
      </w:r>
      <w:r w:rsidRPr="00F73BF3">
        <w:rPr>
          <w:rFonts w:ascii="Arial" w:eastAsia="Times New Roman" w:hAnsi="Arial" w:cs="Arial"/>
          <w:sz w:val="16"/>
          <w:szCs w:val="16"/>
          <w:lang w:eastAsia="pl-PL"/>
        </w:rPr>
        <w:t>ST i wymaganiami Inżyniera, jeżeli wszystkie pomiary i badania z zachowaniem tolerancji wg pkt 6 dały wyniki pozytywne.</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9. PODSTAWA PŁATNOŚCI</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9.1. Ogólne ustalenia dotyczące podstawy płatności</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ustalenia dotyczące podstawy płatności podano w ST D-00.00.00 „Wymagania ogólne” pkt 9.</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9.2. Cena jednostki obmiarowej</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Cena wykonania 1 m remontowanego rowu obejmuje:</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roboty pomiarowe i przygotowawcze,</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oznakowanie robót,</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oczyszczenie rowu,</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pogłębianie i profilowanie rowu,</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ścięcie trawy i krzaków,</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odwiezienie urobku,</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roboty wykończeniowe,</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przeprowadzenie pomiarów wymaganych w specyfikacji technicznej.</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10. PRZEPISY ZWIĄZANE</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10.1. Normy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 PN-S-02204</w:t>
      </w:r>
      <w:r w:rsidRPr="00F73BF3">
        <w:rPr>
          <w:rFonts w:ascii="Arial" w:eastAsia="Times New Roman" w:hAnsi="Arial" w:cs="Arial"/>
          <w:sz w:val="16"/>
          <w:szCs w:val="16"/>
          <w:lang w:eastAsia="pl-PL"/>
        </w:rPr>
        <w:tab/>
        <w:t>Drogi samochodowe. Odwodnienie dróg</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10.2. Inne materiały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 Stanisław Datka, Stanisław Lenczewski: Drogowe roboty ziemne</w:t>
      </w:r>
    </w:p>
    <w:p w:rsidR="00D95266" w:rsidRPr="00F73BF3" w:rsidRDefault="00D95266" w:rsidP="00D95266">
      <w:pPr>
        <w:spacing w:before="100" w:beforeAutospacing="1" w:after="100" w:afterAutospacing="1" w:line="240" w:lineRule="auto"/>
        <w:outlineLvl w:val="0"/>
        <w:rPr>
          <w:rFonts w:ascii="Arial" w:eastAsia="Times New Roman" w:hAnsi="Arial" w:cs="Arial"/>
          <w:b/>
          <w:bCs/>
          <w:kern w:val="36"/>
          <w:sz w:val="24"/>
          <w:szCs w:val="24"/>
          <w:u w:val="single"/>
          <w:lang w:eastAsia="pl-PL"/>
        </w:rPr>
      </w:pPr>
      <w:r w:rsidRPr="00F73BF3">
        <w:rPr>
          <w:rFonts w:ascii="Arial" w:eastAsia="Times New Roman" w:hAnsi="Arial" w:cs="Arial"/>
          <w:b/>
          <w:bCs/>
          <w:kern w:val="36"/>
          <w:sz w:val="24"/>
          <w:szCs w:val="24"/>
          <w:u w:val="single"/>
          <w:lang w:eastAsia="pl-PL"/>
        </w:rPr>
        <w:t>D-08.01.01.  KRAWĘŻNIKI BETONOWE NA ŁAWIE BETONOWEJ</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1.1. Przedmiot ST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Przedmiotem niniejszej  specyfikacji technicznej  są wymagania dotyczące wykonania i odbioru robót związanych z ustawieniem krawężników betonowych w ramach przeb</w:t>
      </w:r>
      <w:r w:rsidR="00C63C63">
        <w:rPr>
          <w:rFonts w:ascii="Arial" w:eastAsia="Times New Roman" w:hAnsi="Arial" w:cs="Arial"/>
          <w:sz w:val="16"/>
          <w:szCs w:val="16"/>
          <w:lang w:eastAsia="pl-PL"/>
        </w:rPr>
        <w:t>udowy drogi gminnej ul. Łąkowej w m. Rudnik Mały</w:t>
      </w:r>
      <w:r w:rsidRPr="00F73BF3">
        <w:rPr>
          <w:rFonts w:ascii="Arial" w:eastAsia="Times New Roman" w:hAnsi="Arial" w:cs="Arial"/>
          <w:sz w:val="16"/>
          <w:szCs w:val="16"/>
          <w:lang w:eastAsia="pl-PL"/>
        </w:rPr>
        <w:t>.</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1.3. Zakres robót objętych ST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Ustalenia zawarte w niniejszej specyfikacji dotyczą zasad prowadzenia robót związanych z ustawieniem krawężników:</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betonowych wtopionych na ławie betonowej</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1.4. Określenia podstawowe</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1.4.1. Krawężniki betonowe - prefabrykowane belki betonowe ograniczające chodniki dla pieszych, pasy dzielące, wyspy kierujące oraz nawierzchnie drogowe.</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1.4.2. Pozostałe określenia podstawowe są zgodne z obowiązującymi, odpowiednimi polskimi normami i z definicjami podanymi w ST D-00.00.00 „Wymagania ogólne” pkt 1.4.</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lastRenderedPageBreak/>
        <w:t>1.5. Ogólne wymagania dotyczące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robót podano w ST D-00.00.00 „Wymagania ogólne” pkt 1.5.</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68" w:name="_Toc428759422"/>
      <w:r w:rsidRPr="00F73BF3">
        <w:rPr>
          <w:rFonts w:ascii="Arial" w:eastAsia="Times New Roman" w:hAnsi="Arial" w:cs="Arial"/>
          <w:bCs/>
          <w:kern w:val="36"/>
          <w:sz w:val="16"/>
          <w:szCs w:val="16"/>
          <w:lang w:eastAsia="pl-PL"/>
        </w:rPr>
        <w:t>2. MATERIAŁY</w:t>
      </w:r>
      <w:bookmarkEnd w:id="68"/>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2.1. Ogólne wymagania dotyczące materiałów</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materiałów, ich pozyskiwania i składowania, podano w  ST D-00.00.00 „Wymagania ogólne” pkt 2.</w:t>
      </w:r>
    </w:p>
    <w:p w:rsidR="00D95266" w:rsidRPr="00F73BF3" w:rsidRDefault="00C63C63" w:rsidP="00D95266">
      <w:pPr>
        <w:keepNext/>
        <w:spacing w:before="240" w:after="60" w:line="240" w:lineRule="auto"/>
        <w:outlineLvl w:val="1"/>
        <w:rPr>
          <w:rFonts w:ascii="Arial" w:eastAsia="Times New Roman" w:hAnsi="Arial" w:cs="Arial"/>
          <w:bCs/>
          <w:iCs/>
          <w:sz w:val="16"/>
          <w:szCs w:val="16"/>
          <w:lang w:eastAsia="pl-PL"/>
        </w:rPr>
      </w:pPr>
      <w:r>
        <w:rPr>
          <w:rFonts w:ascii="Arial" w:eastAsia="Times New Roman" w:hAnsi="Arial" w:cs="Arial"/>
          <w:bCs/>
          <w:iCs/>
          <w:sz w:val="16"/>
          <w:szCs w:val="16"/>
          <w:lang w:eastAsia="pl-PL"/>
        </w:rPr>
        <w:t xml:space="preserve">2.2. </w:t>
      </w:r>
      <w:proofErr w:type="spellStart"/>
      <w:r>
        <w:rPr>
          <w:rFonts w:ascii="Arial" w:eastAsia="Times New Roman" w:hAnsi="Arial" w:cs="Arial"/>
          <w:bCs/>
          <w:iCs/>
          <w:sz w:val="16"/>
          <w:szCs w:val="16"/>
          <w:lang w:eastAsia="pl-PL"/>
        </w:rPr>
        <w:t>Sto</w:t>
      </w:r>
      <w:r w:rsidR="00D95266" w:rsidRPr="00F73BF3">
        <w:rPr>
          <w:rFonts w:ascii="Arial" w:eastAsia="Times New Roman" w:hAnsi="Arial" w:cs="Arial"/>
          <w:bCs/>
          <w:iCs/>
          <w:sz w:val="16"/>
          <w:szCs w:val="16"/>
          <w:lang w:eastAsia="pl-PL"/>
        </w:rPr>
        <w:t>owane</w:t>
      </w:r>
      <w:proofErr w:type="spellEnd"/>
      <w:r w:rsidR="00D95266" w:rsidRPr="00F73BF3">
        <w:rPr>
          <w:rFonts w:ascii="Arial" w:eastAsia="Times New Roman" w:hAnsi="Arial" w:cs="Arial"/>
          <w:bCs/>
          <w:iCs/>
          <w:sz w:val="16"/>
          <w:szCs w:val="16"/>
          <w:lang w:eastAsia="pl-PL"/>
        </w:rPr>
        <w:t xml:space="preserve"> materiały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Materiałami stosowanymi są:</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krawężniki betonowe,</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piasek na podsypkę i do zapraw,</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cement do podsypki i zapraw,</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woda,</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materiały do wykonania ławy pod krawężniki.</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2.3. Krawężniki betonowe - klasyfikacja</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Klasyfikacja jest zgodna z BN-80/6775-03/01 [14].</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2.3.1. Typy</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zależności od przeznaczenia rozróżnia się następujące typy krawężników betonowych:</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   -   uliczne,</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   -   drogowe.</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2.3.2. Rodzaje</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zależności od kształtu przekroju poprzecznego rozróżnia się następujące rodzaje krawężników betonowych:</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prostokątne ścięte  - rodzaj „a”,</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prostokątne</w:t>
      </w:r>
      <w:r w:rsidRPr="00F73BF3">
        <w:rPr>
          <w:rFonts w:ascii="Arial" w:eastAsia="Times New Roman" w:hAnsi="Arial" w:cs="Arial"/>
          <w:sz w:val="16"/>
          <w:szCs w:val="16"/>
          <w:lang w:eastAsia="pl-PL"/>
        </w:rPr>
        <w:tab/>
        <w:t xml:space="preserve">        - rodzaj „b”.</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2.3.3. Odmiany</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zależności od technologii i produkcji krawężników betonowych, rozróżnia się odmiany: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1 - krawężnik betonowy jednowarstwowy,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2 - krawężnik betonowy dwuwarstwowy.</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2.3.4. Gatunki</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 zależności od dopuszczalnych wad, uszkodzeń krawężniki betonowe dzieli się na:</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gatunek 1 - G1,</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gatunek 2 - G2.</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Przykład oznaczenia krawężnika betonowego ulicznego (U), prostokątnego (b), jednowarstwowego (1) o wymiarach 12 x 15 x 100 cm, gat. 1: Ub-1/12/15/100                     BN-80/6775-03/04 [15].</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2.4. Krawężniki betonowe - wymagania techniczne</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2.4.1. Kształt i wymiary</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t>Kształt krawężników betonowych przedstawiono na rysunku 1, a wymiary podano w tablicy 1.</w:t>
      </w:r>
    </w:p>
    <w:p w:rsidR="00D95266" w:rsidRPr="00F73BF3" w:rsidRDefault="00D95266" w:rsidP="00D95266">
      <w:pPr>
        <w:spacing w:after="0" w:line="240" w:lineRule="auto"/>
        <w:ind w:firstLine="709"/>
        <w:rPr>
          <w:rFonts w:ascii="Arial" w:eastAsia="Times New Roman" w:hAnsi="Arial" w:cs="Arial"/>
          <w:sz w:val="16"/>
          <w:szCs w:val="16"/>
          <w:lang w:eastAsia="pl-PL"/>
        </w:rPr>
      </w:pPr>
      <w:r w:rsidRPr="00F73BF3">
        <w:rPr>
          <w:rFonts w:ascii="Arial" w:eastAsia="Times New Roman" w:hAnsi="Arial" w:cs="Arial"/>
          <w:sz w:val="16"/>
          <w:szCs w:val="16"/>
          <w:lang w:eastAsia="pl-PL"/>
        </w:rPr>
        <w:t>Wymiary krawężników betonowych podano w tablicy 1.</w:t>
      </w:r>
    </w:p>
    <w:p w:rsidR="00D95266" w:rsidRPr="00F73BF3" w:rsidRDefault="00D95266" w:rsidP="00D95266">
      <w:pPr>
        <w:spacing w:after="0" w:line="240" w:lineRule="auto"/>
        <w:ind w:firstLine="709"/>
        <w:rPr>
          <w:rFonts w:ascii="Arial" w:eastAsia="Times New Roman" w:hAnsi="Arial" w:cs="Arial"/>
          <w:sz w:val="16"/>
          <w:szCs w:val="16"/>
          <w:lang w:eastAsia="pl-PL"/>
        </w:rPr>
      </w:pPr>
      <w:r w:rsidRPr="00F73BF3">
        <w:rPr>
          <w:rFonts w:ascii="Arial" w:eastAsia="Times New Roman" w:hAnsi="Arial" w:cs="Arial"/>
          <w:sz w:val="16"/>
          <w:szCs w:val="16"/>
          <w:lang w:eastAsia="pl-PL"/>
        </w:rPr>
        <w:t>Dopuszczalne odchyłki wymiarów krawężników betonowych podano w tablicy 2.</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 krawężnik rodzaju „a”</w:t>
      </w:r>
    </w:p>
    <w:p w:rsidR="00D95266" w:rsidRPr="00F73BF3" w:rsidRDefault="00D95266" w:rsidP="00D95266">
      <w:pPr>
        <w:framePr w:hSpace="141" w:wrap="around" w:vAnchor="text" w:hAnchor="page" w:x="2587" w:y="201"/>
        <w:spacing w:after="0" w:line="240" w:lineRule="auto"/>
        <w:rPr>
          <w:rFonts w:ascii="Arial" w:eastAsia="Times New Roman" w:hAnsi="Arial" w:cs="Arial"/>
          <w:sz w:val="16"/>
          <w:szCs w:val="16"/>
          <w:lang w:eastAsia="pl-PL"/>
        </w:rPr>
      </w:pPr>
      <w:r w:rsidRPr="00F73BF3">
        <w:rPr>
          <w:rFonts w:ascii="Arial" w:eastAsia="Times New Roman" w:hAnsi="Arial" w:cs="Arial"/>
          <w:noProof/>
          <w:sz w:val="16"/>
          <w:szCs w:val="16"/>
          <w:lang w:eastAsia="pl-PL"/>
        </w:rPr>
        <w:drawing>
          <wp:inline distT="0" distB="0" distL="0" distR="0">
            <wp:extent cx="2562225" cy="1123950"/>
            <wp:effectExtent l="1905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2562225" cy="1123950"/>
                    </a:xfrm>
                    <a:prstGeom prst="rect">
                      <a:avLst/>
                    </a:prstGeom>
                    <a:noFill/>
                    <a:ln w="9525">
                      <a:noFill/>
                      <a:miter lim="800000"/>
                      <a:headEnd/>
                      <a:tailEnd/>
                    </a:ln>
                  </pic:spPr>
                </pic:pic>
              </a:graphicData>
            </a:graphic>
          </wp:inline>
        </w:drawing>
      </w: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 krawężnik rodzaju „b”</w:t>
      </w:r>
    </w:p>
    <w:p w:rsidR="00D95266" w:rsidRPr="00F73BF3" w:rsidRDefault="00D95266" w:rsidP="00D95266">
      <w:pPr>
        <w:framePr w:hSpace="141" w:wrap="around" w:vAnchor="text" w:hAnchor="page" w:x="2947" w:y="99"/>
        <w:spacing w:after="0" w:line="240" w:lineRule="auto"/>
        <w:rPr>
          <w:rFonts w:ascii="Arial" w:eastAsia="Times New Roman" w:hAnsi="Arial" w:cs="Arial"/>
          <w:sz w:val="16"/>
          <w:szCs w:val="16"/>
          <w:lang w:eastAsia="pl-PL"/>
        </w:rPr>
      </w:pPr>
      <w:r w:rsidRPr="00F73BF3">
        <w:rPr>
          <w:rFonts w:ascii="Arial" w:eastAsia="Times New Roman" w:hAnsi="Arial" w:cs="Arial"/>
          <w:noProof/>
          <w:sz w:val="16"/>
          <w:szCs w:val="16"/>
          <w:lang w:eastAsia="pl-PL"/>
        </w:rPr>
        <w:drawing>
          <wp:inline distT="0" distB="0" distL="0" distR="0">
            <wp:extent cx="2381250" cy="1123950"/>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srcRect/>
                    <a:stretch>
                      <a:fillRect/>
                    </a:stretch>
                  </pic:blipFill>
                  <pic:spPr bwMode="auto">
                    <a:xfrm>
                      <a:off x="0" y="0"/>
                      <a:ext cx="2381250" cy="1123950"/>
                    </a:xfrm>
                    <a:prstGeom prst="rect">
                      <a:avLst/>
                    </a:prstGeom>
                    <a:noFill/>
                    <a:ln w="9525">
                      <a:noFill/>
                      <a:miter lim="800000"/>
                      <a:headEnd/>
                      <a:tailEnd/>
                    </a:ln>
                  </pic:spPr>
                </pic:pic>
              </a:graphicData>
            </a:graphic>
          </wp:inline>
        </w:drawing>
      </w: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c) wpusty na powierzchniach stykowych </w:t>
      </w:r>
      <w:r w:rsidRPr="00F73BF3">
        <w:rPr>
          <w:rFonts w:ascii="Arial" w:eastAsia="Times New Roman" w:hAnsi="Arial" w:cs="Arial"/>
          <w:sz w:val="16"/>
          <w:szCs w:val="16"/>
          <w:lang w:eastAsia="pl-PL"/>
        </w:rPr>
        <w:lastRenderedPageBreak/>
        <w:t>krawężników</w:t>
      </w:r>
    </w:p>
    <w:p w:rsidR="00D95266" w:rsidRPr="00F73BF3" w:rsidRDefault="00D95266" w:rsidP="00D95266">
      <w:pPr>
        <w:framePr w:hSpace="141" w:wrap="around" w:vAnchor="text" w:hAnchor="page" w:x="2887" w:y="122"/>
        <w:spacing w:after="0" w:line="240" w:lineRule="auto"/>
        <w:rPr>
          <w:rFonts w:ascii="Arial" w:eastAsia="Times New Roman" w:hAnsi="Arial" w:cs="Arial"/>
          <w:sz w:val="16"/>
          <w:szCs w:val="16"/>
          <w:lang w:eastAsia="pl-PL"/>
        </w:rPr>
      </w:pPr>
      <w:r w:rsidRPr="00F73BF3">
        <w:rPr>
          <w:rFonts w:ascii="Arial" w:eastAsia="Times New Roman" w:hAnsi="Arial" w:cs="Arial"/>
          <w:noProof/>
          <w:sz w:val="16"/>
          <w:szCs w:val="16"/>
          <w:lang w:eastAsia="pl-PL"/>
        </w:rPr>
        <w:drawing>
          <wp:inline distT="0" distB="0" distL="0" distR="0">
            <wp:extent cx="2066925" cy="923925"/>
            <wp:effectExtent l="1905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srcRect/>
                    <a:stretch>
                      <a:fillRect/>
                    </a:stretch>
                  </pic:blipFill>
                  <pic:spPr bwMode="auto">
                    <a:xfrm>
                      <a:off x="0" y="0"/>
                      <a:ext cx="2066925" cy="923925"/>
                    </a:xfrm>
                    <a:prstGeom prst="rect">
                      <a:avLst/>
                    </a:prstGeom>
                    <a:noFill/>
                    <a:ln w="9525">
                      <a:noFill/>
                      <a:miter lim="800000"/>
                      <a:headEnd/>
                      <a:tailEnd/>
                    </a:ln>
                  </pic:spPr>
                </pic:pic>
              </a:graphicData>
            </a:graphic>
          </wp:inline>
        </w:drawing>
      </w: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Rys. 1. Wymiarowanie krawężników</w:t>
      </w: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before="120" w:after="12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Tablica 1. Wymiary krawężników betonowych</w:t>
      </w:r>
    </w:p>
    <w:tbl>
      <w:tblPr>
        <w:tblW w:w="0" w:type="auto"/>
        <w:tblLayout w:type="fixed"/>
        <w:tblCellMar>
          <w:left w:w="70" w:type="dxa"/>
          <w:right w:w="70" w:type="dxa"/>
        </w:tblCellMar>
        <w:tblLook w:val="0000"/>
      </w:tblPr>
      <w:tblGrid>
        <w:gridCol w:w="1063"/>
        <w:gridCol w:w="1134"/>
        <w:gridCol w:w="704"/>
        <w:gridCol w:w="669"/>
        <w:gridCol w:w="668"/>
        <w:gridCol w:w="1088"/>
        <w:gridCol w:w="1088"/>
        <w:gridCol w:w="1088"/>
        <w:gridCol w:w="7"/>
      </w:tblGrid>
      <w:tr w:rsidR="00D95266" w:rsidRPr="00F73BF3" w:rsidTr="000E48F6">
        <w:tc>
          <w:tcPr>
            <w:tcW w:w="1063" w:type="dxa"/>
            <w:tcBorders>
              <w:top w:val="single" w:sz="6" w:space="0" w:color="auto"/>
              <w:left w:val="single" w:sz="6" w:space="0" w:color="auto"/>
            </w:tcBorders>
          </w:tcPr>
          <w:p w:rsidR="00D95266" w:rsidRPr="00F73BF3" w:rsidRDefault="00D95266" w:rsidP="000E48F6">
            <w:pPr>
              <w:spacing w:before="12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Typ</w:t>
            </w:r>
          </w:p>
        </w:tc>
        <w:tc>
          <w:tcPr>
            <w:tcW w:w="1134" w:type="dxa"/>
            <w:tcBorders>
              <w:top w:val="single" w:sz="6" w:space="0" w:color="auto"/>
              <w:left w:val="single" w:sz="6" w:space="0" w:color="auto"/>
            </w:tcBorders>
          </w:tcPr>
          <w:p w:rsidR="00D95266" w:rsidRPr="00F73BF3" w:rsidRDefault="00D95266" w:rsidP="000E48F6">
            <w:pPr>
              <w:spacing w:before="12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Rodzaj</w:t>
            </w:r>
          </w:p>
        </w:tc>
        <w:tc>
          <w:tcPr>
            <w:tcW w:w="5312" w:type="dxa"/>
            <w:gridSpan w:val="7"/>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Wymiary krawężników,   cm</w:t>
            </w:r>
          </w:p>
        </w:tc>
      </w:tr>
      <w:tr w:rsidR="00D95266" w:rsidRPr="00F73BF3" w:rsidTr="000E48F6">
        <w:trPr>
          <w:gridAfter w:val="1"/>
          <w:wAfter w:w="7" w:type="dxa"/>
        </w:trPr>
        <w:tc>
          <w:tcPr>
            <w:tcW w:w="1063" w:type="dxa"/>
            <w:tcBorders>
              <w:left w:val="single" w:sz="6" w:space="0" w:color="auto"/>
              <w:bottom w:val="double" w:sz="6" w:space="0" w:color="auto"/>
              <w:right w:val="sing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krawężnika</w:t>
            </w:r>
          </w:p>
        </w:tc>
        <w:tc>
          <w:tcPr>
            <w:tcW w:w="1134" w:type="dxa"/>
            <w:tcBorders>
              <w:left w:val="nil"/>
              <w:bottom w:val="doub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krawężnika</w:t>
            </w:r>
          </w:p>
        </w:tc>
        <w:tc>
          <w:tcPr>
            <w:tcW w:w="704"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l</w:t>
            </w:r>
          </w:p>
        </w:tc>
        <w:tc>
          <w:tcPr>
            <w:tcW w:w="669"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b</w:t>
            </w:r>
          </w:p>
        </w:tc>
        <w:tc>
          <w:tcPr>
            <w:tcW w:w="668"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h</w:t>
            </w:r>
          </w:p>
        </w:tc>
        <w:tc>
          <w:tcPr>
            <w:tcW w:w="1088"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c</w:t>
            </w:r>
          </w:p>
        </w:tc>
        <w:tc>
          <w:tcPr>
            <w:tcW w:w="1088"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d</w:t>
            </w:r>
          </w:p>
        </w:tc>
        <w:tc>
          <w:tcPr>
            <w:tcW w:w="1088"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r</w:t>
            </w:r>
          </w:p>
        </w:tc>
      </w:tr>
      <w:tr w:rsidR="00D95266" w:rsidRPr="00F73BF3" w:rsidTr="000E48F6">
        <w:trPr>
          <w:gridAfter w:val="1"/>
          <w:wAfter w:w="7" w:type="dxa"/>
        </w:trPr>
        <w:tc>
          <w:tcPr>
            <w:tcW w:w="1063" w:type="dxa"/>
            <w:tcBorders>
              <w:left w:val="single" w:sz="6" w:space="0" w:color="auto"/>
              <w:bottom w:val="single" w:sz="6" w:space="0" w:color="auto"/>
              <w:right w:val="single" w:sz="6" w:space="0" w:color="auto"/>
            </w:tcBorders>
          </w:tcPr>
          <w:p w:rsidR="00D95266" w:rsidRPr="00F73BF3" w:rsidRDefault="00D95266" w:rsidP="000E48F6">
            <w:pPr>
              <w:spacing w:before="18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U</w:t>
            </w:r>
          </w:p>
        </w:tc>
        <w:tc>
          <w:tcPr>
            <w:tcW w:w="1134" w:type="dxa"/>
            <w:tcBorders>
              <w:left w:val="single" w:sz="6" w:space="0" w:color="auto"/>
              <w:bottom w:val="single" w:sz="6" w:space="0" w:color="auto"/>
            </w:tcBorders>
          </w:tcPr>
          <w:p w:rsidR="00D95266" w:rsidRPr="00F73BF3" w:rsidRDefault="00D95266" w:rsidP="000E48F6">
            <w:pPr>
              <w:spacing w:before="18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a</w:t>
            </w:r>
          </w:p>
        </w:tc>
        <w:tc>
          <w:tcPr>
            <w:tcW w:w="704" w:type="dxa"/>
            <w:tcBorders>
              <w:left w:val="single" w:sz="6" w:space="0" w:color="auto"/>
              <w:bottom w:val="single" w:sz="6" w:space="0" w:color="auto"/>
              <w:right w:val="single" w:sz="6" w:space="0" w:color="auto"/>
            </w:tcBorders>
          </w:tcPr>
          <w:p w:rsidR="00D95266" w:rsidRPr="00F73BF3" w:rsidRDefault="00D95266" w:rsidP="000E48F6">
            <w:pPr>
              <w:spacing w:before="18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100</w:t>
            </w:r>
          </w:p>
        </w:tc>
        <w:tc>
          <w:tcPr>
            <w:tcW w:w="669" w:type="dxa"/>
            <w:tcBorders>
              <w:left w:val="single" w:sz="6" w:space="0" w:color="auto"/>
              <w:bottom w:val="single" w:sz="6" w:space="0" w:color="auto"/>
              <w:right w:val="single" w:sz="6" w:space="0" w:color="auto"/>
            </w:tcBorders>
          </w:tcPr>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20</w:t>
            </w:r>
          </w:p>
          <w:p w:rsidR="00D95266" w:rsidRPr="00F73BF3" w:rsidRDefault="00D95266" w:rsidP="000E48F6">
            <w:pPr>
              <w:spacing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15</w:t>
            </w:r>
          </w:p>
        </w:tc>
        <w:tc>
          <w:tcPr>
            <w:tcW w:w="668" w:type="dxa"/>
            <w:tcBorders>
              <w:left w:val="single" w:sz="6" w:space="0" w:color="auto"/>
              <w:bottom w:val="single" w:sz="6" w:space="0" w:color="auto"/>
              <w:right w:val="single" w:sz="6" w:space="0" w:color="auto"/>
            </w:tcBorders>
          </w:tcPr>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30</w:t>
            </w:r>
          </w:p>
        </w:tc>
        <w:tc>
          <w:tcPr>
            <w:tcW w:w="1088" w:type="dxa"/>
            <w:tcBorders>
              <w:left w:val="single" w:sz="6" w:space="0" w:color="auto"/>
              <w:bottom w:val="single" w:sz="6" w:space="0" w:color="auto"/>
              <w:right w:val="single" w:sz="6" w:space="0" w:color="auto"/>
            </w:tcBorders>
          </w:tcPr>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min. 3</w:t>
            </w:r>
          </w:p>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max. 7</w:t>
            </w:r>
          </w:p>
        </w:tc>
        <w:tc>
          <w:tcPr>
            <w:tcW w:w="1088" w:type="dxa"/>
            <w:tcBorders>
              <w:left w:val="single" w:sz="6" w:space="0" w:color="auto"/>
              <w:bottom w:val="single" w:sz="6" w:space="0" w:color="auto"/>
              <w:right w:val="single" w:sz="6" w:space="0" w:color="auto"/>
            </w:tcBorders>
          </w:tcPr>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min. 12</w:t>
            </w:r>
          </w:p>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max. 15</w:t>
            </w:r>
          </w:p>
        </w:tc>
        <w:tc>
          <w:tcPr>
            <w:tcW w:w="1088" w:type="dxa"/>
            <w:tcBorders>
              <w:left w:val="single" w:sz="6" w:space="0" w:color="auto"/>
              <w:bottom w:val="single" w:sz="6" w:space="0" w:color="auto"/>
              <w:right w:val="single" w:sz="6" w:space="0" w:color="auto"/>
            </w:tcBorders>
          </w:tcPr>
          <w:p w:rsidR="00D95266" w:rsidRPr="00F73BF3" w:rsidRDefault="00D95266" w:rsidP="000E48F6">
            <w:pPr>
              <w:spacing w:before="18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1,0</w:t>
            </w:r>
          </w:p>
        </w:tc>
      </w:tr>
      <w:tr w:rsidR="00D95266" w:rsidRPr="00F73BF3" w:rsidTr="000E48F6">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p>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D</w:t>
            </w:r>
          </w:p>
        </w:tc>
        <w:tc>
          <w:tcPr>
            <w:tcW w:w="1134" w:type="dxa"/>
            <w:tcBorders>
              <w:top w:val="single" w:sz="6" w:space="0" w:color="auto"/>
              <w:left w:val="single" w:sz="6" w:space="0" w:color="auto"/>
              <w:bottom w:val="sing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p>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b</w:t>
            </w:r>
          </w:p>
        </w:tc>
        <w:tc>
          <w:tcPr>
            <w:tcW w:w="704"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p>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100</w:t>
            </w:r>
          </w:p>
        </w:tc>
        <w:tc>
          <w:tcPr>
            <w:tcW w:w="669"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15</w:t>
            </w:r>
          </w:p>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12</w:t>
            </w:r>
          </w:p>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10</w:t>
            </w:r>
          </w:p>
        </w:tc>
        <w:tc>
          <w:tcPr>
            <w:tcW w:w="668"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20</w:t>
            </w:r>
          </w:p>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25</w:t>
            </w:r>
          </w:p>
          <w:p w:rsidR="00D95266" w:rsidRPr="00F73BF3" w:rsidRDefault="00D95266" w:rsidP="000E48F6">
            <w:pPr>
              <w:spacing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25</w:t>
            </w:r>
          </w:p>
        </w:tc>
        <w:tc>
          <w:tcPr>
            <w:tcW w:w="1088"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p>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p>
        </w:tc>
        <w:tc>
          <w:tcPr>
            <w:tcW w:w="1088"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p>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t>
            </w:r>
          </w:p>
        </w:tc>
        <w:tc>
          <w:tcPr>
            <w:tcW w:w="1088"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p>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1,0</w:t>
            </w:r>
          </w:p>
        </w:tc>
      </w:tr>
    </w:tbl>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ab/>
      </w:r>
    </w:p>
    <w:p w:rsidR="00D95266" w:rsidRPr="00F73BF3" w:rsidRDefault="00D95266" w:rsidP="00D95266">
      <w:pPr>
        <w:spacing w:before="120" w:after="12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Tablica 2. Dopuszczalne odchyłki wymiarów krawężników betonowych</w:t>
      </w:r>
    </w:p>
    <w:tbl>
      <w:tblPr>
        <w:tblW w:w="0" w:type="auto"/>
        <w:tblInd w:w="70" w:type="dxa"/>
        <w:tblLayout w:type="fixed"/>
        <w:tblCellMar>
          <w:left w:w="70" w:type="dxa"/>
          <w:right w:w="70" w:type="dxa"/>
        </w:tblCellMar>
        <w:tblLook w:val="0000"/>
      </w:tblPr>
      <w:tblGrid>
        <w:gridCol w:w="1701"/>
        <w:gridCol w:w="2190"/>
        <w:gridCol w:w="1921"/>
      </w:tblGrid>
      <w:tr w:rsidR="00D95266" w:rsidRPr="00F73BF3" w:rsidTr="000E48F6">
        <w:tc>
          <w:tcPr>
            <w:tcW w:w="1701" w:type="dxa"/>
            <w:tcBorders>
              <w:top w:val="single" w:sz="6" w:space="0" w:color="auto"/>
              <w:left w:val="single" w:sz="6" w:space="0" w:color="auto"/>
            </w:tcBorders>
          </w:tcPr>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Rodzaj</w:t>
            </w:r>
          </w:p>
        </w:tc>
        <w:tc>
          <w:tcPr>
            <w:tcW w:w="4111" w:type="dxa"/>
            <w:gridSpan w:val="2"/>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Dopuszczalna odchyłka, mm</w:t>
            </w:r>
          </w:p>
        </w:tc>
      </w:tr>
      <w:tr w:rsidR="00D95266" w:rsidRPr="00F73BF3" w:rsidTr="000E48F6">
        <w:tc>
          <w:tcPr>
            <w:tcW w:w="1701" w:type="dxa"/>
            <w:tcBorders>
              <w:left w:val="single" w:sz="6" w:space="0" w:color="auto"/>
              <w:bottom w:val="double" w:sz="6" w:space="0" w:color="auto"/>
            </w:tcBorders>
          </w:tcPr>
          <w:p w:rsidR="00D95266" w:rsidRPr="00F73BF3" w:rsidRDefault="00D95266" w:rsidP="000E48F6">
            <w:pPr>
              <w:spacing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wymiaru</w:t>
            </w:r>
          </w:p>
        </w:tc>
        <w:tc>
          <w:tcPr>
            <w:tcW w:w="2190"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Gatunek 1</w:t>
            </w:r>
          </w:p>
        </w:tc>
        <w:tc>
          <w:tcPr>
            <w:tcW w:w="1921"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Gatunek 2</w:t>
            </w:r>
          </w:p>
        </w:tc>
      </w:tr>
      <w:tr w:rsidR="00D95266" w:rsidRPr="00F73BF3" w:rsidTr="000E48F6">
        <w:tc>
          <w:tcPr>
            <w:tcW w:w="1701" w:type="dxa"/>
            <w:tcBorders>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l</w:t>
            </w:r>
          </w:p>
        </w:tc>
        <w:tc>
          <w:tcPr>
            <w:tcW w:w="2190" w:type="dxa"/>
            <w:tcBorders>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8</w:t>
            </w:r>
          </w:p>
        </w:tc>
        <w:tc>
          <w:tcPr>
            <w:tcW w:w="1921" w:type="dxa"/>
            <w:tcBorders>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12</w:t>
            </w:r>
          </w:p>
        </w:tc>
      </w:tr>
      <w:tr w:rsidR="00D95266" w:rsidRPr="00F73BF3" w:rsidTr="000E48F6">
        <w:tc>
          <w:tcPr>
            <w:tcW w:w="1701"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b,   h</w:t>
            </w:r>
          </w:p>
        </w:tc>
        <w:tc>
          <w:tcPr>
            <w:tcW w:w="2190"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3</w:t>
            </w:r>
          </w:p>
        </w:tc>
        <w:tc>
          <w:tcPr>
            <w:tcW w:w="1921"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3</w:t>
            </w:r>
          </w:p>
        </w:tc>
      </w:tr>
    </w:tbl>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2.4.2. Dopuszczalne wady i uszkodzenia</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Powierzchnie krawężników betonowych powinny być bez rys, pęknięć i ubytków betonu, o fakturze z formy lub zatartej. Krawędzie elementów powinny być równe i proste.</w:t>
      </w:r>
    </w:p>
    <w:p w:rsidR="00C63C6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Dopuszczalne wady oraz uszkodzenia powierzchni i krawędzi elementów, zgodnie z BN-80/6775-03/01 [14], nie powinny przekracza</w:t>
      </w:r>
      <w:r w:rsidR="00CE6575">
        <w:rPr>
          <w:rFonts w:ascii="Arial" w:eastAsia="Times New Roman" w:hAnsi="Arial" w:cs="Arial"/>
          <w:sz w:val="16"/>
          <w:szCs w:val="16"/>
          <w:lang w:eastAsia="pl-PL"/>
        </w:rPr>
        <w:t>ć wartości podanych w tablicy 3</w:t>
      </w:r>
    </w:p>
    <w:p w:rsidR="00C63C63" w:rsidRPr="00F73BF3" w:rsidRDefault="00C63C63" w:rsidP="00D95266">
      <w:pPr>
        <w:spacing w:after="0" w:line="240" w:lineRule="auto"/>
        <w:rPr>
          <w:rFonts w:ascii="Arial" w:eastAsia="Times New Roman" w:hAnsi="Arial" w:cs="Arial"/>
          <w:sz w:val="16"/>
          <w:szCs w:val="16"/>
          <w:lang w:eastAsia="pl-PL"/>
        </w:rPr>
      </w:pPr>
    </w:p>
    <w:p w:rsidR="00D95266" w:rsidRPr="00F73BF3" w:rsidRDefault="00D95266" w:rsidP="00D95266">
      <w:pPr>
        <w:spacing w:before="120" w:after="12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Tablica 3. Dopuszczalne wady i uszkodzenia krawężników betonowych</w:t>
      </w:r>
    </w:p>
    <w:tbl>
      <w:tblPr>
        <w:tblW w:w="0" w:type="auto"/>
        <w:tblLayout w:type="fixed"/>
        <w:tblCellMar>
          <w:left w:w="70" w:type="dxa"/>
          <w:right w:w="70" w:type="dxa"/>
        </w:tblCellMar>
        <w:tblLook w:val="0000"/>
      </w:tblPr>
      <w:tblGrid>
        <w:gridCol w:w="2055"/>
        <w:gridCol w:w="3260"/>
        <w:gridCol w:w="1098"/>
        <w:gridCol w:w="1098"/>
      </w:tblGrid>
      <w:tr w:rsidR="00D95266" w:rsidRPr="00F73BF3" w:rsidTr="000E48F6">
        <w:tc>
          <w:tcPr>
            <w:tcW w:w="5315" w:type="dxa"/>
            <w:gridSpan w:val="2"/>
            <w:tcBorders>
              <w:top w:val="single" w:sz="6" w:space="0" w:color="auto"/>
              <w:left w:val="single" w:sz="6" w:space="0" w:color="auto"/>
            </w:tcBorders>
          </w:tcPr>
          <w:p w:rsidR="00D95266" w:rsidRPr="00F73BF3" w:rsidRDefault="00D95266" w:rsidP="000E48F6">
            <w:pPr>
              <w:spacing w:after="0" w:line="240" w:lineRule="auto"/>
              <w:rPr>
                <w:rFonts w:ascii="Arial" w:eastAsia="Times New Roman" w:hAnsi="Arial" w:cs="Arial"/>
                <w:sz w:val="16"/>
                <w:szCs w:val="16"/>
                <w:lang w:eastAsia="pl-PL"/>
              </w:rPr>
            </w:pPr>
          </w:p>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Rodzaj wad i uszkodzeń</w:t>
            </w:r>
          </w:p>
        </w:tc>
        <w:tc>
          <w:tcPr>
            <w:tcW w:w="2195" w:type="dxa"/>
            <w:gridSpan w:val="2"/>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Dopuszczalna wielkość wad i uszkodzeń</w:t>
            </w:r>
          </w:p>
        </w:tc>
      </w:tr>
      <w:tr w:rsidR="00D95266" w:rsidRPr="00F73BF3" w:rsidTr="000E48F6">
        <w:tc>
          <w:tcPr>
            <w:tcW w:w="5315" w:type="dxa"/>
            <w:gridSpan w:val="2"/>
            <w:tcBorders>
              <w:left w:val="single" w:sz="6" w:space="0" w:color="auto"/>
              <w:bottom w:val="double" w:sz="6" w:space="0" w:color="auto"/>
            </w:tcBorders>
          </w:tcPr>
          <w:p w:rsidR="00D95266" w:rsidRPr="00F73BF3" w:rsidRDefault="00D95266" w:rsidP="000E48F6">
            <w:pPr>
              <w:spacing w:after="0" w:line="240" w:lineRule="auto"/>
              <w:rPr>
                <w:rFonts w:ascii="Arial" w:eastAsia="Times New Roman" w:hAnsi="Arial" w:cs="Arial"/>
                <w:sz w:val="16"/>
                <w:szCs w:val="16"/>
                <w:lang w:eastAsia="pl-PL"/>
              </w:rPr>
            </w:pPr>
          </w:p>
        </w:tc>
        <w:tc>
          <w:tcPr>
            <w:tcW w:w="1098"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Gatunek 1</w:t>
            </w:r>
          </w:p>
        </w:tc>
        <w:tc>
          <w:tcPr>
            <w:tcW w:w="1098" w:type="dxa"/>
            <w:tcBorders>
              <w:top w:val="single" w:sz="6" w:space="0" w:color="auto"/>
              <w:left w:val="single" w:sz="6" w:space="0" w:color="auto"/>
              <w:bottom w:val="double" w:sz="6" w:space="0" w:color="auto"/>
              <w:right w:val="single" w:sz="6" w:space="0" w:color="auto"/>
            </w:tcBorders>
          </w:tcPr>
          <w:p w:rsidR="00D95266" w:rsidRPr="00F73BF3" w:rsidRDefault="00D95266" w:rsidP="000E48F6">
            <w:pPr>
              <w:spacing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Gatunek 2</w:t>
            </w:r>
          </w:p>
        </w:tc>
      </w:tr>
      <w:tr w:rsidR="00D95266" w:rsidRPr="00F73BF3" w:rsidTr="000E48F6">
        <w:tc>
          <w:tcPr>
            <w:tcW w:w="5315" w:type="dxa"/>
            <w:gridSpan w:val="2"/>
            <w:tcBorders>
              <w:left w:val="single" w:sz="6" w:space="0" w:color="auto"/>
            </w:tcBorders>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Wklęsłość lub wypukłość powierzchni krawężników w mm</w:t>
            </w:r>
          </w:p>
        </w:tc>
        <w:tc>
          <w:tcPr>
            <w:tcW w:w="1098" w:type="dxa"/>
            <w:tcBorders>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1098" w:type="dxa"/>
            <w:tcBorders>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r>
      <w:tr w:rsidR="00D95266" w:rsidRPr="00F73BF3" w:rsidTr="000E48F6">
        <w:tc>
          <w:tcPr>
            <w:tcW w:w="2055" w:type="dxa"/>
            <w:tcBorders>
              <w:top w:val="single" w:sz="6" w:space="0" w:color="auto"/>
              <w:left w:val="single" w:sz="6" w:space="0" w:color="auto"/>
            </w:tcBorders>
          </w:tcPr>
          <w:p w:rsidR="00D95266" w:rsidRPr="00F73BF3" w:rsidRDefault="00D95266" w:rsidP="000E48F6">
            <w:pPr>
              <w:spacing w:before="6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Szczerby i uszkodzenia</w:t>
            </w:r>
          </w:p>
          <w:p w:rsidR="00D95266" w:rsidRPr="00F73BF3" w:rsidRDefault="00D95266" w:rsidP="000E48F6">
            <w:pPr>
              <w:spacing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krawędzi i naroży</w:t>
            </w:r>
          </w:p>
        </w:tc>
        <w:tc>
          <w:tcPr>
            <w:tcW w:w="3260"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ograniczających powierzchnie górne (ścieralne),   mm</w:t>
            </w:r>
          </w:p>
        </w:tc>
        <w:tc>
          <w:tcPr>
            <w:tcW w:w="2194" w:type="dxa"/>
            <w:gridSpan w:val="2"/>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180"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niedopuszczalne</w:t>
            </w:r>
          </w:p>
        </w:tc>
      </w:tr>
      <w:tr w:rsidR="00D95266" w:rsidRPr="00F73BF3" w:rsidTr="000E48F6">
        <w:tc>
          <w:tcPr>
            <w:tcW w:w="2055" w:type="dxa"/>
            <w:tcBorders>
              <w:left w:val="single" w:sz="6" w:space="0" w:color="auto"/>
            </w:tcBorders>
          </w:tcPr>
          <w:p w:rsidR="00D95266" w:rsidRPr="00F73BF3" w:rsidRDefault="00D95266" w:rsidP="000E48F6">
            <w:pPr>
              <w:spacing w:after="0" w:line="240" w:lineRule="auto"/>
              <w:rPr>
                <w:rFonts w:ascii="Arial" w:eastAsia="Times New Roman" w:hAnsi="Arial" w:cs="Arial"/>
                <w:sz w:val="16"/>
                <w:szCs w:val="16"/>
                <w:lang w:eastAsia="pl-PL"/>
              </w:rPr>
            </w:pPr>
          </w:p>
        </w:tc>
        <w:tc>
          <w:tcPr>
            <w:tcW w:w="3260" w:type="dxa"/>
            <w:tcBorders>
              <w:top w:val="single" w:sz="6" w:space="0" w:color="auto"/>
              <w:left w:val="single" w:sz="6" w:space="0" w:color="auto"/>
              <w:right w:val="single" w:sz="6" w:space="0" w:color="auto"/>
            </w:tcBorders>
          </w:tcPr>
          <w:p w:rsidR="00D95266" w:rsidRPr="00F73BF3" w:rsidRDefault="00D95266" w:rsidP="000E48F6">
            <w:pPr>
              <w:spacing w:before="6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ograniczających pozostałe </w:t>
            </w:r>
          </w:p>
          <w:p w:rsidR="00D95266" w:rsidRPr="00F73BF3" w:rsidRDefault="00D95266" w:rsidP="000E48F6">
            <w:pPr>
              <w:spacing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powierzchnie:</w:t>
            </w:r>
          </w:p>
        </w:tc>
        <w:tc>
          <w:tcPr>
            <w:tcW w:w="1098" w:type="dxa"/>
            <w:tcBorders>
              <w:top w:val="single" w:sz="6" w:space="0" w:color="auto"/>
              <w:left w:val="single" w:sz="6" w:space="0" w:color="auto"/>
              <w:right w:val="sing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p>
        </w:tc>
        <w:tc>
          <w:tcPr>
            <w:tcW w:w="1098" w:type="dxa"/>
            <w:tcBorders>
              <w:top w:val="single" w:sz="6" w:space="0" w:color="auto"/>
              <w:left w:val="single" w:sz="6" w:space="0" w:color="auto"/>
              <w:right w:val="single" w:sz="6" w:space="0" w:color="auto"/>
            </w:tcBorders>
          </w:tcPr>
          <w:p w:rsidR="00D95266" w:rsidRPr="00F73BF3" w:rsidRDefault="00D95266" w:rsidP="000E48F6">
            <w:pPr>
              <w:spacing w:after="0" w:line="240" w:lineRule="auto"/>
              <w:jc w:val="center"/>
              <w:rPr>
                <w:rFonts w:ascii="Arial" w:eastAsia="Times New Roman" w:hAnsi="Arial" w:cs="Arial"/>
                <w:sz w:val="16"/>
                <w:szCs w:val="16"/>
                <w:lang w:eastAsia="pl-PL"/>
              </w:rPr>
            </w:pPr>
          </w:p>
        </w:tc>
      </w:tr>
      <w:tr w:rsidR="00D95266" w:rsidRPr="00F73BF3" w:rsidTr="000E48F6">
        <w:tc>
          <w:tcPr>
            <w:tcW w:w="2055" w:type="dxa"/>
            <w:tcBorders>
              <w:left w:val="single" w:sz="6" w:space="0" w:color="auto"/>
            </w:tcBorders>
          </w:tcPr>
          <w:p w:rsidR="00D95266" w:rsidRPr="00F73BF3" w:rsidRDefault="00D95266" w:rsidP="000E48F6">
            <w:pPr>
              <w:spacing w:before="60" w:after="60" w:line="240" w:lineRule="auto"/>
              <w:rPr>
                <w:rFonts w:ascii="Arial" w:eastAsia="Times New Roman" w:hAnsi="Arial" w:cs="Arial"/>
                <w:sz w:val="16"/>
                <w:szCs w:val="16"/>
                <w:lang w:eastAsia="pl-PL"/>
              </w:rPr>
            </w:pPr>
          </w:p>
        </w:tc>
        <w:tc>
          <w:tcPr>
            <w:tcW w:w="3260" w:type="dxa"/>
            <w:tcBorders>
              <w:left w:val="single" w:sz="6" w:space="0" w:color="auto"/>
              <w:bottom w:val="single" w:sz="6" w:space="0" w:color="auto"/>
              <w:right w:val="single" w:sz="6" w:space="0" w:color="auto"/>
            </w:tcBorders>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liczba max</w:t>
            </w:r>
          </w:p>
        </w:tc>
        <w:tc>
          <w:tcPr>
            <w:tcW w:w="1098" w:type="dxa"/>
            <w:tcBorders>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1098" w:type="dxa"/>
            <w:tcBorders>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r>
      <w:tr w:rsidR="00D95266" w:rsidRPr="00F73BF3" w:rsidTr="000E48F6">
        <w:tc>
          <w:tcPr>
            <w:tcW w:w="2055" w:type="dxa"/>
            <w:tcBorders>
              <w:left w:val="single" w:sz="6" w:space="0" w:color="auto"/>
            </w:tcBorders>
          </w:tcPr>
          <w:p w:rsidR="00D95266" w:rsidRPr="00F73BF3" w:rsidRDefault="00D95266" w:rsidP="000E48F6">
            <w:pPr>
              <w:spacing w:before="60" w:after="60" w:line="240" w:lineRule="auto"/>
              <w:rPr>
                <w:rFonts w:ascii="Arial" w:eastAsia="Times New Roman" w:hAnsi="Arial" w:cs="Arial"/>
                <w:sz w:val="16"/>
                <w:szCs w:val="16"/>
                <w:lang w:eastAsia="pl-PL"/>
              </w:rPr>
            </w:pPr>
          </w:p>
        </w:tc>
        <w:tc>
          <w:tcPr>
            <w:tcW w:w="3260"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długość, mm, max</w:t>
            </w:r>
          </w:p>
        </w:tc>
        <w:tc>
          <w:tcPr>
            <w:tcW w:w="1098"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20</w:t>
            </w:r>
          </w:p>
        </w:tc>
        <w:tc>
          <w:tcPr>
            <w:tcW w:w="1098"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40</w:t>
            </w:r>
          </w:p>
        </w:tc>
      </w:tr>
      <w:tr w:rsidR="00D95266" w:rsidRPr="00F73BF3" w:rsidTr="000E48F6">
        <w:tc>
          <w:tcPr>
            <w:tcW w:w="2055" w:type="dxa"/>
            <w:tcBorders>
              <w:left w:val="single" w:sz="6" w:space="0" w:color="auto"/>
              <w:bottom w:val="single" w:sz="6" w:space="0" w:color="auto"/>
            </w:tcBorders>
          </w:tcPr>
          <w:p w:rsidR="00D95266" w:rsidRPr="00F73BF3" w:rsidRDefault="00D95266" w:rsidP="000E48F6">
            <w:pPr>
              <w:spacing w:before="60" w:after="60" w:line="240" w:lineRule="auto"/>
              <w:rPr>
                <w:rFonts w:ascii="Arial" w:eastAsia="Times New Roman" w:hAnsi="Arial" w:cs="Arial"/>
                <w:sz w:val="16"/>
                <w:szCs w:val="16"/>
                <w:lang w:eastAsia="pl-PL"/>
              </w:rPr>
            </w:pPr>
          </w:p>
        </w:tc>
        <w:tc>
          <w:tcPr>
            <w:tcW w:w="3260"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głębokość, mm, max</w:t>
            </w:r>
          </w:p>
        </w:tc>
        <w:tc>
          <w:tcPr>
            <w:tcW w:w="1098"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6</w:t>
            </w:r>
          </w:p>
        </w:tc>
        <w:tc>
          <w:tcPr>
            <w:tcW w:w="1098" w:type="dxa"/>
            <w:tcBorders>
              <w:top w:val="single" w:sz="6" w:space="0" w:color="auto"/>
              <w:left w:val="single" w:sz="6" w:space="0" w:color="auto"/>
              <w:bottom w:val="single" w:sz="6" w:space="0" w:color="auto"/>
              <w:right w:val="single" w:sz="6" w:space="0" w:color="auto"/>
            </w:tcBorders>
          </w:tcPr>
          <w:p w:rsidR="00D95266" w:rsidRPr="00F73BF3" w:rsidRDefault="00D95266" w:rsidP="000E48F6">
            <w:pPr>
              <w:spacing w:before="60" w:after="6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10</w:t>
            </w:r>
          </w:p>
        </w:tc>
      </w:tr>
    </w:tbl>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2.4.3. Składowanie</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Krawężniki betonowe mogą być przechowywane na składowiskach otwartych, posegregowane według typów, rodzajów, odmian, gatunków i wielkości.</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Krawężniki betonowe należy układać z zastosowaniem podkładek i przekładek drewnianych o wymiarach: grubość 2,5 cm, szerokość 5 cm, długość min. 5 cm większa niż szerokość krawężnika.</w:t>
      </w:r>
    </w:p>
    <w:p w:rsidR="00D95266" w:rsidRPr="00F73BF3" w:rsidRDefault="00D95266" w:rsidP="00D95266">
      <w:pPr>
        <w:keepNext/>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2.4.4. Beton i jego składniki</w:t>
      </w:r>
    </w:p>
    <w:p w:rsidR="00D95266" w:rsidRPr="00F73BF3" w:rsidRDefault="00D95266" w:rsidP="00D95266">
      <w:pPr>
        <w:keepNext/>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2.4.4.1. Beton do produkcji krawężników</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 produkcji krawężników należy stosować beton wg PN-B-06250 [2], klasy B 25 i B 30. W przypadku wykonywania krawężników dwuwarstwowych, górna (licowa) warstwa krawężników powinna być wykonana z betonu klasy B 30.</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Beton użyty do produkcji krawężników powinien charakteryzować się:</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nasiąkliwością, poniżej 4%,</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ścieralnością na tarczy </w:t>
      </w:r>
      <w:proofErr w:type="spellStart"/>
      <w:r w:rsidRPr="00F73BF3">
        <w:rPr>
          <w:rFonts w:ascii="Arial" w:eastAsia="Times New Roman" w:hAnsi="Arial" w:cs="Arial"/>
          <w:sz w:val="16"/>
          <w:szCs w:val="16"/>
          <w:lang w:eastAsia="pl-PL"/>
        </w:rPr>
        <w:t>Boehmego</w:t>
      </w:r>
      <w:proofErr w:type="spellEnd"/>
      <w:r w:rsidRPr="00F73BF3">
        <w:rPr>
          <w:rFonts w:ascii="Arial" w:eastAsia="Times New Roman" w:hAnsi="Arial" w:cs="Arial"/>
          <w:sz w:val="16"/>
          <w:szCs w:val="16"/>
          <w:lang w:eastAsia="pl-PL"/>
        </w:rPr>
        <w:t>, dla gatunku 1: 3 mm, dla gatunku 2: 4 mm,</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mrozoodpornością i wodoszczelnością, zgodnie z normą PN-B-06250 [2].</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2.4.4.2.  Cement</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Cement stosowany do betonu powinien być cementem portlandzkim klasy nie niższej niż „32,5” wg PN-B-19701 [10].</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Przechowywanie cementu powinno być zgodne z BN-88/6731-08 [12].</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2.4.4.3. Kruszywo</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Kruszywo powinno odpowiadać wymaganiom PN-B-06712 [5].</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Kruszywo należy przechowywać w warunkach zabezpieczających je przed zanieczyszczeniem, zmieszaniem z kruszywami innych asortymentów, gatunków i marek.</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2.4.4.4. Woda</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Woda powinna być odmiany „1” i odpowiadać wymaganiom PN-B-32250 [11].</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2.5. Materiały na podsypkę i do zapraw</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Piasek na podsypkę cementowo-piaskową powinien odpowiadać wymaganiom PN-B-06712 [5], a do zaprawy cementowo-piaskowej PN-B-06711 [4].</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Cement na podsypkę i do zaprawy cementowo-piaskowej powinien być cementem portlandzkim klasy nie mniejszej niż „32,5”, odpowiadający wymaganiom PN-B-19701 [10].</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Woda powinna być odmiany „1” i odpowiadać wymaganiom PN-B-32250 [11].</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2.6. Materiały na ławy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Do wykonania ław pod krawężniki należy stosować, dla:</w:t>
      </w:r>
    </w:p>
    <w:p w:rsidR="00D95266" w:rsidRPr="00F73BF3" w:rsidRDefault="00D95266" w:rsidP="00D95266">
      <w:pPr>
        <w:numPr>
          <w:ilvl w:val="0"/>
          <w:numId w:val="16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ławy betonowej - beton klasy </w:t>
      </w:r>
      <w:r w:rsidR="00345D51">
        <w:rPr>
          <w:rFonts w:ascii="Arial" w:eastAsia="Times New Roman" w:hAnsi="Arial" w:cs="Arial"/>
          <w:sz w:val="16"/>
          <w:szCs w:val="16"/>
          <w:lang w:eastAsia="pl-PL"/>
        </w:rPr>
        <w:t xml:space="preserve">C 12/15 </w:t>
      </w:r>
      <w:r w:rsidRPr="00F73BF3">
        <w:rPr>
          <w:rFonts w:ascii="Arial" w:eastAsia="Times New Roman" w:hAnsi="Arial" w:cs="Arial"/>
          <w:sz w:val="16"/>
          <w:szCs w:val="16"/>
          <w:lang w:eastAsia="pl-PL"/>
        </w:rPr>
        <w:t>wg PN-B-06250 [2], którego składniki powinny odpowiadać wymaganiom punktu 2.4.4,</w:t>
      </w:r>
    </w:p>
    <w:p w:rsidR="00D95266" w:rsidRPr="00F73BF3" w:rsidRDefault="00D95266" w:rsidP="00D95266">
      <w:pPr>
        <w:numPr>
          <w:ilvl w:val="0"/>
          <w:numId w:val="16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ławy żwirowej - żwir odpowiadający wymaganiom PN-B-11111 [7],</w:t>
      </w:r>
    </w:p>
    <w:p w:rsidR="00D95266" w:rsidRPr="00F73BF3" w:rsidRDefault="00D95266" w:rsidP="00D95266">
      <w:pPr>
        <w:numPr>
          <w:ilvl w:val="0"/>
          <w:numId w:val="16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ławy tłuczniowej - tłuczeń odpowiadający wymaganiom PN-B-11112 [8].</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2.7. Masa zalewowa</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Masa zalewowa, do wypełnienia szczelin dylatacyjnych na gorąco, powinna odpowiadać wymaganiom BN-74/6771-04 [13] lub aprobaty technicznej.</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69" w:name="_Toc428759423"/>
      <w:r w:rsidRPr="00F73BF3">
        <w:rPr>
          <w:rFonts w:ascii="Arial" w:eastAsia="Times New Roman" w:hAnsi="Arial" w:cs="Arial"/>
          <w:bCs/>
          <w:kern w:val="36"/>
          <w:sz w:val="16"/>
          <w:szCs w:val="16"/>
          <w:lang w:eastAsia="pl-PL"/>
        </w:rPr>
        <w:t>3. SPRZĘT</w:t>
      </w:r>
      <w:bookmarkEnd w:id="69"/>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3.1. Ogólne wymagania dotyczące sprzętu</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sprzętu podano w ST D-00.00.00 „Wymagania ogólne” pkt 3.</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 xml:space="preserve">3.2. Sprzęt </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wykonuje się ręcznie przy zastosowaniu:</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betoniarek do wytwarzania betonu i zapraw oraz przygotowania podsypki cementowo-piaskowej,</w:t>
      </w:r>
    </w:p>
    <w:p w:rsidR="00D95266" w:rsidRPr="00F73BF3" w:rsidRDefault="00D95266" w:rsidP="00D95266">
      <w:pPr>
        <w:numPr>
          <w:ilvl w:val="0"/>
          <w:numId w:val="1"/>
        </w:numPr>
        <w:tabs>
          <w:tab w:val="right" w:leader="dot" w:pos="-1985"/>
          <w:tab w:val="left" w:pos="284"/>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wibratorów płytowych, ubijaków ręcznych lub mechanicznych.</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70" w:name="_Toc428759424"/>
      <w:r w:rsidRPr="00F73BF3">
        <w:rPr>
          <w:rFonts w:ascii="Arial" w:eastAsia="Times New Roman" w:hAnsi="Arial" w:cs="Arial"/>
          <w:bCs/>
          <w:kern w:val="36"/>
          <w:sz w:val="16"/>
          <w:szCs w:val="16"/>
          <w:lang w:eastAsia="pl-PL"/>
        </w:rPr>
        <w:t>4. TRANSPORT</w:t>
      </w:r>
      <w:bookmarkEnd w:id="70"/>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4.1. Ogólne wymagania dotyczące transportu</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transportu podano w ST D-00.00.00 „Wymagania ogólne” pkt 4.</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4.2. Transport krawężników</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Krawężniki betonowe mogą być przewożone dowolnymi środkami transportowymi.</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Krawężniki betonowe układać należy na środkach transportowych w pozycji pionowej z nachyleniem w kierunku jazdy.</w:t>
      </w:r>
    </w:p>
    <w:p w:rsidR="00D95266" w:rsidRPr="00F73BF3" w:rsidRDefault="00D95266" w:rsidP="00D95266">
      <w:pPr>
        <w:tabs>
          <w:tab w:val="right" w:leader="dot" w:pos="-1985"/>
          <w:tab w:val="left" w:pos="284"/>
        </w:tabs>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Krawężniki powinny być zabezpieczone przed przemieszczeniem się i uszkodzeniami w czasie transportu, a górna warstwa nie powinna wystawać poza ściany środka transportowego więcej niż 1/3 wysokości tej warstwy.</w:t>
      </w:r>
    </w:p>
    <w:p w:rsidR="00D95266" w:rsidRPr="00345D51" w:rsidRDefault="00D95266" w:rsidP="00345D51">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4.3. T</w:t>
      </w:r>
      <w:r w:rsidR="00345D51">
        <w:rPr>
          <w:rFonts w:ascii="Arial" w:eastAsia="Times New Roman" w:hAnsi="Arial" w:cs="Arial"/>
          <w:bCs/>
          <w:iCs/>
          <w:sz w:val="16"/>
          <w:szCs w:val="16"/>
          <w:lang w:eastAsia="pl-PL"/>
        </w:rPr>
        <w:t xml:space="preserve">ransport pozostałych materiałów                                                                                                                                                                               </w:t>
      </w:r>
      <w:r w:rsidRPr="00F73BF3">
        <w:rPr>
          <w:rFonts w:ascii="Arial" w:eastAsia="Times New Roman" w:hAnsi="Arial" w:cs="Arial"/>
          <w:sz w:val="16"/>
          <w:szCs w:val="16"/>
          <w:lang w:eastAsia="pl-PL"/>
        </w:rPr>
        <w:t>Transport cementu powinien się odbywać w warunkach zgodnych z BN-88/6731-08 [12].</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Masę zalewową należy pakować w bębny blaszane lub beczki drewniane. Transport powinien odbywać się w warunkach zabezpieczających przed uszkodzeniem bębnów i beczek.</w:t>
      </w:r>
    </w:p>
    <w:p w:rsidR="00CE6575" w:rsidRDefault="00CE6575"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71" w:name="_Toc428759425"/>
    </w:p>
    <w:p w:rsidR="00CE6575" w:rsidRDefault="00CE6575" w:rsidP="00D95266">
      <w:pPr>
        <w:spacing w:before="100" w:beforeAutospacing="1" w:after="100" w:afterAutospacing="1" w:line="240" w:lineRule="auto"/>
        <w:outlineLvl w:val="0"/>
        <w:rPr>
          <w:rFonts w:ascii="Arial" w:eastAsia="Times New Roman" w:hAnsi="Arial" w:cs="Arial"/>
          <w:bCs/>
          <w:kern w:val="36"/>
          <w:sz w:val="16"/>
          <w:szCs w:val="16"/>
          <w:lang w:eastAsia="pl-PL"/>
        </w:rPr>
      </w:pP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lastRenderedPageBreak/>
        <w:t>5. WYKONANIE ROBÓT</w:t>
      </w:r>
      <w:bookmarkEnd w:id="71"/>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5.1. Ogólne zasady wykonania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wykonania robót podano w ST D-00.00.00 „Wymagania ogólne” pkt 5.</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5.2. Wykonanie koryta pod ławy</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Koryto pod ławy należy wykonywać zgodnie z PN-B-06050 [1].</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Wymiary wykopu powinny odpowiadać wymiarom ławy w planie z uwzględnieniem w szerokości dna wykopu ew. konstrukcji szalunku.</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Wskaźnik zagęszczenia dna wykonanego koryta pod ławę powinien wynosić co najmniej 0,97 według normalnej metody Proctora.</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5.3. Wykonanie ław</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Wykonanie ław powinno być zgodne z BN-64/8845-02 [16].</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5.3.1. Ława żwirowa</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Ławy żwirowe o wysokości do 10 cm wykonuje się jednowarstwowo przez zasypanie koryta żwirem i zagęszczenie go polewając wodą.</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Ławy o wysokości powyżej 10 cm należy wykonywać dwuwarstwowo, starannie zagęszczając poszczególne warstwy.</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5.3.2. Ława tłuczniowa</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Ławy należy wykonywać przez zasypanie wykopu koryta tłuczniem.</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Tłuczeń należy starannie ubić polewając wodą. Górną powierzchnię ławy tłuczniowej należy wyrównać klińcem i ostatecznie zagęścić.</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Przy grubości warstwy tłucznia w ławie wynoszącej powyżej 10 cm należy ławę wykonać dwuwarstwowo, starannie zagęszczając poszczególne warstwy.</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5.3.3. Ława betonowa</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Ławy betonowe zwykłe w gruntach spoistych wykonuje się bez szalowania, przy gruntach sypkich należy stosować szalowanie.</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5.4. Ustawienie krawężników betonowych</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5.4.1. Zasady ustawiania krawężników</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Zewnętrzna ściana krawężnika od strony chodnika powinna być po ustawieniu krawężnika obsypana piaskiem, żwirem, tłuczniem lub miejscowym gruntem przepuszczalnym, starannie ubitym.</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Ustawienie krawężników powinno być zgodne z BN-64/8845-02 [16].</w:t>
      </w:r>
    </w:p>
    <w:p w:rsidR="00D95266" w:rsidRPr="00F73BF3" w:rsidRDefault="00D95266" w:rsidP="00D95266">
      <w:pPr>
        <w:keepNext/>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5.4.2. Ustawienie krawężników na ławie żwirowej lub tłuczniowej</w:t>
      </w:r>
    </w:p>
    <w:p w:rsidR="00D95266"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Ustawianie krawężników na ławie żwirowej i tłuczniowej powinno być wykonywane na podsypce z piasku o grubości warstwy od 3 do 5 cm po zagęszczeniu.</w:t>
      </w:r>
    </w:p>
    <w:p w:rsidR="00345D51" w:rsidRPr="00F73BF3" w:rsidRDefault="00345D51" w:rsidP="00D95266">
      <w:pPr>
        <w:spacing w:before="120" w:after="0" w:line="240" w:lineRule="auto"/>
        <w:rPr>
          <w:rFonts w:ascii="Arial" w:eastAsia="Times New Roman" w:hAnsi="Arial" w:cs="Arial"/>
          <w:sz w:val="16"/>
          <w:szCs w:val="16"/>
          <w:lang w:eastAsia="pl-PL"/>
        </w:rPr>
      </w:pP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5.4.3. Ustawienie krawężników na ławie betonowej</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Ustawianie krawężników na ławie betonowej wykonuje się  na podsypce z piasku lub na podsypce cementowo-piaskowej o grubości 3 do 5 cm po zagęszczeniu.</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5.4.4. Wypełnianie spoin</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72" w:name="_Toc428759426"/>
      <w:r w:rsidRPr="00F73BF3">
        <w:rPr>
          <w:rFonts w:ascii="Arial" w:eastAsia="Times New Roman" w:hAnsi="Arial" w:cs="Arial"/>
          <w:bCs/>
          <w:kern w:val="36"/>
          <w:sz w:val="16"/>
          <w:szCs w:val="16"/>
          <w:lang w:eastAsia="pl-PL"/>
        </w:rPr>
        <w:t>6. kontrola jakości robót</w:t>
      </w:r>
      <w:bookmarkEnd w:id="72"/>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6.1. Ogólne zasady kontroli jakości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kontroli jakości robót podano w ST D-00.00.00 „Wymagania ogólne” pkt 6.</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6.2. Badania przed przystąpieniem do robót</w:t>
      </w:r>
    </w:p>
    <w:p w:rsidR="00D95266" w:rsidRPr="00F73BF3" w:rsidRDefault="00D95266" w:rsidP="00D95266">
      <w:pPr>
        <w:spacing w:after="12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6.2.1. Badania krawężników</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Przed przystąpieniem do robót Wykonawca powinien wykonać badania materiałów przeznaczonych do ustawienia krawężników betonowych i przedstawić wyniki tych badań Inżynierowi  do akceptacji.</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D95266" w:rsidRPr="00F73BF3" w:rsidRDefault="00D95266" w:rsidP="00D95266">
      <w:pPr>
        <w:keepNext/>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6.2.2. Badania pozostałych materiałów</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Badania pozostałych materiałów stosowanych przy ustawianiu krawężników betonowych powinny obejmować wszystkie właściwości, określone w normach podanych dla odpowiednich materiałów w pkt 2.</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6.3. Badania w czasie robót</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6.3.1. Sprawdzenie koryta pod ławę</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Należy sprawdzać wymiary koryta oraz zagęszczenie podłoża na dnie wykopu.</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Tolerancja dla szerokości wykopu wynosi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2 cm. Zagęszczenie podłoża powinno być zgodne z pkt 5.2.</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6.3.2. Sprawdzenie ław</w:t>
      </w:r>
    </w:p>
    <w:p w:rsidR="00D95266" w:rsidRPr="00F73BF3" w:rsidRDefault="00D95266" w:rsidP="00D95266">
      <w:pPr>
        <w:spacing w:before="120"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Przy wykonywaniu ław badaniu podlegają:</w:t>
      </w:r>
    </w:p>
    <w:p w:rsidR="00D95266" w:rsidRPr="00F73BF3" w:rsidRDefault="00D95266" w:rsidP="00D95266">
      <w:pPr>
        <w:numPr>
          <w:ilvl w:val="0"/>
          <w:numId w:val="162"/>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Zgodność profilu podłużnego górnej powierzchni ław z dokumentacją projektową.</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ab/>
        <w:t xml:space="preserve">Profil podłużny górnej powierzchni ławy powinien być zgodny z projektowaną niweletą. Dopuszczalne odchylenia mogą wynosić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1 cm na każde 100 m ławy.</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b)</w:t>
      </w:r>
      <w:r w:rsidRPr="00F73BF3">
        <w:rPr>
          <w:rFonts w:ascii="Arial" w:eastAsia="Times New Roman" w:hAnsi="Arial" w:cs="Arial"/>
          <w:sz w:val="16"/>
          <w:szCs w:val="16"/>
          <w:lang w:eastAsia="pl-PL"/>
        </w:rPr>
        <w:tab/>
        <w:t>Wymiary ław.</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ab/>
        <w:t>Wymiary ław należy sprawdzić w dwóch dowolnie wybranych punktach na każde 100 m ławy. Tolerancje wymiarów wynoszą:</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ab/>
        <w:t xml:space="preserve">- dla wysokości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10% wysokości projektowanej,</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ab/>
        <w:t xml:space="preserve">- dla szerokości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10% szerokości projektowanej.</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c)</w:t>
      </w:r>
      <w:r w:rsidRPr="00F73BF3">
        <w:rPr>
          <w:rFonts w:ascii="Arial" w:eastAsia="Times New Roman" w:hAnsi="Arial" w:cs="Arial"/>
          <w:sz w:val="16"/>
          <w:szCs w:val="16"/>
          <w:lang w:eastAsia="pl-PL"/>
        </w:rPr>
        <w:tab/>
        <w:t>Równość górnej powierzchni ław.</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ab/>
        <w:t>Równość górnej powierzchni ławy sprawdza się przez przyłożenie w dwóch punktach, na każde 100 m ławy, trzymetrowej łaty.</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ab/>
        <w:t>Prześwit pomiędzy górną powierzchnią ławy i przyłożoną łatą nie może przekraczać               1 cm.</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d)</w:t>
      </w:r>
      <w:r w:rsidRPr="00F73BF3">
        <w:rPr>
          <w:rFonts w:ascii="Arial" w:eastAsia="Times New Roman" w:hAnsi="Arial" w:cs="Arial"/>
          <w:sz w:val="16"/>
          <w:szCs w:val="16"/>
          <w:lang w:eastAsia="pl-PL"/>
        </w:rPr>
        <w:tab/>
        <w:t>Zagęszczenie ław.</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ab/>
        <w:t>Zagęszczenie ław bada się w dwóch przekrojach na każde 100 m. Ławy ze żwiru lub piasku nie mogą wykazywać śladu urządzenia zagęszczającego.</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ab/>
        <w:t xml:space="preserve">Ławy z tłucznia, badane próbą wyjęcia poszczególnych </w:t>
      </w:r>
      <w:proofErr w:type="spellStart"/>
      <w:r w:rsidRPr="00F73BF3">
        <w:rPr>
          <w:rFonts w:ascii="Arial" w:eastAsia="Times New Roman" w:hAnsi="Arial" w:cs="Arial"/>
          <w:sz w:val="16"/>
          <w:szCs w:val="16"/>
          <w:lang w:eastAsia="pl-PL"/>
        </w:rPr>
        <w:t>ziarn</w:t>
      </w:r>
      <w:proofErr w:type="spellEnd"/>
      <w:r w:rsidRPr="00F73BF3">
        <w:rPr>
          <w:rFonts w:ascii="Arial" w:eastAsia="Times New Roman" w:hAnsi="Arial" w:cs="Arial"/>
          <w:sz w:val="16"/>
          <w:szCs w:val="16"/>
          <w:lang w:eastAsia="pl-PL"/>
        </w:rPr>
        <w:t xml:space="preserve"> tłucznia, nie powinny pozwalać na wyjęcie ziarna z ławy.</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e)</w:t>
      </w:r>
      <w:r w:rsidRPr="00F73BF3">
        <w:rPr>
          <w:rFonts w:ascii="Arial" w:eastAsia="Times New Roman" w:hAnsi="Arial" w:cs="Arial"/>
          <w:sz w:val="16"/>
          <w:szCs w:val="16"/>
          <w:lang w:eastAsia="pl-PL"/>
        </w:rPr>
        <w:tab/>
        <w:t>Odchylenie linii ław od projektowanego kierunku.</w:t>
      </w:r>
    </w:p>
    <w:p w:rsidR="00D95266" w:rsidRPr="00F73BF3" w:rsidRDefault="00D95266" w:rsidP="00D95266">
      <w:pPr>
        <w:spacing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ab/>
        <w:t xml:space="preserve">Dopuszczalne odchylenie linii ław od projektowanego kierunku nie może przekraczać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2 cm na każde 100 m wykonanej ławy.</w:t>
      </w:r>
    </w:p>
    <w:p w:rsidR="00D95266" w:rsidRPr="00F73BF3" w:rsidRDefault="00D95266" w:rsidP="00D95266">
      <w:pPr>
        <w:spacing w:before="120"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6.3.3. Sprawdzenie ustawienia krawężników</w:t>
      </w:r>
    </w:p>
    <w:p w:rsidR="00D95266" w:rsidRPr="00F73BF3" w:rsidRDefault="00D95266" w:rsidP="00D95266">
      <w:pPr>
        <w:spacing w:before="120" w:after="0" w:line="240" w:lineRule="auto"/>
        <w:ind w:left="284" w:hanging="284"/>
        <w:rPr>
          <w:rFonts w:ascii="Arial" w:eastAsia="Times New Roman" w:hAnsi="Arial" w:cs="Arial"/>
          <w:sz w:val="16"/>
          <w:szCs w:val="16"/>
          <w:lang w:eastAsia="pl-PL"/>
        </w:rPr>
      </w:pPr>
      <w:r w:rsidRPr="00F73BF3">
        <w:rPr>
          <w:rFonts w:ascii="Arial" w:eastAsia="Times New Roman" w:hAnsi="Arial" w:cs="Arial"/>
          <w:sz w:val="16"/>
          <w:szCs w:val="16"/>
          <w:lang w:eastAsia="pl-PL"/>
        </w:rPr>
        <w:tab/>
        <w:t>Przy ustawianiu krawężników należy sprawdzać:</w:t>
      </w:r>
    </w:p>
    <w:p w:rsidR="00D95266" w:rsidRPr="00F73BF3" w:rsidRDefault="00D95266" w:rsidP="00D95266">
      <w:pPr>
        <w:numPr>
          <w:ilvl w:val="0"/>
          <w:numId w:val="163"/>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dopuszczalne odchylenia linii krawężników w poziomie od linii projektowanej, które wynosi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1 cm na każde 100 m ustawionego krawężnika,</w:t>
      </w:r>
    </w:p>
    <w:p w:rsidR="00D95266" w:rsidRPr="00F73BF3" w:rsidRDefault="00D95266" w:rsidP="00D95266">
      <w:pPr>
        <w:numPr>
          <w:ilvl w:val="0"/>
          <w:numId w:val="163"/>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dopuszczalne odchylenie niwelety górnej płaszczyzny krawężnika od niwelety projektowanej, które wynosi </w:t>
      </w:r>
      <w:r w:rsidRPr="00F73BF3">
        <w:rPr>
          <w:rFonts w:ascii="Arial" w:eastAsia="Times New Roman" w:hAnsi="Arial" w:cs="Arial"/>
          <w:sz w:val="16"/>
          <w:szCs w:val="16"/>
          <w:lang w:eastAsia="pl-PL"/>
        </w:rPr>
        <w:sym w:font="Symbol" w:char="F0B1"/>
      </w:r>
      <w:r w:rsidRPr="00F73BF3">
        <w:rPr>
          <w:rFonts w:ascii="Arial" w:eastAsia="Times New Roman" w:hAnsi="Arial" w:cs="Arial"/>
          <w:sz w:val="16"/>
          <w:szCs w:val="16"/>
          <w:lang w:eastAsia="pl-PL"/>
        </w:rPr>
        <w:t xml:space="preserve"> 1 cm na każde 100 m ustawionego krawężnika,</w:t>
      </w:r>
    </w:p>
    <w:p w:rsidR="00D95266" w:rsidRPr="00F73BF3" w:rsidRDefault="00D95266" w:rsidP="00D95266">
      <w:pPr>
        <w:numPr>
          <w:ilvl w:val="0"/>
          <w:numId w:val="163"/>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345D51" w:rsidRPr="00CE6575" w:rsidRDefault="00D95266" w:rsidP="00CE6575">
      <w:pPr>
        <w:numPr>
          <w:ilvl w:val="0"/>
          <w:numId w:val="163"/>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dokładność wypełnienia spoin bada się co 10 metrów. Spoiny muszą być wypełnione całkowicie na pełną głębokość.</w:t>
      </w:r>
      <w:bookmarkStart w:id="73" w:name="_Toc428759427"/>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r w:rsidRPr="00F73BF3">
        <w:rPr>
          <w:rFonts w:ascii="Arial" w:eastAsia="Times New Roman" w:hAnsi="Arial" w:cs="Arial"/>
          <w:bCs/>
          <w:kern w:val="36"/>
          <w:sz w:val="16"/>
          <w:szCs w:val="16"/>
          <w:lang w:eastAsia="pl-PL"/>
        </w:rPr>
        <w:t>7. OBMIAR ROBÓT</w:t>
      </w:r>
      <w:bookmarkEnd w:id="73"/>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7.1. Ogólne zasady obmiaru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obmiaru robót podano w ST D-00.00.00 „Wymagania ogólne” pkt 7.</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7.2. Jednostka obmiarowa</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Jednostką obmiarową jest m (metr) ustawionego krawężnika betonowego.</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74" w:name="_Toc428759428"/>
      <w:r w:rsidRPr="00F73BF3">
        <w:rPr>
          <w:rFonts w:ascii="Arial" w:eastAsia="Times New Roman" w:hAnsi="Arial" w:cs="Arial"/>
          <w:bCs/>
          <w:kern w:val="36"/>
          <w:sz w:val="16"/>
          <w:szCs w:val="16"/>
          <w:lang w:eastAsia="pl-PL"/>
        </w:rPr>
        <w:t>8. ODBIÓR ROBÓT</w:t>
      </w:r>
      <w:bookmarkEnd w:id="74"/>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8.1. Ogólne zasady odbioru robót</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odbioru robót podano w ST D-00.00.00 „Wymagania ogólne” pkt 8.</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uznaje się za wykonane zgodnie z dokumentacją projektową, SST i wymaganiami Inżyniera, jeżeli wszystkie pomiary i badania z zachowaniem tolerancji wg pkt 6 dały wyniki pozytywne.</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8.2. Odbiór robót zanikających i ulegających zakryciu</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Odbiorowi robót zanikających i ulegających zakryciu podlegają:</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wykonanie koryta pod ławę,</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wykonanie ławy,</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wykonanie podsypki.</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75" w:name="_Toc428759429"/>
      <w:r w:rsidRPr="00F73BF3">
        <w:rPr>
          <w:rFonts w:ascii="Arial" w:eastAsia="Times New Roman" w:hAnsi="Arial" w:cs="Arial"/>
          <w:bCs/>
          <w:kern w:val="36"/>
          <w:sz w:val="16"/>
          <w:szCs w:val="16"/>
          <w:lang w:eastAsia="pl-PL"/>
        </w:rPr>
        <w:t>9. PODSTAWA PŁATNOŚCI</w:t>
      </w:r>
      <w:bookmarkEnd w:id="75"/>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9.1. Ogólne ustalenia dotyczące podstawy płatności</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Ogólne ustalenia dotyczące podstawy płatności podano w ST D-00.00.00 „Wymagania ogólne” pkt 9.</w:t>
      </w:r>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9.2. Cena jednostki obmiarowej</w:t>
      </w:r>
    </w:p>
    <w:p w:rsidR="00D95266" w:rsidRPr="00F73BF3" w:rsidRDefault="00D95266" w:rsidP="00D9526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Cena wykonania 1 m krawężnika betonowego obejmuje:</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prace pomiarowe i roboty przygotowawcze,</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dostarczenie materiałów na miejsce wbudowania,</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wykonanie koryta pod ławę,</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ew. wykonanie szalunku,</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wykonanie ławy,</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wykonanie podsypki,</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ustawienie krawężników na podsypce (piaskowej lub cementowo-piaskowej),</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wypełnienie spoin krawężników zaprawą,</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ew. zalanie spoin masą zalewową,</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zasypanie zewnętrznej ściany krawężnika gruntem i ubicie,</w:t>
      </w:r>
    </w:p>
    <w:p w:rsidR="00D95266" w:rsidRPr="00F73BF3" w:rsidRDefault="00D95266" w:rsidP="00D9526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przeprowadzenie badań i pomiarów wymaganych w specyfikacji technicznej.</w:t>
      </w:r>
    </w:p>
    <w:p w:rsidR="00D95266" w:rsidRPr="00F73BF3" w:rsidRDefault="00D95266" w:rsidP="00D95266">
      <w:pPr>
        <w:spacing w:before="100" w:beforeAutospacing="1" w:after="100" w:afterAutospacing="1" w:line="240" w:lineRule="auto"/>
        <w:outlineLvl w:val="0"/>
        <w:rPr>
          <w:rFonts w:ascii="Arial" w:eastAsia="Times New Roman" w:hAnsi="Arial" w:cs="Arial"/>
          <w:bCs/>
          <w:kern w:val="36"/>
          <w:sz w:val="16"/>
          <w:szCs w:val="16"/>
          <w:lang w:eastAsia="pl-PL"/>
        </w:rPr>
      </w:pPr>
      <w:bookmarkStart w:id="76" w:name="_Toc428759430"/>
      <w:r w:rsidRPr="00F73BF3">
        <w:rPr>
          <w:rFonts w:ascii="Arial" w:eastAsia="Times New Roman" w:hAnsi="Arial" w:cs="Arial"/>
          <w:bCs/>
          <w:kern w:val="36"/>
          <w:sz w:val="16"/>
          <w:szCs w:val="16"/>
          <w:lang w:eastAsia="pl-PL"/>
        </w:rPr>
        <w:t>10. przepisy związane</w:t>
      </w:r>
      <w:bookmarkEnd w:id="76"/>
    </w:p>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10.1. Normy</w:t>
      </w:r>
    </w:p>
    <w:tbl>
      <w:tblPr>
        <w:tblW w:w="0" w:type="auto"/>
        <w:tblLayout w:type="fixed"/>
        <w:tblCellMar>
          <w:left w:w="70" w:type="dxa"/>
          <w:right w:w="70" w:type="dxa"/>
        </w:tblCellMar>
        <w:tblLook w:val="0000"/>
      </w:tblPr>
      <w:tblGrid>
        <w:gridCol w:w="637"/>
        <w:gridCol w:w="1701"/>
        <w:gridCol w:w="5171"/>
      </w:tblGrid>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1.</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PN-B-06050</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ziemne budowlane</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2.</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PN-B-06250</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Beton zwykły</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3.</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PN-B-06251</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Roboty betonowe i żelbetowe</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4.</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PN-B-06711</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Kruszywo mineralne. Piasek do betonów i zapraw</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5.</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PN-B-06712</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do betonu zwykłego</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6.</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PN-B-10021</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Prefabrykaty budowlane z betonu. Metody pomiaru cech geometrycznych</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7.</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PN-B-11111</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Kruszywa naturalne do nawierzchni drogowych. Żwir i mieszanka</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8.</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PN-B-11112</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Kruszywo łamane do nawierzchni drogowych</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9.</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PN-B-11113</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Kruszywa naturalne do nawierzchni drogowych. Piasek</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10.</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PN-B-19701</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Cement. Cement powszechnego użytku. Skład, wymagania i ocena zgodności</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11.</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PN-B32250</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Materiały budowlane. Woda do betonów i zapraw</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12.</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BN-88/6731-08</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Cement. Transport i przechowywanie</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13.</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BN-74/6771-04</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Drogi samochodowe. Masa zalewowa</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14.</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BN-80/6775-03/01</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Prefabrykaty budowlane z betonu. Elementy nawierzchni dróg, ulic, parkingów i torowisk tramwajowych. Wspólne wymagania i badania</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15.</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BN-80/6775-03/04</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Prefabrykaty budowlane z betonu. Elementy nawierzchni dróg, ulic, parkingów i torowisk tramwajowych. Krawężniki i obrzeża chodnikowe</w:t>
            </w:r>
          </w:p>
        </w:tc>
      </w:tr>
      <w:tr w:rsidR="00D95266" w:rsidRPr="00F73BF3" w:rsidTr="000E48F6">
        <w:tc>
          <w:tcPr>
            <w:tcW w:w="637" w:type="dxa"/>
          </w:tcPr>
          <w:p w:rsidR="00D95266" w:rsidRPr="00F73BF3" w:rsidRDefault="00D95266" w:rsidP="000E48F6">
            <w:pPr>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16.</w:t>
            </w:r>
          </w:p>
        </w:tc>
        <w:tc>
          <w:tcPr>
            <w:tcW w:w="170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BN-64/8845-02</w:t>
            </w:r>
          </w:p>
        </w:tc>
        <w:tc>
          <w:tcPr>
            <w:tcW w:w="5171" w:type="dxa"/>
          </w:tcPr>
          <w:p w:rsidR="00D95266" w:rsidRPr="00F73BF3" w:rsidRDefault="00D95266" w:rsidP="000E48F6">
            <w:pPr>
              <w:spacing w:after="0" w:line="240" w:lineRule="auto"/>
              <w:rPr>
                <w:rFonts w:ascii="Arial" w:eastAsia="Times New Roman" w:hAnsi="Arial" w:cs="Arial"/>
                <w:sz w:val="16"/>
                <w:szCs w:val="16"/>
                <w:lang w:eastAsia="pl-PL"/>
              </w:rPr>
            </w:pPr>
            <w:r w:rsidRPr="00F73BF3">
              <w:rPr>
                <w:rFonts w:ascii="Arial" w:eastAsia="Times New Roman" w:hAnsi="Arial" w:cs="Arial"/>
                <w:sz w:val="16"/>
                <w:szCs w:val="16"/>
                <w:lang w:eastAsia="pl-PL"/>
              </w:rPr>
              <w:t>Krawężniki uliczne. Warunki techniczne ustawiania i odbioru.</w:t>
            </w:r>
          </w:p>
        </w:tc>
      </w:tr>
    </w:tbl>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10.2. Inne dokumenty</w:t>
      </w:r>
    </w:p>
    <w:p w:rsidR="00D95266" w:rsidRPr="00F73BF3" w:rsidRDefault="00D95266" w:rsidP="00D95266">
      <w:pPr>
        <w:numPr>
          <w:ilvl w:val="0"/>
          <w:numId w:val="164"/>
        </w:numPr>
        <w:overflowPunct w:val="0"/>
        <w:autoSpaceDE w:val="0"/>
        <w:autoSpaceDN w:val="0"/>
        <w:adjustRightInd w:val="0"/>
        <w:spacing w:after="0" w:line="240" w:lineRule="auto"/>
        <w:ind w:left="426" w:hanging="284"/>
        <w:jc w:val="both"/>
        <w:textAlignment w:val="baseline"/>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Katalog powtarzalnych elementów drogowych (KPED), </w:t>
      </w:r>
      <w:proofErr w:type="spellStart"/>
      <w:r w:rsidRPr="00F73BF3">
        <w:rPr>
          <w:rFonts w:ascii="Arial" w:eastAsia="Times New Roman" w:hAnsi="Arial" w:cs="Arial"/>
          <w:sz w:val="16"/>
          <w:szCs w:val="16"/>
          <w:lang w:eastAsia="pl-PL"/>
        </w:rPr>
        <w:t>Transprojekt</w:t>
      </w:r>
      <w:proofErr w:type="spellEnd"/>
      <w:r w:rsidRPr="00F73BF3">
        <w:rPr>
          <w:rFonts w:ascii="Arial" w:eastAsia="Times New Roman" w:hAnsi="Arial" w:cs="Arial"/>
          <w:sz w:val="16"/>
          <w:szCs w:val="16"/>
          <w:lang w:eastAsia="pl-PL"/>
        </w:rPr>
        <w:t xml:space="preserve"> - Warszawa, 1979 i 1982 r.</w:t>
      </w:r>
    </w:p>
    <w:p w:rsidR="00D95266" w:rsidRPr="00F73BF3" w:rsidRDefault="00345D51" w:rsidP="00345D51">
      <w:pPr>
        <w:spacing w:after="0" w:line="240" w:lineRule="auto"/>
        <w:ind w:left="284" w:hanging="284"/>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D95266" w:rsidRPr="00F73BF3">
        <w:rPr>
          <w:rFonts w:ascii="Arial" w:eastAsia="Times New Roman" w:hAnsi="Arial" w:cs="Arial"/>
          <w:sz w:val="16"/>
          <w:szCs w:val="16"/>
          <w:lang w:eastAsia="pl-PL"/>
        </w:rPr>
        <w:tab/>
      </w:r>
    </w:p>
    <w:p w:rsidR="00D95266" w:rsidRPr="00F73BF3" w:rsidRDefault="00D95266" w:rsidP="00D95266">
      <w:pPr>
        <w:spacing w:after="0" w:line="240" w:lineRule="auto"/>
        <w:rPr>
          <w:rFonts w:ascii="Arial" w:eastAsia="Times New Roman" w:hAnsi="Arial" w:cs="Arial"/>
          <w:sz w:val="16"/>
          <w:szCs w:val="16"/>
          <w:lang w:eastAsia="pl-PL"/>
        </w:rPr>
      </w:pPr>
    </w:p>
    <w:p w:rsidR="00D95266" w:rsidRPr="00F73BF3" w:rsidRDefault="00D95266" w:rsidP="00D95266">
      <w:pPr>
        <w:overflowPunct w:val="0"/>
        <w:autoSpaceDE w:val="0"/>
        <w:autoSpaceDN w:val="0"/>
        <w:adjustRightInd w:val="0"/>
        <w:spacing w:after="0" w:line="240" w:lineRule="auto"/>
        <w:textAlignment w:val="baseline"/>
        <w:rPr>
          <w:rFonts w:ascii="Arial" w:eastAsia="Times New Roman" w:hAnsi="Arial" w:cs="Arial"/>
          <w:b/>
          <w:u w:val="single"/>
          <w:lang w:eastAsia="pl-PL"/>
        </w:rPr>
      </w:pPr>
      <w:r w:rsidRPr="00F73BF3">
        <w:rPr>
          <w:rFonts w:ascii="Arial" w:eastAsia="Times New Roman" w:hAnsi="Arial" w:cs="Arial"/>
          <w:b/>
          <w:u w:val="single"/>
          <w:lang w:eastAsia="pl-PL"/>
        </w:rPr>
        <w:t xml:space="preserve">D-O8.O5.O1.  ŚCIEKI  Z  ELEMENTÓW PREFABRYKOWANYCH                                                                     </w:t>
      </w:r>
    </w:p>
    <w:p w:rsidR="00D95266" w:rsidRPr="00F73BF3" w:rsidRDefault="00D95266" w:rsidP="00D95266">
      <w:pPr>
        <w:overflowPunct w:val="0"/>
        <w:autoSpaceDE w:val="0"/>
        <w:autoSpaceDN w:val="0"/>
        <w:adjustRightInd w:val="0"/>
        <w:spacing w:after="0" w:line="240" w:lineRule="auto"/>
        <w:textAlignment w:val="baseline"/>
        <w:rPr>
          <w:rFonts w:ascii="Arial" w:eastAsia="Times New Roman" w:hAnsi="Arial" w:cs="Arial"/>
          <w:b/>
          <w:u w:val="single"/>
          <w:lang w:eastAsia="pl-PL"/>
        </w:rPr>
      </w:pPr>
    </w:p>
    <w:p w:rsidR="00D95266" w:rsidRPr="00F73BF3" w:rsidRDefault="00D95266" w:rsidP="00D95266">
      <w:pPr>
        <w:overflowPunct w:val="0"/>
        <w:autoSpaceDE w:val="0"/>
        <w:autoSpaceDN w:val="0"/>
        <w:adjustRightInd w:val="0"/>
        <w:spacing w:after="0" w:line="240" w:lineRule="auto"/>
        <w:textAlignment w:val="baseline"/>
        <w:rPr>
          <w:rFonts w:ascii="Arial" w:eastAsia="Times New Roman" w:hAnsi="Arial" w:cs="Arial"/>
          <w:color w:val="000080"/>
          <w:sz w:val="16"/>
          <w:szCs w:val="16"/>
          <w:lang w:eastAsia="pl-PL"/>
        </w:rPr>
      </w:pPr>
      <w:r w:rsidRPr="00F73BF3">
        <w:rPr>
          <w:rFonts w:ascii="Arial" w:eastAsia="Times New Roman" w:hAnsi="Arial" w:cs="Arial"/>
          <w:sz w:val="16"/>
          <w:szCs w:val="16"/>
          <w:lang w:eastAsia="pl-PL"/>
        </w:rPr>
        <w:t>1. 1. Wstęp</w:t>
      </w:r>
      <w:r w:rsidRPr="00F73BF3">
        <w:rPr>
          <w:rFonts w:ascii="Arial" w:eastAsia="Times New Roman" w:hAnsi="Arial" w:cs="Arial"/>
          <w:color w:val="000080"/>
          <w:sz w:val="16"/>
          <w:szCs w:val="16"/>
          <w:lang w:eastAsia="pl-PL"/>
        </w:rPr>
        <w:t xml:space="preserve">  </w:t>
      </w:r>
    </w:p>
    <w:p w:rsidR="00D95266" w:rsidRPr="00F73BF3" w:rsidRDefault="00D95266" w:rsidP="00D95266">
      <w:pPr>
        <w:overflowPunct w:val="0"/>
        <w:autoSpaceDE w:val="0"/>
        <w:autoSpaceDN w:val="0"/>
        <w:adjustRightInd w:val="0"/>
        <w:spacing w:after="0" w:line="240" w:lineRule="auto"/>
        <w:textAlignment w:val="baseline"/>
        <w:rPr>
          <w:rFonts w:ascii="Arial" w:eastAsia="Times New Roman" w:hAnsi="Arial" w:cs="Arial"/>
          <w:b/>
          <w:sz w:val="16"/>
          <w:szCs w:val="16"/>
          <w:u w:val="single"/>
          <w:lang w:eastAsia="pl-PL"/>
        </w:rPr>
      </w:pPr>
      <w:r w:rsidRPr="00F73BF3">
        <w:rPr>
          <w:rFonts w:ascii="Arial" w:eastAsia="Times New Roman" w:hAnsi="Arial" w:cs="Arial"/>
          <w:sz w:val="16"/>
          <w:szCs w:val="16"/>
          <w:lang w:eastAsia="pl-PL"/>
        </w:rPr>
        <w:t>1.1. Przedmiot ST</w:t>
      </w:r>
    </w:p>
    <w:p w:rsidR="00D95266" w:rsidRPr="00F73BF3" w:rsidRDefault="00D95266" w:rsidP="00D95266">
      <w:pPr>
        <w:tabs>
          <w:tab w:val="left" w:pos="0"/>
        </w:tab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Przedmiotem niniejszej specyfikacji technicznej ST są wymagania dotyczące wykonania i odbioru robót związanych z wykonaniem ścieków z prefabrykowanych elementów betonowych w ramach kontraktu: „Przebudowa drogi gminnej </w:t>
      </w:r>
      <w:r w:rsidR="00345D51">
        <w:rPr>
          <w:rFonts w:ascii="Arial" w:eastAsia="Times New Roman" w:hAnsi="Arial" w:cs="Arial"/>
          <w:sz w:val="16"/>
          <w:szCs w:val="16"/>
          <w:lang w:eastAsia="pl-PL"/>
        </w:rPr>
        <w:t>ulicy Łąkowej w m. Rudnik Mały”.</w:t>
      </w:r>
    </w:p>
    <w:p w:rsidR="00D95266" w:rsidRPr="00F73BF3" w:rsidRDefault="00D95266" w:rsidP="00D95266">
      <w:pPr>
        <w:tabs>
          <w:tab w:val="left" w:pos="0"/>
        </w:tab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1.2. Zakres stosowania ST</w:t>
      </w:r>
    </w:p>
    <w:p w:rsidR="00D95266" w:rsidRPr="00F73BF3" w:rsidRDefault="00D95266" w:rsidP="00D95266">
      <w:pPr>
        <w:tabs>
          <w:tab w:val="left" w:pos="0"/>
        </w:tab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Specyfikacja techniczna ST jest stosowana jako dokument przetargowy i kontraktowy przy zlecaniu i realizacji robót wymienionych w pkt. 1.1.</w:t>
      </w:r>
    </w:p>
    <w:p w:rsidR="00D95266" w:rsidRPr="00F73BF3" w:rsidRDefault="00D95266" w:rsidP="00D95266">
      <w:pPr>
        <w:tabs>
          <w:tab w:val="left" w:pos="0"/>
        </w:tab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1.3. Zakres robót objętych ST</w:t>
      </w:r>
    </w:p>
    <w:p w:rsidR="00D95266" w:rsidRPr="00F73BF3" w:rsidRDefault="00D95266" w:rsidP="00D95266">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Ustalenia zawarte w niniejszej specyfikacji dotyczą zasad prowadzenia robót związanych z wykonaniem:</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ścieków terenowych.</w:t>
      </w:r>
    </w:p>
    <w:p w:rsidR="00D95266" w:rsidRPr="00F73BF3" w:rsidRDefault="00D95266" w:rsidP="00D95266">
      <w:pPr>
        <w:tabs>
          <w:tab w:val="left" w:pos="283"/>
        </w:tabs>
        <w:suppressAutoHyphens/>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1.4. Określenia podstawowe</w:t>
      </w:r>
    </w:p>
    <w:p w:rsidR="00D95266" w:rsidRPr="00F73BF3" w:rsidRDefault="00D95266" w:rsidP="00D95266">
      <w:pPr>
        <w:tabs>
          <w:tab w:val="left" w:pos="567"/>
        </w:tab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1.4.1.</w:t>
      </w:r>
      <w:r w:rsidRPr="00F73BF3">
        <w:rPr>
          <w:rFonts w:ascii="Arial" w:eastAsia="Times New Roman" w:hAnsi="Arial" w:cs="Arial"/>
          <w:sz w:val="16"/>
          <w:szCs w:val="16"/>
          <w:lang w:eastAsia="pl-PL"/>
        </w:rPr>
        <w:tab/>
        <w:t>Ściek terenowy - element zlokalizowany poza jezdnią lub chodnikiem służący do odprowadzenia wód opadowych z nawierzchni jezdni, chodników oraz przyległego terenu do odbiorników sztucznych lub naturalnych.</w:t>
      </w:r>
    </w:p>
    <w:p w:rsidR="00D95266" w:rsidRPr="00F73BF3" w:rsidRDefault="00D95266" w:rsidP="00D95266">
      <w:pPr>
        <w:tabs>
          <w:tab w:val="left" w:pos="567"/>
        </w:tab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1.4.2.</w:t>
      </w:r>
      <w:r w:rsidRPr="00F73BF3">
        <w:rPr>
          <w:rFonts w:ascii="Arial" w:eastAsia="Times New Roman" w:hAnsi="Arial" w:cs="Arial"/>
          <w:sz w:val="16"/>
          <w:szCs w:val="16"/>
          <w:lang w:eastAsia="pl-PL"/>
        </w:rPr>
        <w:tab/>
        <w:t>Pozostałe określenia podstawowe są zgodne z obowiązują</w:t>
      </w:r>
      <w:r w:rsidRPr="00F73BF3">
        <w:rPr>
          <w:rFonts w:ascii="Arial" w:eastAsia="Times New Roman" w:hAnsi="Arial" w:cs="Arial"/>
          <w:sz w:val="16"/>
          <w:szCs w:val="16"/>
          <w:lang w:eastAsia="pl-PL"/>
        </w:rPr>
        <w:softHyphen/>
        <w:t>cymi, odpowiednimi polskimi normami i z definicjami podanymi w ST 00.00.00 „Wymagania ogólne” pkt 1.4.1.5. Ogólne wymagania dotyczące robót</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robót podano w ST 00.00.00 „Wymagania ogólne” pkt 1.5.</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2. MATERIAŁY</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2.1. Ogólne wymagania dotyczące materiałów, ich pozyskiwania i składowania, podano w ST 00.00.00 „Wymagania ogólne” pkt 2.2.8. Prefabrykowane elementy betonowe ścieku</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Prefabrykowane elementy betonowe stosowane do wykonania ścieków terenowych, powinny odpowiadać wymaganiom BN-80/6775-03/01 [9]. 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[12].Do wykonania prefabrykatów należy stosować beton wg PN-B-06250 [2], klasy co najmniej 25. Nasiąkliwość prefabrykatów nie powinna przekraczać 4%. Ścieralność na tarczy </w:t>
      </w:r>
      <w:proofErr w:type="spellStart"/>
      <w:r w:rsidRPr="00F73BF3">
        <w:rPr>
          <w:rFonts w:ascii="Arial" w:eastAsia="Times New Roman" w:hAnsi="Arial" w:cs="Arial"/>
          <w:sz w:val="16"/>
          <w:szCs w:val="16"/>
          <w:lang w:eastAsia="pl-PL"/>
        </w:rPr>
        <w:t>Boehmego</w:t>
      </w:r>
      <w:proofErr w:type="spellEnd"/>
      <w:r w:rsidRPr="00F73BF3">
        <w:rPr>
          <w:rFonts w:ascii="Arial" w:eastAsia="Times New Roman" w:hAnsi="Arial" w:cs="Arial"/>
          <w:sz w:val="16"/>
          <w:szCs w:val="16"/>
          <w:lang w:eastAsia="pl-PL"/>
        </w:rPr>
        <w:t xml:space="preserve"> nie powinna przekraczać </w:t>
      </w:r>
      <w:smartTag w:uri="urn:schemas-microsoft-com:office:smarttags" w:element="metricconverter">
        <w:smartTagPr>
          <w:attr w:name="ProductID" w:val="3,5 mm"/>
        </w:smartTagPr>
        <w:r w:rsidRPr="00F73BF3">
          <w:rPr>
            <w:rFonts w:ascii="Arial" w:eastAsia="Times New Roman" w:hAnsi="Arial" w:cs="Arial"/>
            <w:sz w:val="16"/>
            <w:szCs w:val="16"/>
            <w:lang w:eastAsia="pl-PL"/>
          </w:rPr>
          <w:t>3,5 mm</w:t>
        </w:r>
      </w:smartTag>
      <w:r w:rsidRPr="00F73BF3">
        <w:rPr>
          <w:rFonts w:ascii="Arial" w:eastAsia="Times New Roman" w:hAnsi="Arial" w:cs="Arial"/>
          <w:sz w:val="16"/>
          <w:szCs w:val="16"/>
          <w:lang w:eastAsia="pl-PL"/>
        </w:rPr>
        <w:t>. Wytrzymałość betonu na ściskanie powinna być zgodna z PN-B-06250 [2] dla przyjętej klasy betonu. Powierzchnia prefabrykatów powinna być bez rys, pęknięć i ubytków betonu, o fakturze zatartej.</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F73BF3">
          <w:rPr>
            <w:rFonts w:ascii="Arial" w:eastAsia="Times New Roman" w:hAnsi="Arial" w:cs="Arial"/>
            <w:sz w:val="16"/>
            <w:szCs w:val="16"/>
            <w:lang w:eastAsia="pl-PL"/>
          </w:rPr>
          <w:t>3 mm</w:t>
        </w:r>
      </w:smartTag>
      <w:r w:rsidRPr="00F73BF3">
        <w:rPr>
          <w:rFonts w:ascii="Arial" w:eastAsia="Times New Roman" w:hAnsi="Arial" w:cs="Arial"/>
          <w:sz w:val="16"/>
          <w:szCs w:val="16"/>
          <w:lang w:eastAsia="pl-PL"/>
        </w:rPr>
        <w:t>. Dopuszczalne odchyłki wymiarów prefabrykatów:</w:t>
      </w:r>
    </w:p>
    <w:p w:rsidR="00D95266" w:rsidRPr="00F73BF3" w:rsidRDefault="00345D51"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na długości</w:t>
      </w:r>
      <w:r>
        <w:rPr>
          <w:rFonts w:ascii="Arial" w:eastAsia="Times New Roman" w:hAnsi="Arial" w:cs="Arial"/>
          <w:sz w:val="16"/>
          <w:szCs w:val="16"/>
          <w:lang w:eastAsia="pl-PL"/>
        </w:rPr>
        <w:tab/>
      </w:r>
      <w:r>
        <w:rPr>
          <w:rFonts w:ascii="Arial" w:eastAsia="Times New Roman" w:hAnsi="Arial" w:cs="Arial"/>
          <w:sz w:val="16"/>
          <w:szCs w:val="16"/>
          <w:lang w:eastAsia="pl-PL"/>
        </w:rPr>
        <w:tab/>
      </w:r>
      <w:r w:rsidR="00D95266" w:rsidRPr="00F73BF3">
        <w:rPr>
          <w:rFonts w:ascii="Arial" w:eastAsia="Times New Roman" w:hAnsi="Arial" w:cs="Arial"/>
          <w:sz w:val="16"/>
          <w:szCs w:val="16"/>
          <w:lang w:eastAsia="pl-PL"/>
        </w:rPr>
        <w:t xml:space="preserve"> </w:t>
      </w:r>
      <w:smartTag w:uri="urn:schemas-microsoft-com:office:smarttags" w:element="metricconverter">
        <w:smartTagPr>
          <w:attr w:name="ProductID" w:val="10 mm"/>
        </w:smartTagPr>
        <w:r w:rsidR="00D95266" w:rsidRPr="00F73BF3">
          <w:rPr>
            <w:rFonts w:ascii="Arial" w:eastAsia="Times New Roman" w:hAnsi="Arial" w:cs="Arial"/>
            <w:sz w:val="16"/>
            <w:szCs w:val="16"/>
            <w:lang w:eastAsia="pl-PL"/>
          </w:rPr>
          <w:t>10 mm</w:t>
        </w:r>
      </w:smartTag>
      <w:r w:rsidR="00D95266" w:rsidRPr="00F73BF3">
        <w:rPr>
          <w:rFonts w:ascii="Arial" w:eastAsia="Times New Roman" w:hAnsi="Arial" w:cs="Arial"/>
          <w:sz w:val="16"/>
          <w:szCs w:val="16"/>
          <w:lang w:eastAsia="pl-PL"/>
        </w:rPr>
        <w:t>,</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na wysokości i szerokości</w:t>
      </w:r>
      <w:r w:rsidRPr="00F73BF3">
        <w:rPr>
          <w:rFonts w:ascii="Arial" w:eastAsia="Times New Roman" w:hAnsi="Arial" w:cs="Arial"/>
          <w:sz w:val="16"/>
          <w:szCs w:val="16"/>
          <w:lang w:eastAsia="pl-PL"/>
        </w:rPr>
        <w:tab/>
      </w:r>
      <w:r w:rsidRPr="00F73BF3">
        <w:rPr>
          <w:rFonts w:ascii="Arial" w:eastAsia="Times New Roman" w:hAnsi="Arial" w:cs="Arial"/>
          <w:sz w:val="16"/>
          <w:szCs w:val="16"/>
          <w:lang w:eastAsia="pl-PL"/>
        </w:rPr>
        <w:t xml:space="preserve">   </w:t>
      </w:r>
      <w:smartTag w:uri="urn:schemas-microsoft-com:office:smarttags" w:element="metricconverter">
        <w:smartTagPr>
          <w:attr w:name="ProductID" w:val="3 mm"/>
        </w:smartTagPr>
        <w:r w:rsidRPr="00F73BF3">
          <w:rPr>
            <w:rFonts w:ascii="Arial" w:eastAsia="Times New Roman" w:hAnsi="Arial" w:cs="Arial"/>
            <w:sz w:val="16"/>
            <w:szCs w:val="16"/>
            <w:lang w:eastAsia="pl-PL"/>
          </w:rPr>
          <w:t>3 mm</w:t>
        </w:r>
      </w:smartTag>
      <w:r w:rsidRPr="00F73BF3">
        <w:rPr>
          <w:rFonts w:ascii="Arial" w:eastAsia="Times New Roman" w:hAnsi="Arial" w:cs="Arial"/>
          <w:sz w:val="16"/>
          <w:szCs w:val="16"/>
          <w:lang w:eastAsia="pl-PL"/>
        </w:rPr>
        <w:t>.</w:t>
      </w:r>
    </w:p>
    <w:p w:rsidR="00D95266" w:rsidRPr="00F73BF3" w:rsidRDefault="00D95266" w:rsidP="00D95266">
      <w:p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3. sprzęt</w:t>
      </w:r>
    </w:p>
    <w:p w:rsidR="00D95266" w:rsidRPr="00F73BF3" w:rsidRDefault="00D95266" w:rsidP="00D95266">
      <w:p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3.1. Ogólne wymagania dotyczące sprzętu</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sprzętu podano w ST 00.00.00 „Wymagania ogólne” pkt 3.</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3.2. Sprzęt do wykonania robót</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betoniarek do wytwarzania betonu i zapraw oraz przygotowania podsypki cementowo-piaskowej,</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wibratorów płytowych, ubijaków ręcznych lub mechanicznych.</w:t>
      </w:r>
    </w:p>
    <w:p w:rsidR="00D95266" w:rsidRPr="00F73BF3" w:rsidRDefault="00D95266" w:rsidP="00D95266">
      <w:p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4. Transport</w:t>
      </w:r>
    </w:p>
    <w:p w:rsidR="00D95266" w:rsidRPr="00F73BF3" w:rsidRDefault="00D95266" w:rsidP="00D95266">
      <w:p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4.1. Ogólne wymagania dotyczące transportu</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wymagania dotyczące transportu podano w ST 00.00.00 „Wymagania ogólne” pkt 4.4.2. Transport materiałów</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Transport prefabrykatów powinien odbywać się wg BN-80/6775-03/01 [9], transport cementu wg BN-88/6731-08 [7].</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5. Wykonanie robót</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5.1. Ogólne zasady wykonania robót</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wykonania robót podano w ST 00.00.00 „Wymagania ogólne” pkt 5.</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5.2. Roboty przygotowawcze</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Przed przystąpieniem do wykonania ścieku należy wytyczyć oś ścieku zgodnie z dokumentacją projektową. </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5.3. Wykop pod koryto</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Wykop pod  koryto dla ścieku należy wykonać zgodnie z dokumentacją i PN-B-06050 [1]. Wskaźnik zagęszczenia dna wykopu pod ławę powinien wynosić co najmniej 0,97, wg normalnej metody Proctora.</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5.4. Wykonanie ścieku z prefabrykatów</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Ustawienie prefabrykatów na ławie powinno być wykonane na podsypce cementowo-piaskowej o grubości 10 cm. Ustawianie prefabrykatów powinno być zgodne z projektowaną niweletą dna ścieku. Spoiny elementów prefabrykowanych nie powinny przekraczać szerokości </w:t>
      </w:r>
      <w:smartTag w:uri="urn:schemas-microsoft-com:office:smarttags" w:element="metricconverter">
        <w:smartTagPr>
          <w:attr w:name="ProductID" w:val="1 cm"/>
        </w:smartTagPr>
        <w:r w:rsidRPr="00F73BF3">
          <w:rPr>
            <w:rFonts w:ascii="Arial" w:eastAsia="Times New Roman" w:hAnsi="Arial" w:cs="Arial"/>
            <w:sz w:val="16"/>
            <w:szCs w:val="16"/>
            <w:lang w:eastAsia="pl-PL"/>
          </w:rPr>
          <w:t>1 cm</w:t>
        </w:r>
      </w:smartTag>
      <w:r w:rsidRPr="00F73BF3">
        <w:rPr>
          <w:rFonts w:ascii="Arial" w:eastAsia="Times New Roman" w:hAnsi="Arial" w:cs="Arial"/>
          <w:sz w:val="16"/>
          <w:szCs w:val="16"/>
          <w:lang w:eastAsia="pl-PL"/>
        </w:rPr>
        <w:t xml:space="preserve">. Spoiny prefabrykatów  należy wypełnić zaprawą cementowo-piaskową, przygotowaną w stosunku 1:2. Spoiny przed zalaniem należy oczyścić i zmyć wodą. </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6. kontrola jakości robót</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6.1. Ogólne zasady kontroli jakości robót</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kontroli jakości robót podano w ST 00.00.00 „Wymagania ogólne” pkt 6.</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6.2. Badania przed przystąpieniem do robót</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Przed przystąpieniem do robót Wykonawca powinien wykonać badania materiałów przeznaczonych do wykonania ścieku i przedstawić wyniki tych badań Inżynierowi do akceptacji. Badania materiałów stosowanych do wykonania ścieku z prefabrykatów powinny obejmować wszystkie właściwości, które zostały określone w normach podanych dla odpowiednich materiałów w pkt 2.</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6.3. Badania w czasie robót</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6.3.1. Zakres badań</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 czasie robót związanych z wykonaniem ścieku z prefabrykatów należy sprawdzać:</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koryto,</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wykonanie ścieku.</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6.3.2. Koryto</w:t>
      </w:r>
      <w:r w:rsidR="00904733">
        <w:rPr>
          <w:rFonts w:ascii="Arial" w:eastAsia="Times New Roman" w:hAnsi="Arial" w:cs="Arial"/>
          <w:sz w:val="16"/>
          <w:szCs w:val="16"/>
          <w:lang w:eastAsia="pl-PL"/>
        </w:rPr>
        <w:t xml:space="preserve"> n</w:t>
      </w:r>
      <w:r w:rsidRPr="00F73BF3">
        <w:rPr>
          <w:rFonts w:ascii="Arial" w:eastAsia="Times New Roman" w:hAnsi="Arial" w:cs="Arial"/>
          <w:sz w:val="16"/>
          <w:szCs w:val="16"/>
          <w:lang w:eastAsia="pl-PL"/>
        </w:rPr>
        <w:t xml:space="preserve">ależy sprawdzać, czy wymiary wykopu są zgodne z dokumentacją projektową oraz zagęszczenie podłoża na dnie wykopu. Tolerancja dla szerokości wykopu wynosi </w:t>
      </w:r>
      <w:r w:rsidRPr="00F73BF3">
        <w:rPr>
          <w:rFonts w:ascii="Arial" w:eastAsia="Times New Roman" w:hAnsi="Arial" w:cs="Arial"/>
          <w:sz w:val="16"/>
          <w:szCs w:val="16"/>
          <w:lang w:eastAsia="pl-PL"/>
        </w:rPr>
        <w:t xml:space="preserve"> </w:t>
      </w:r>
      <w:smartTag w:uri="urn:schemas-microsoft-com:office:smarttags" w:element="metricconverter">
        <w:smartTagPr>
          <w:attr w:name="ProductID" w:val="2 cm"/>
        </w:smartTagPr>
        <w:r w:rsidRPr="00F73BF3">
          <w:rPr>
            <w:rFonts w:ascii="Arial" w:eastAsia="Times New Roman" w:hAnsi="Arial" w:cs="Arial"/>
            <w:sz w:val="16"/>
            <w:szCs w:val="16"/>
            <w:lang w:eastAsia="pl-PL"/>
          </w:rPr>
          <w:t>2 cm</w:t>
        </w:r>
      </w:smartTag>
      <w:r w:rsidRPr="00F73BF3">
        <w:rPr>
          <w:rFonts w:ascii="Arial" w:eastAsia="Times New Roman" w:hAnsi="Arial" w:cs="Arial"/>
          <w:sz w:val="16"/>
          <w:szCs w:val="16"/>
          <w:lang w:eastAsia="pl-PL"/>
        </w:rPr>
        <w:t xml:space="preserve">. </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6.3.3. Sprawdzenie wykonania ścieku. </w:t>
      </w:r>
    </w:p>
    <w:p w:rsidR="00D95266" w:rsidRPr="00F73BF3" w:rsidRDefault="00D95266" w:rsidP="00D95266">
      <w:pPr>
        <w:tabs>
          <w:tab w:val="left" w:pos="283"/>
        </w:tabs>
        <w:suppressAutoHyphens/>
        <w:overflowPunct w:val="0"/>
        <w:autoSpaceDE w:val="0"/>
        <w:spacing w:after="0" w:line="240" w:lineRule="auto"/>
        <w:ind w:left="283"/>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Przy wykonaniu ścieku, badaniu podlegają:</w:t>
      </w:r>
    </w:p>
    <w:p w:rsidR="00D95266" w:rsidRPr="00F73BF3" w:rsidRDefault="00D95266" w:rsidP="00D95266">
      <w:pPr>
        <w:numPr>
          <w:ilvl w:val="0"/>
          <w:numId w:val="172"/>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równość podłużna ścieku, sprawdzana w dwóch dowolnie wybranych punktach która może wykazywać prześwit nie większy niż </w:t>
      </w:r>
      <w:smartTag w:uri="urn:schemas-microsoft-com:office:smarttags" w:element="metricconverter">
        <w:smartTagPr>
          <w:attr w:name="ProductID" w:val="0,8 cm"/>
        </w:smartTagPr>
        <w:r w:rsidRPr="00F73BF3">
          <w:rPr>
            <w:rFonts w:ascii="Arial" w:eastAsia="Times New Roman" w:hAnsi="Arial" w:cs="Arial"/>
            <w:sz w:val="16"/>
            <w:szCs w:val="16"/>
            <w:lang w:eastAsia="pl-PL"/>
          </w:rPr>
          <w:t>0,8 cm</w:t>
        </w:r>
      </w:smartTag>
      <w:r w:rsidRPr="00F73BF3">
        <w:rPr>
          <w:rFonts w:ascii="Arial" w:eastAsia="Times New Roman" w:hAnsi="Arial" w:cs="Arial"/>
          <w:sz w:val="16"/>
          <w:szCs w:val="16"/>
          <w:lang w:eastAsia="pl-PL"/>
        </w:rPr>
        <w:t xml:space="preserve"> pomiędzy powierzchnią ścieku a łatą czterometrową,</w:t>
      </w:r>
    </w:p>
    <w:p w:rsidR="00D95266" w:rsidRPr="00F73BF3" w:rsidRDefault="00D95266" w:rsidP="00D95266">
      <w:pPr>
        <w:numPr>
          <w:ilvl w:val="0"/>
          <w:numId w:val="172"/>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wypełnienie spoin, wykonane zgodnie z pkt 5, sprawdzane na każdych </w:t>
      </w:r>
      <w:smartTag w:uri="urn:schemas-microsoft-com:office:smarttags" w:element="metricconverter">
        <w:smartTagPr>
          <w:attr w:name="ProductID" w:val="10 metrach"/>
        </w:smartTagPr>
        <w:r w:rsidRPr="00F73BF3">
          <w:rPr>
            <w:rFonts w:ascii="Arial" w:eastAsia="Times New Roman" w:hAnsi="Arial" w:cs="Arial"/>
            <w:sz w:val="16"/>
            <w:szCs w:val="16"/>
            <w:lang w:eastAsia="pl-PL"/>
          </w:rPr>
          <w:t>10 metrach</w:t>
        </w:r>
      </w:smartTag>
      <w:r w:rsidRPr="00F73BF3">
        <w:rPr>
          <w:rFonts w:ascii="Arial" w:eastAsia="Times New Roman" w:hAnsi="Arial" w:cs="Arial"/>
          <w:sz w:val="16"/>
          <w:szCs w:val="16"/>
          <w:lang w:eastAsia="pl-PL"/>
        </w:rPr>
        <w:t xml:space="preserve"> wykonanego ścieku, przy czym wymagane jest całkowite wypełnienie badanej spoiny,</w:t>
      </w:r>
    </w:p>
    <w:p w:rsidR="00D95266" w:rsidRPr="00F73BF3" w:rsidRDefault="00D95266" w:rsidP="00D95266">
      <w:pPr>
        <w:numPr>
          <w:ilvl w:val="0"/>
          <w:numId w:val="172"/>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grubość podsypki, sprawdzana co </w:t>
      </w:r>
      <w:smartTag w:uri="urn:schemas-microsoft-com:office:smarttags" w:element="metricconverter">
        <w:smartTagPr>
          <w:attr w:name="ProductID" w:val="20 m"/>
        </w:smartTagPr>
        <w:r w:rsidRPr="00F73BF3">
          <w:rPr>
            <w:rFonts w:ascii="Arial" w:eastAsia="Times New Roman" w:hAnsi="Arial" w:cs="Arial"/>
            <w:sz w:val="16"/>
            <w:szCs w:val="16"/>
            <w:lang w:eastAsia="pl-PL"/>
          </w:rPr>
          <w:t>20 m</w:t>
        </w:r>
      </w:smartTag>
      <w:r w:rsidRPr="00F73BF3">
        <w:rPr>
          <w:rFonts w:ascii="Arial" w:eastAsia="Times New Roman" w:hAnsi="Arial" w:cs="Arial"/>
          <w:sz w:val="16"/>
          <w:szCs w:val="16"/>
          <w:lang w:eastAsia="pl-PL"/>
        </w:rPr>
        <w:t xml:space="preserve">, która może się różnić od grubości projektowanej o </w:t>
      </w:r>
      <w:r w:rsidRPr="00F73BF3">
        <w:rPr>
          <w:rFonts w:ascii="Arial" w:eastAsia="Times New Roman" w:hAnsi="Arial" w:cs="Arial"/>
          <w:sz w:val="16"/>
          <w:szCs w:val="16"/>
          <w:lang w:eastAsia="pl-PL"/>
        </w:rPr>
        <w:t xml:space="preserve"> </w:t>
      </w:r>
      <w:smartTag w:uri="urn:schemas-microsoft-com:office:smarttags" w:element="metricconverter">
        <w:smartTagPr>
          <w:attr w:name="ProductID" w:val="1 cm"/>
        </w:smartTagPr>
        <w:r w:rsidRPr="00F73BF3">
          <w:rPr>
            <w:rFonts w:ascii="Arial" w:eastAsia="Times New Roman" w:hAnsi="Arial" w:cs="Arial"/>
            <w:sz w:val="16"/>
            <w:szCs w:val="16"/>
            <w:lang w:eastAsia="pl-PL"/>
          </w:rPr>
          <w:t>1 cm</w:t>
        </w:r>
      </w:smartTag>
      <w:r w:rsidRPr="00F73BF3">
        <w:rPr>
          <w:rFonts w:ascii="Arial" w:eastAsia="Times New Roman" w:hAnsi="Arial" w:cs="Arial"/>
          <w:sz w:val="16"/>
          <w:szCs w:val="16"/>
          <w:lang w:eastAsia="pl-PL"/>
        </w:rPr>
        <w:t xml:space="preserve">. </w:t>
      </w:r>
    </w:p>
    <w:p w:rsidR="00D95266" w:rsidRPr="00F73BF3" w:rsidRDefault="00D95266" w:rsidP="00D95266">
      <w:p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7. obmiar robót</w:t>
      </w:r>
    </w:p>
    <w:p w:rsidR="00D95266" w:rsidRPr="00F73BF3" w:rsidRDefault="00D95266" w:rsidP="00D95266">
      <w:p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7.1. Ogólne zasady obmiaru robót</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Ogólne zasady obmiaru robót podano w ST 00.00.00 „Wymagania ogólne” pkt 7.</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7.2. Jednostka obmiarowa</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Jednostką obmiarową jest m (metr) wykonanego ścieku z prefabrykowanych elementów betonowych.</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8. ODBIÓR ROBÓT</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8.1. Ogólne zasady odbioru robót</w:t>
      </w:r>
    </w:p>
    <w:p w:rsidR="00D95266" w:rsidRPr="00F73BF3" w:rsidRDefault="00D95266" w:rsidP="00D95266">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podano w ST 00.00.00 „Wymagania ogólne” pkt 8. Roboty uznaje się za wykonane zgodnie z dokumentacją projektową, ST i wymaganiami Inżyniera, jeżeli wszystkie pomiary i badania z zachowaniem tolerancji wg pkt 6 dały wyniki pozytywne.</w:t>
      </w:r>
    </w:p>
    <w:p w:rsidR="00D95266" w:rsidRPr="00F73BF3" w:rsidRDefault="00D95266" w:rsidP="00D95266">
      <w:pPr>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8.2. Odbiór robót zanikających i ulegających zakryciu</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Odbiorowi robót zanikających i ulegających zakryciu podlegają:</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koryto,</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lastRenderedPageBreak/>
        <w:t>wykonana ława,</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wykonana podsypka.</w:t>
      </w:r>
    </w:p>
    <w:p w:rsidR="00D95266" w:rsidRPr="00F73BF3" w:rsidRDefault="00D95266" w:rsidP="00D95266">
      <w:p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9. PODSTAWA PŁATNOŚCI</w:t>
      </w:r>
    </w:p>
    <w:p w:rsidR="00D95266" w:rsidRPr="00F73BF3" w:rsidRDefault="00D95266" w:rsidP="00D95266">
      <w:p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9.1. Ogólne ustalenia dotyczące podstawy płatności podano w ST 00.00.00 „Wymagania ogólne” pkt 9.</w:t>
      </w:r>
    </w:p>
    <w:p w:rsidR="00D95266" w:rsidRPr="00F73BF3" w:rsidRDefault="00D95266" w:rsidP="00D95266">
      <w:p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9.2. Cena jednostki obmiarowej</w:t>
      </w:r>
    </w:p>
    <w:p w:rsidR="00D95266" w:rsidRPr="00F73BF3" w:rsidRDefault="00D95266" w:rsidP="00D95266">
      <w:pPr>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Cena wykonania </w:t>
      </w:r>
      <w:smartTag w:uri="urn:schemas-microsoft-com:office:smarttags" w:element="metricconverter">
        <w:smartTagPr>
          <w:attr w:name="ProductID" w:val="1 m"/>
        </w:smartTagPr>
        <w:r w:rsidRPr="00F73BF3">
          <w:rPr>
            <w:rFonts w:ascii="Arial" w:eastAsia="Times New Roman" w:hAnsi="Arial" w:cs="Arial"/>
            <w:sz w:val="16"/>
            <w:szCs w:val="16"/>
            <w:lang w:eastAsia="pl-PL"/>
          </w:rPr>
          <w:t>1 m</w:t>
        </w:r>
      </w:smartTag>
      <w:r w:rsidRPr="00F73BF3">
        <w:rPr>
          <w:rFonts w:ascii="Arial" w:eastAsia="Times New Roman" w:hAnsi="Arial" w:cs="Arial"/>
          <w:sz w:val="16"/>
          <w:szCs w:val="16"/>
          <w:lang w:eastAsia="pl-PL"/>
        </w:rPr>
        <w:t xml:space="preserve"> ścieku z prefabrykowanych elementów betonowych obejmuje:</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prace pomiarowe i przygotowawcze, </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dostarczenie materiałów,</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wykonanie koryta,</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wykonanie podsypki cementowo-piaskowej,</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ułożenie prefabrykatów ścieku z wypełnieniem spoin,</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zalanie spoin bitumiczną masą zalewową,</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zasypanie zewnętrznej ściany prefabrykatu,</w:t>
      </w:r>
    </w:p>
    <w:p w:rsidR="00D95266" w:rsidRPr="00F73BF3" w:rsidRDefault="00D95266" w:rsidP="00D95266">
      <w:pPr>
        <w:numPr>
          <w:ilvl w:val="0"/>
          <w:numId w:val="171"/>
        </w:numPr>
        <w:tabs>
          <w:tab w:val="left" w:pos="283"/>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przeprowadzenie pomiarów i badań wymaganych w specyfikacji technicznej.10. przepisy związane10.1. Normy</w:t>
      </w:r>
    </w:p>
    <w:tbl>
      <w:tblPr>
        <w:tblW w:w="0" w:type="auto"/>
        <w:tblLayout w:type="fixed"/>
        <w:tblCellMar>
          <w:left w:w="70" w:type="dxa"/>
          <w:right w:w="70" w:type="dxa"/>
        </w:tblCellMar>
        <w:tblLook w:val="0000"/>
      </w:tblPr>
      <w:tblGrid>
        <w:gridCol w:w="496"/>
        <w:gridCol w:w="1736"/>
        <w:gridCol w:w="6265"/>
      </w:tblGrid>
      <w:tr w:rsidR="00D95266" w:rsidRPr="00F73BF3" w:rsidTr="000E48F6">
        <w:tc>
          <w:tcPr>
            <w:tcW w:w="496" w:type="dxa"/>
          </w:tcPr>
          <w:p w:rsidR="00D95266" w:rsidRPr="00F73BF3" w:rsidRDefault="00D95266" w:rsidP="000E48F6">
            <w:pPr>
              <w:overflowPunct w:val="0"/>
              <w:autoSpaceDE w:val="0"/>
              <w:snapToGri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w:t>
            </w:r>
          </w:p>
        </w:tc>
        <w:tc>
          <w:tcPr>
            <w:tcW w:w="1736"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PN-B-06050</w:t>
            </w:r>
          </w:p>
        </w:tc>
        <w:tc>
          <w:tcPr>
            <w:tcW w:w="6265"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Roboty ziemne budowlane</w:t>
            </w:r>
          </w:p>
        </w:tc>
      </w:tr>
      <w:tr w:rsidR="00D95266" w:rsidRPr="00F73BF3" w:rsidTr="000E48F6">
        <w:tc>
          <w:tcPr>
            <w:tcW w:w="496" w:type="dxa"/>
          </w:tcPr>
          <w:p w:rsidR="00D95266" w:rsidRPr="00F73BF3" w:rsidRDefault="00D95266" w:rsidP="000E48F6">
            <w:pPr>
              <w:overflowPunct w:val="0"/>
              <w:autoSpaceDE w:val="0"/>
              <w:snapToGri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2.</w:t>
            </w:r>
          </w:p>
        </w:tc>
        <w:tc>
          <w:tcPr>
            <w:tcW w:w="1736"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PN-B-06250</w:t>
            </w:r>
          </w:p>
        </w:tc>
        <w:tc>
          <w:tcPr>
            <w:tcW w:w="6265"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Beton zwykły</w:t>
            </w:r>
          </w:p>
        </w:tc>
      </w:tr>
      <w:tr w:rsidR="00D95266" w:rsidRPr="00F73BF3" w:rsidTr="000E48F6">
        <w:tc>
          <w:tcPr>
            <w:tcW w:w="496" w:type="dxa"/>
          </w:tcPr>
          <w:p w:rsidR="00D95266" w:rsidRPr="00F73BF3" w:rsidRDefault="00D95266" w:rsidP="000E48F6">
            <w:pPr>
              <w:overflowPunct w:val="0"/>
              <w:autoSpaceDE w:val="0"/>
              <w:snapToGri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3.</w:t>
            </w:r>
          </w:p>
        </w:tc>
        <w:tc>
          <w:tcPr>
            <w:tcW w:w="1736"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PN-B-06711</w:t>
            </w:r>
          </w:p>
        </w:tc>
        <w:tc>
          <w:tcPr>
            <w:tcW w:w="6265"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Kruszywo mineralne. Piasek do betonów i zapraw</w:t>
            </w:r>
          </w:p>
        </w:tc>
      </w:tr>
      <w:tr w:rsidR="00D95266" w:rsidRPr="00F73BF3" w:rsidTr="000E48F6">
        <w:tc>
          <w:tcPr>
            <w:tcW w:w="496" w:type="dxa"/>
          </w:tcPr>
          <w:p w:rsidR="00D95266" w:rsidRPr="00F73BF3" w:rsidRDefault="00D95266" w:rsidP="000E48F6">
            <w:pPr>
              <w:overflowPunct w:val="0"/>
              <w:autoSpaceDE w:val="0"/>
              <w:snapToGri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4.</w:t>
            </w:r>
          </w:p>
        </w:tc>
        <w:tc>
          <w:tcPr>
            <w:tcW w:w="1736"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PN-B-06712</w:t>
            </w:r>
          </w:p>
        </w:tc>
        <w:tc>
          <w:tcPr>
            <w:tcW w:w="6265"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Kruszywa mineralne do betonu zwykłego</w:t>
            </w:r>
          </w:p>
        </w:tc>
      </w:tr>
      <w:tr w:rsidR="00D95266" w:rsidRPr="00F73BF3" w:rsidTr="000E48F6">
        <w:tc>
          <w:tcPr>
            <w:tcW w:w="496" w:type="dxa"/>
          </w:tcPr>
          <w:p w:rsidR="00D95266" w:rsidRPr="00F73BF3" w:rsidRDefault="00D95266" w:rsidP="000E48F6">
            <w:pPr>
              <w:overflowPunct w:val="0"/>
              <w:autoSpaceDE w:val="0"/>
              <w:snapToGrid w:val="0"/>
              <w:spacing w:after="0" w:line="240" w:lineRule="auto"/>
              <w:jc w:val="center"/>
              <w:rPr>
                <w:rFonts w:ascii="Arial" w:eastAsia="Times New Roman" w:hAnsi="Arial" w:cs="Arial"/>
                <w:sz w:val="16"/>
                <w:szCs w:val="16"/>
                <w:lang w:val="en-US" w:eastAsia="pl-PL"/>
              </w:rPr>
            </w:pPr>
            <w:r w:rsidRPr="00F73BF3">
              <w:rPr>
                <w:rFonts w:ascii="Arial" w:eastAsia="Times New Roman" w:hAnsi="Arial" w:cs="Arial"/>
                <w:sz w:val="16"/>
                <w:szCs w:val="16"/>
                <w:lang w:val="en-US" w:eastAsia="pl-PL"/>
              </w:rPr>
              <w:t>5.</w:t>
            </w:r>
          </w:p>
        </w:tc>
        <w:tc>
          <w:tcPr>
            <w:tcW w:w="1736"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val="en-US" w:eastAsia="pl-PL"/>
              </w:rPr>
            </w:pPr>
            <w:r w:rsidRPr="00F73BF3">
              <w:rPr>
                <w:rFonts w:ascii="Arial" w:eastAsia="Times New Roman" w:hAnsi="Arial" w:cs="Arial"/>
                <w:sz w:val="16"/>
                <w:szCs w:val="16"/>
                <w:lang w:val="en-US" w:eastAsia="pl-PL"/>
              </w:rPr>
              <w:t>PN-B-19701</w:t>
            </w:r>
          </w:p>
        </w:tc>
        <w:tc>
          <w:tcPr>
            <w:tcW w:w="6265"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Cement. Cement powszechnego użytku. Skład, wymagania i ocena zgodności</w:t>
            </w:r>
          </w:p>
        </w:tc>
      </w:tr>
      <w:tr w:rsidR="00D95266" w:rsidRPr="00F73BF3" w:rsidTr="000E48F6">
        <w:tc>
          <w:tcPr>
            <w:tcW w:w="496" w:type="dxa"/>
          </w:tcPr>
          <w:p w:rsidR="00D95266" w:rsidRPr="00F73BF3" w:rsidRDefault="00D95266" w:rsidP="000E48F6">
            <w:pPr>
              <w:overflowPunct w:val="0"/>
              <w:autoSpaceDE w:val="0"/>
              <w:snapToGri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6.</w:t>
            </w:r>
          </w:p>
        </w:tc>
        <w:tc>
          <w:tcPr>
            <w:tcW w:w="1736"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PN-B-32250</w:t>
            </w:r>
          </w:p>
        </w:tc>
        <w:tc>
          <w:tcPr>
            <w:tcW w:w="6265"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Materiały budowlane. Woda do betonów i zapraw</w:t>
            </w:r>
          </w:p>
        </w:tc>
      </w:tr>
      <w:tr w:rsidR="00D95266" w:rsidRPr="00F73BF3" w:rsidTr="000E48F6">
        <w:tc>
          <w:tcPr>
            <w:tcW w:w="496" w:type="dxa"/>
          </w:tcPr>
          <w:p w:rsidR="00D95266" w:rsidRPr="00F73BF3" w:rsidRDefault="00D95266" w:rsidP="000E48F6">
            <w:pPr>
              <w:overflowPunct w:val="0"/>
              <w:autoSpaceDE w:val="0"/>
              <w:snapToGri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7.</w:t>
            </w:r>
          </w:p>
        </w:tc>
        <w:tc>
          <w:tcPr>
            <w:tcW w:w="1736"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BN-88/6731-08</w:t>
            </w:r>
          </w:p>
        </w:tc>
        <w:tc>
          <w:tcPr>
            <w:tcW w:w="6265"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Cement. Transport i przechowywanie</w:t>
            </w:r>
          </w:p>
        </w:tc>
      </w:tr>
      <w:tr w:rsidR="00D95266" w:rsidRPr="00F73BF3" w:rsidTr="000E48F6">
        <w:tc>
          <w:tcPr>
            <w:tcW w:w="496" w:type="dxa"/>
          </w:tcPr>
          <w:p w:rsidR="00D95266" w:rsidRPr="00F73BF3" w:rsidRDefault="00D95266" w:rsidP="000E48F6">
            <w:pPr>
              <w:overflowPunct w:val="0"/>
              <w:autoSpaceDE w:val="0"/>
              <w:snapToGri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8.</w:t>
            </w:r>
          </w:p>
        </w:tc>
        <w:tc>
          <w:tcPr>
            <w:tcW w:w="1736"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BN-74/6771-04</w:t>
            </w:r>
          </w:p>
        </w:tc>
        <w:tc>
          <w:tcPr>
            <w:tcW w:w="6265"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Drogi samochodowe. Masa zalewowa</w:t>
            </w:r>
          </w:p>
        </w:tc>
      </w:tr>
      <w:tr w:rsidR="00D95266" w:rsidRPr="00F73BF3" w:rsidTr="000E48F6">
        <w:tc>
          <w:tcPr>
            <w:tcW w:w="496" w:type="dxa"/>
          </w:tcPr>
          <w:p w:rsidR="00D95266" w:rsidRPr="00F73BF3" w:rsidRDefault="00D95266" w:rsidP="000E48F6">
            <w:pPr>
              <w:overflowPunct w:val="0"/>
              <w:autoSpaceDE w:val="0"/>
              <w:snapToGri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  9.</w:t>
            </w:r>
          </w:p>
        </w:tc>
        <w:tc>
          <w:tcPr>
            <w:tcW w:w="1736"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BN-80/6775-03/01</w:t>
            </w:r>
          </w:p>
        </w:tc>
        <w:tc>
          <w:tcPr>
            <w:tcW w:w="6265"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Prefabrykaty budowlane z betonu. Elementy nawierzchni dróg, ulic, parkingów i torowisk tramwajowych. Wspólne wymagania i badania</w:t>
            </w:r>
          </w:p>
        </w:tc>
      </w:tr>
      <w:tr w:rsidR="00D95266" w:rsidRPr="00F73BF3" w:rsidTr="000E48F6">
        <w:tc>
          <w:tcPr>
            <w:tcW w:w="496" w:type="dxa"/>
          </w:tcPr>
          <w:p w:rsidR="00D95266" w:rsidRPr="00F73BF3" w:rsidRDefault="00D95266" w:rsidP="000E48F6">
            <w:pPr>
              <w:overflowPunct w:val="0"/>
              <w:autoSpaceDE w:val="0"/>
              <w:snapToGri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10.</w:t>
            </w:r>
          </w:p>
        </w:tc>
        <w:tc>
          <w:tcPr>
            <w:tcW w:w="1736"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BN-80/6775-03/04</w:t>
            </w:r>
          </w:p>
        </w:tc>
        <w:tc>
          <w:tcPr>
            <w:tcW w:w="6265"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Prefabrykaty budowlane z betonu. Elementy nawierzchni dróg, ulic, parkingów i torowisk tramwajowych. Krawężniki i obrzeża chodnikowe</w:t>
            </w:r>
          </w:p>
        </w:tc>
      </w:tr>
      <w:tr w:rsidR="00D95266" w:rsidRPr="00F73BF3" w:rsidTr="000E48F6">
        <w:tc>
          <w:tcPr>
            <w:tcW w:w="496" w:type="dxa"/>
          </w:tcPr>
          <w:p w:rsidR="00D95266" w:rsidRPr="00F73BF3" w:rsidRDefault="00D95266" w:rsidP="000E48F6">
            <w:pPr>
              <w:overflowPunct w:val="0"/>
              <w:autoSpaceDE w:val="0"/>
              <w:snapToGrid w:val="0"/>
              <w:spacing w:after="0" w:line="240" w:lineRule="auto"/>
              <w:jc w:val="center"/>
              <w:rPr>
                <w:rFonts w:ascii="Arial" w:eastAsia="Times New Roman" w:hAnsi="Arial" w:cs="Arial"/>
                <w:sz w:val="16"/>
                <w:szCs w:val="16"/>
                <w:lang w:eastAsia="pl-PL"/>
              </w:rPr>
            </w:pPr>
            <w:r w:rsidRPr="00F73BF3">
              <w:rPr>
                <w:rFonts w:ascii="Arial" w:eastAsia="Times New Roman" w:hAnsi="Arial" w:cs="Arial"/>
                <w:sz w:val="16"/>
                <w:szCs w:val="16"/>
                <w:lang w:eastAsia="pl-PL"/>
              </w:rPr>
              <w:t>11.</w:t>
            </w:r>
          </w:p>
        </w:tc>
        <w:tc>
          <w:tcPr>
            <w:tcW w:w="1736"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BN-64/8845-02</w:t>
            </w:r>
          </w:p>
        </w:tc>
        <w:tc>
          <w:tcPr>
            <w:tcW w:w="6265" w:type="dxa"/>
          </w:tcPr>
          <w:p w:rsidR="00D95266" w:rsidRPr="00F73BF3" w:rsidRDefault="00D95266" w:rsidP="000E48F6">
            <w:pPr>
              <w:overflowPunct w:val="0"/>
              <w:autoSpaceDE w:val="0"/>
              <w:snapToGrid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Krawężniki uliczne. Warunki techniczne ustawiania i odbioru</w:t>
            </w:r>
          </w:p>
        </w:tc>
      </w:tr>
    </w:tbl>
    <w:p w:rsidR="00D95266" w:rsidRPr="00F73BF3" w:rsidRDefault="00D95266" w:rsidP="00D95266">
      <w:pPr>
        <w:keepNext/>
        <w:spacing w:before="240" w:after="60" w:line="240" w:lineRule="auto"/>
        <w:outlineLvl w:val="1"/>
        <w:rPr>
          <w:rFonts w:ascii="Arial" w:eastAsia="Times New Roman" w:hAnsi="Arial" w:cs="Arial"/>
          <w:bCs/>
          <w:iCs/>
          <w:sz w:val="16"/>
          <w:szCs w:val="16"/>
          <w:lang w:eastAsia="pl-PL"/>
        </w:rPr>
      </w:pPr>
      <w:r w:rsidRPr="00F73BF3">
        <w:rPr>
          <w:rFonts w:ascii="Arial" w:eastAsia="Times New Roman" w:hAnsi="Arial" w:cs="Arial"/>
          <w:bCs/>
          <w:iCs/>
          <w:sz w:val="16"/>
          <w:szCs w:val="16"/>
          <w:lang w:eastAsia="pl-PL"/>
        </w:rPr>
        <w:t>10.2. Inne dokumenty</w:t>
      </w:r>
    </w:p>
    <w:p w:rsidR="00D95266" w:rsidRPr="00F73BF3" w:rsidRDefault="00D95266" w:rsidP="00D95266">
      <w:pPr>
        <w:numPr>
          <w:ilvl w:val="0"/>
          <w:numId w:val="173"/>
        </w:numPr>
        <w:tabs>
          <w:tab w:val="left" w:pos="397"/>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Katalog szczegółów drogowych ulic, placów i parków miejskich, Centrum Techniki Budownictwa Komunalnego, Warszawa 1987.</w:t>
      </w:r>
    </w:p>
    <w:p w:rsidR="00D95266" w:rsidRPr="00F73BF3" w:rsidRDefault="00D95266" w:rsidP="00D95266">
      <w:pPr>
        <w:numPr>
          <w:ilvl w:val="0"/>
          <w:numId w:val="173"/>
        </w:numPr>
        <w:tabs>
          <w:tab w:val="left" w:pos="397"/>
        </w:tabs>
        <w:suppressAutoHyphens/>
        <w:overflowPunct w:val="0"/>
        <w:autoSpaceDE w:val="0"/>
        <w:spacing w:after="0" w:line="240" w:lineRule="auto"/>
        <w:jc w:val="both"/>
        <w:rPr>
          <w:rFonts w:ascii="Arial" w:eastAsia="Times New Roman" w:hAnsi="Arial" w:cs="Arial"/>
          <w:sz w:val="16"/>
          <w:szCs w:val="16"/>
          <w:lang w:eastAsia="pl-PL"/>
        </w:rPr>
      </w:pPr>
      <w:r w:rsidRPr="00F73BF3">
        <w:rPr>
          <w:rFonts w:ascii="Arial" w:eastAsia="Times New Roman" w:hAnsi="Arial" w:cs="Arial"/>
          <w:sz w:val="16"/>
          <w:szCs w:val="16"/>
          <w:lang w:eastAsia="pl-PL"/>
        </w:rPr>
        <w:t xml:space="preserve">Katalog powtarzalnych elementów drogowych (KPED), </w:t>
      </w:r>
      <w:proofErr w:type="spellStart"/>
      <w:r w:rsidRPr="00F73BF3">
        <w:rPr>
          <w:rFonts w:ascii="Arial" w:eastAsia="Times New Roman" w:hAnsi="Arial" w:cs="Arial"/>
          <w:sz w:val="16"/>
          <w:szCs w:val="16"/>
          <w:lang w:eastAsia="pl-PL"/>
        </w:rPr>
        <w:t>Transprojekt-Warszawa</w:t>
      </w:r>
      <w:proofErr w:type="spellEnd"/>
      <w:r w:rsidRPr="00F73BF3">
        <w:rPr>
          <w:rFonts w:ascii="Arial" w:eastAsia="Times New Roman" w:hAnsi="Arial" w:cs="Arial"/>
          <w:sz w:val="16"/>
          <w:szCs w:val="16"/>
          <w:lang w:eastAsia="pl-PL"/>
        </w:rPr>
        <w:t>, 1979.</w:t>
      </w:r>
    </w:p>
    <w:p w:rsidR="00D95266" w:rsidRPr="00F73BF3" w:rsidRDefault="00D95266" w:rsidP="00D95266">
      <w:pPr>
        <w:suppressAutoHyphens/>
        <w:overflowPunct w:val="0"/>
        <w:autoSpaceDE w:val="0"/>
        <w:spacing w:after="0" w:line="240" w:lineRule="auto"/>
        <w:ind w:left="397"/>
        <w:jc w:val="both"/>
        <w:rPr>
          <w:rFonts w:ascii="Arial" w:eastAsia="Times New Roman" w:hAnsi="Arial" w:cs="Arial"/>
          <w:sz w:val="16"/>
          <w:szCs w:val="16"/>
          <w:lang w:eastAsia="pl-PL"/>
        </w:rPr>
      </w:pPr>
    </w:p>
    <w:p w:rsidR="00D95266" w:rsidRPr="00F73BF3" w:rsidRDefault="00D95266" w:rsidP="00D95266">
      <w:pPr>
        <w:tabs>
          <w:tab w:val="left" w:pos="397"/>
        </w:tabs>
        <w:suppressAutoHyphens/>
        <w:overflowPunct w:val="0"/>
        <w:autoSpaceDE w:val="0"/>
        <w:spacing w:after="0" w:line="240" w:lineRule="auto"/>
        <w:ind w:left="397"/>
        <w:jc w:val="both"/>
        <w:rPr>
          <w:rFonts w:ascii="Arial" w:eastAsia="Times New Roman" w:hAnsi="Arial" w:cs="Arial"/>
          <w:sz w:val="16"/>
          <w:szCs w:val="16"/>
          <w:lang w:eastAsia="pl-PL"/>
        </w:rPr>
      </w:pPr>
    </w:p>
    <w:p w:rsidR="00D95266" w:rsidRPr="00F73BF3" w:rsidRDefault="00D95266" w:rsidP="00D95266">
      <w:pPr>
        <w:numPr>
          <w:ilvl w:val="0"/>
          <w:numId w:val="174"/>
        </w:numPr>
        <w:overflowPunct w:val="0"/>
        <w:autoSpaceDE w:val="0"/>
        <w:autoSpaceDN w:val="0"/>
        <w:adjustRightInd w:val="0"/>
        <w:spacing w:after="0" w:line="240" w:lineRule="auto"/>
        <w:textAlignment w:val="baseline"/>
        <w:rPr>
          <w:rFonts w:ascii="Arial" w:eastAsia="Times New Roman" w:hAnsi="Arial" w:cs="Arial"/>
          <w:b/>
          <w:u w:val="single"/>
          <w:lang w:eastAsia="pl-PL"/>
        </w:rPr>
      </w:pPr>
      <w:r w:rsidRPr="00F73BF3">
        <w:rPr>
          <w:rFonts w:ascii="Arial" w:eastAsia="Times New Roman" w:hAnsi="Arial" w:cs="Arial"/>
          <w:b/>
          <w:u w:val="single"/>
          <w:lang w:eastAsia="pl-PL"/>
        </w:rPr>
        <w:t>09.01.01.  TRAWNIKI – TERENY ZIELONE</w:t>
      </w:r>
    </w:p>
    <w:p w:rsidR="00D95266" w:rsidRPr="00F73BF3" w:rsidRDefault="00D95266" w:rsidP="00D95266">
      <w:pPr>
        <w:spacing w:after="0" w:line="240" w:lineRule="auto"/>
        <w:rPr>
          <w:rFonts w:ascii="Times New Roman" w:eastAsia="Times New Roman" w:hAnsi="Times New Roman" w:cs="Times New Roman"/>
          <w:b/>
          <w:sz w:val="18"/>
          <w:szCs w:val="24"/>
          <w:u w:val="single"/>
          <w:lang w:eastAsia="pl-PL"/>
        </w:rPr>
      </w:pPr>
    </w:p>
    <w:p w:rsidR="00D95266" w:rsidRPr="00CD12C2" w:rsidRDefault="00D95266" w:rsidP="00D95266">
      <w:pPr>
        <w:numPr>
          <w:ilvl w:val="0"/>
          <w:numId w:val="175"/>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 xml:space="preserve">WSTĘP  </w:t>
      </w:r>
    </w:p>
    <w:p w:rsidR="00D95266" w:rsidRPr="00CD12C2" w:rsidRDefault="00D95266" w:rsidP="00D95266">
      <w:pPr>
        <w:numPr>
          <w:ilvl w:val="0"/>
          <w:numId w:val="176"/>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Przedmiot  ST</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 xml:space="preserve">Przedmiotem  niniejszej  specyfikacji  technicznej  (ST)  są  wymagania  dotyczące  wykonania  i  odbioru  robót  związanych  z  humusowaniem  i obsianie trawą  terenu przyległego po robotach budowlanych w ramach projektu „Przebudowa drogi gminnej ulicy </w:t>
      </w:r>
      <w:r w:rsidR="00CD12C2">
        <w:rPr>
          <w:rFonts w:ascii="Arial" w:eastAsia="Times New Roman" w:hAnsi="Arial" w:cs="Arial"/>
          <w:sz w:val="16"/>
          <w:szCs w:val="16"/>
          <w:lang w:eastAsia="pl-PL"/>
        </w:rPr>
        <w:t>Łąkowej w m. Rudnik Mały”.</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1.2. Zakres  stosowania  ST</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Specyfikacja  Techniczna  jest  stosowana  jako  dokument  przetargowy  i  kontraktowy  przy  zlecaniu  i  realizacji  robót  wymienionych  w  pkt.  1.1.</w:t>
      </w:r>
    </w:p>
    <w:p w:rsidR="00D95266" w:rsidRPr="00CD12C2" w:rsidRDefault="00D95266" w:rsidP="00D95266">
      <w:pPr>
        <w:numPr>
          <w:ilvl w:val="0"/>
          <w:numId w:val="177"/>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Zakres  robót  ujętych ST</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Ustalenia  zawarte  w  niniejszej  specyfikacji  dotyczą  wykonania  trawników.</w:t>
      </w:r>
    </w:p>
    <w:p w:rsidR="00D95266" w:rsidRPr="00CD12C2" w:rsidRDefault="00D95266" w:rsidP="00D95266">
      <w:pPr>
        <w:numPr>
          <w:ilvl w:val="0"/>
          <w:numId w:val="17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Określenia  podstawowe</w:t>
      </w:r>
    </w:p>
    <w:p w:rsidR="00D95266" w:rsidRPr="00CD12C2" w:rsidRDefault="00D95266" w:rsidP="00D95266">
      <w:pPr>
        <w:spacing w:after="0" w:line="240" w:lineRule="auto"/>
        <w:ind w:left="45"/>
        <w:rPr>
          <w:rFonts w:ascii="Arial" w:eastAsia="Times New Roman" w:hAnsi="Arial" w:cs="Arial"/>
          <w:sz w:val="16"/>
          <w:szCs w:val="16"/>
          <w:lang w:eastAsia="pl-PL"/>
        </w:rPr>
      </w:pPr>
      <w:r w:rsidRPr="00CD12C2">
        <w:rPr>
          <w:rFonts w:ascii="Arial" w:eastAsia="Times New Roman" w:hAnsi="Arial" w:cs="Arial"/>
          <w:sz w:val="16"/>
          <w:szCs w:val="16"/>
          <w:lang w:eastAsia="pl-PL"/>
        </w:rPr>
        <w:t>Humus  -  ziemia  roślinna.</w:t>
      </w:r>
    </w:p>
    <w:p w:rsidR="00D95266" w:rsidRPr="00CD12C2" w:rsidRDefault="00D95266" w:rsidP="00D95266">
      <w:pPr>
        <w:spacing w:after="0" w:line="240" w:lineRule="auto"/>
        <w:ind w:left="45"/>
        <w:rPr>
          <w:rFonts w:ascii="Arial" w:eastAsia="Times New Roman" w:hAnsi="Arial" w:cs="Arial"/>
          <w:sz w:val="16"/>
          <w:szCs w:val="16"/>
          <w:lang w:eastAsia="pl-PL"/>
        </w:rPr>
      </w:pPr>
      <w:r w:rsidRPr="00CD12C2">
        <w:rPr>
          <w:rFonts w:ascii="Arial" w:eastAsia="Times New Roman" w:hAnsi="Arial" w:cs="Arial"/>
          <w:sz w:val="16"/>
          <w:szCs w:val="16"/>
          <w:lang w:eastAsia="pl-PL"/>
        </w:rPr>
        <w:t>Humusowanie  -  przykrycie  skarpy  ziemią  roślinną  w  celu  zapewnienia  dobrego  wzrostu  trawy  i  jej  przyjęcia  się.  Pozostałe  określenia  podane  w  niniejszej  ST  są  zgodne  z  obowiązującymi  odpowiednimi  normami  i  definicjami  podanymi  w  ST  D.00.00.00.</w:t>
      </w:r>
    </w:p>
    <w:p w:rsidR="00D95266" w:rsidRPr="00CD12C2" w:rsidRDefault="00D95266" w:rsidP="00D95266">
      <w:pPr>
        <w:numPr>
          <w:ilvl w:val="0"/>
          <w:numId w:val="179"/>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Ogólne  wymagania  dotyczące  robót</w:t>
      </w:r>
    </w:p>
    <w:p w:rsidR="00D95266" w:rsidRPr="00CD12C2" w:rsidRDefault="00D95266" w:rsidP="00D95266">
      <w:pPr>
        <w:spacing w:after="0" w:line="240" w:lineRule="auto"/>
        <w:ind w:left="45"/>
        <w:rPr>
          <w:rFonts w:ascii="Arial" w:eastAsia="Times New Roman" w:hAnsi="Arial" w:cs="Arial"/>
          <w:sz w:val="16"/>
          <w:szCs w:val="16"/>
          <w:lang w:eastAsia="pl-PL"/>
        </w:rPr>
      </w:pPr>
      <w:r w:rsidRPr="00CD12C2">
        <w:rPr>
          <w:rFonts w:ascii="Arial" w:eastAsia="Times New Roman" w:hAnsi="Arial" w:cs="Arial"/>
          <w:sz w:val="16"/>
          <w:szCs w:val="16"/>
          <w:lang w:eastAsia="pl-PL"/>
        </w:rPr>
        <w:t>Wykonawca  robót  jest  odpowiedzialny  za  jakość  ich  wykonania  oraz  za  zgodność  z  Dokumentacją  Projektową,  ST  i  poleceniami  Inżyniera.  Ogólne  wymagania  dotyczące  robót  podano  w  ST  D.00.00.00.</w:t>
      </w:r>
    </w:p>
    <w:p w:rsidR="00D95266" w:rsidRPr="00CD12C2" w:rsidRDefault="00D95266" w:rsidP="00D95266">
      <w:pPr>
        <w:spacing w:after="0" w:line="240" w:lineRule="auto"/>
        <w:ind w:left="45"/>
        <w:rPr>
          <w:rFonts w:ascii="Arial" w:eastAsia="Times New Roman" w:hAnsi="Arial" w:cs="Arial"/>
          <w:sz w:val="16"/>
          <w:szCs w:val="16"/>
          <w:lang w:eastAsia="pl-PL"/>
        </w:rPr>
      </w:pPr>
      <w:r w:rsidRPr="00CD12C2">
        <w:rPr>
          <w:rFonts w:ascii="Arial" w:eastAsia="Times New Roman" w:hAnsi="Arial" w:cs="Arial"/>
          <w:sz w:val="16"/>
          <w:szCs w:val="16"/>
          <w:lang w:eastAsia="pl-PL"/>
        </w:rPr>
        <w:t>„Wymagania  ogólne”.</w:t>
      </w:r>
    </w:p>
    <w:p w:rsidR="00D95266" w:rsidRPr="00CD12C2" w:rsidRDefault="00D95266" w:rsidP="00D95266">
      <w:pPr>
        <w:numPr>
          <w:ilvl w:val="0"/>
          <w:numId w:val="180"/>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MATERIAŁY</w:t>
      </w:r>
    </w:p>
    <w:p w:rsidR="00D95266" w:rsidRPr="00CD12C2" w:rsidRDefault="00D95266" w:rsidP="00D95266">
      <w:pPr>
        <w:numPr>
          <w:ilvl w:val="0"/>
          <w:numId w:val="181"/>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Warunki  ogólne  stosowania  materiałów  -  podano  w  ST  D.00.00.00.  „Wymagania  ogólne „.</w:t>
      </w:r>
    </w:p>
    <w:p w:rsidR="00D95266" w:rsidRPr="00CD12C2" w:rsidRDefault="00D95266" w:rsidP="00D95266">
      <w:pPr>
        <w:numPr>
          <w:ilvl w:val="0"/>
          <w:numId w:val="181"/>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 xml:space="preserve">  Stosowane  materiały</w:t>
      </w:r>
    </w:p>
    <w:p w:rsidR="00D95266" w:rsidRPr="00CD12C2" w:rsidRDefault="00D95266" w:rsidP="00D95266">
      <w:pPr>
        <w:numPr>
          <w:ilvl w:val="0"/>
          <w:numId w:val="182"/>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Nasiona  traw  -   należy  zastosować  uniwersalną  mieszankę  nasion  traw  mających  gęste  i  drobne  korzonki,  nasiona  powinny  być  dobrej  jakości,  o  zwiększonej  odporności  na  działanie  soli  i  spalin.</w:t>
      </w:r>
    </w:p>
    <w:p w:rsidR="00D95266" w:rsidRPr="00CD12C2" w:rsidRDefault="00D95266" w:rsidP="00D95266">
      <w:pPr>
        <w:numPr>
          <w:ilvl w:val="0"/>
          <w:numId w:val="182"/>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Nawozy  sztuczne  -   nawozy  powinny  być  dostosowane  do  gatunku  traw,  a  ich  sposób  przechowywania  powinien    zapobiegać  zbrylaniu.</w:t>
      </w:r>
    </w:p>
    <w:p w:rsidR="00D95266" w:rsidRPr="00CD12C2" w:rsidRDefault="00D95266" w:rsidP="00D95266">
      <w:pPr>
        <w:numPr>
          <w:ilvl w:val="0"/>
          <w:numId w:val="182"/>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Humus  -  nie  może  zawierać  kamieni,  ani  zanieczyszczeń  obcych.  Powinien  być  składowany  w  bezpośrednim  sąsiedztwie  robót.</w:t>
      </w:r>
    </w:p>
    <w:p w:rsidR="00D95266" w:rsidRPr="00CD12C2" w:rsidRDefault="00D95266" w:rsidP="00D95266">
      <w:pPr>
        <w:numPr>
          <w:ilvl w:val="0"/>
          <w:numId w:val="182"/>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 xml:space="preserve"> Woda  -  należy  użyć  wody  ze  </w:t>
      </w:r>
      <w:proofErr w:type="spellStart"/>
      <w:r w:rsidRPr="00CD12C2">
        <w:rPr>
          <w:rFonts w:ascii="Arial" w:eastAsia="Times New Roman" w:hAnsi="Arial" w:cs="Arial"/>
          <w:sz w:val="16"/>
          <w:szCs w:val="16"/>
          <w:lang w:eastAsia="pl-PL"/>
        </w:rPr>
        <w:t>żródeł</w:t>
      </w:r>
      <w:proofErr w:type="spellEnd"/>
      <w:r w:rsidRPr="00CD12C2">
        <w:rPr>
          <w:rFonts w:ascii="Arial" w:eastAsia="Times New Roman" w:hAnsi="Arial" w:cs="Arial"/>
          <w:sz w:val="16"/>
          <w:szCs w:val="16"/>
          <w:lang w:eastAsia="pl-PL"/>
        </w:rPr>
        <w:t xml:space="preserve">  nie  budzących  wątpliwości.</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 xml:space="preserve">3   SPRZĘT  </w:t>
      </w:r>
    </w:p>
    <w:p w:rsidR="00D95266" w:rsidRPr="00CD12C2" w:rsidRDefault="00D95266" w:rsidP="00D95266">
      <w:pPr>
        <w:numPr>
          <w:ilvl w:val="0"/>
          <w:numId w:val="183"/>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Ogólne  wymagania  dotyczące  sprzętu   -  podano  w  ST  D.00.00.00.  „Wymagania  ogólne”.</w:t>
      </w:r>
    </w:p>
    <w:p w:rsidR="00D95266" w:rsidRPr="00CD12C2" w:rsidRDefault="00D95266" w:rsidP="00D95266">
      <w:pPr>
        <w:numPr>
          <w:ilvl w:val="0"/>
          <w:numId w:val="183"/>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Dobór  sprzętu</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Roboty  mogą  być  wykonywane  ręcznie.  Do  wykonywania  trawników  można  stosować  :</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glebogryzarki  -  do  uprawy  gleby,</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równiarki  do  wyrównywania  i  humusowania  powierzchni,</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ubijaki  o  ręcznym  prowadzeniu,  wibratory  samobieżne  do  zagęszczania  ziemi,</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lastRenderedPageBreak/>
        <w:t>wał  kolczatkę  oraz  wał  gładki,  do  zakładania  trawników,</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kosiarki  mechaniczne do  pielęgnacji  trawników,</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koparki  i  spycharki  i  inny  sprzęt  za  zgodą  Inżyniera.  W  bezpośrednim  sąsiedztwie  ścieków  klinkierowych,  barier  i  krawędzi  jezdni  roboty  powinny  być  prowadzone  ręcznie,  tak  aby  nie  uszkodzić  wymienionych  elementów.</w:t>
      </w:r>
    </w:p>
    <w:p w:rsidR="00D95266" w:rsidRPr="00CD12C2" w:rsidRDefault="00D95266" w:rsidP="00D95266">
      <w:pPr>
        <w:numPr>
          <w:ilvl w:val="0"/>
          <w:numId w:val="184"/>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TRANSPORT</w:t>
      </w:r>
    </w:p>
    <w:p w:rsidR="00D95266" w:rsidRPr="00CD12C2" w:rsidRDefault="00D95266" w:rsidP="00D95266">
      <w:pPr>
        <w:numPr>
          <w:ilvl w:val="0"/>
          <w:numId w:val="185"/>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warunki  ogólne  transportu</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Transport  powinien  odpowiadać  wymaganiom  zawartym  w  ST  D 00.00.00.  „Wymagania  ogólne”.</w:t>
      </w:r>
    </w:p>
    <w:p w:rsidR="00D95266" w:rsidRPr="00CD12C2" w:rsidRDefault="00D95266" w:rsidP="00D95266">
      <w:pPr>
        <w:numPr>
          <w:ilvl w:val="0"/>
          <w:numId w:val="186"/>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Dobór  środków  transportu</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Humus  powinien  być  dowożony  samochodami  samowyładowczymi  lub  ciągnikami  z  przyczepą  samowyładowczą.  Nasiona  traw  i  nawozy  sztuczne  powinny  być  dostarczane  w  opakowaniach  zamkniętych  Wodę  należy  dowozić  beczkowozami  lub  innym  sprzętem.</w:t>
      </w:r>
    </w:p>
    <w:p w:rsidR="00D95266" w:rsidRPr="00CD12C2" w:rsidRDefault="00D95266" w:rsidP="00D95266">
      <w:pPr>
        <w:numPr>
          <w:ilvl w:val="0"/>
          <w:numId w:val="187"/>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WYKONANIE  ROBÓT</w:t>
      </w:r>
    </w:p>
    <w:p w:rsidR="00D95266" w:rsidRPr="00CD12C2" w:rsidRDefault="00D95266" w:rsidP="00D95266">
      <w:pPr>
        <w:numPr>
          <w:ilvl w:val="0"/>
          <w:numId w:val="18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Ogólne  warunki  wykonania  robót  -   podano  w  ST  D.00.00.00.  „Wymagania  ogólne”.</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Wykonawca  przedstawi  Inżynierowi  do  akceptacji  projekt  organizacji  i  harmonogram  robót,</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uwzględniające  wszystkie   warunki,  w  jakich  będą  wykonywane  trawniki.</w:t>
      </w:r>
    </w:p>
    <w:p w:rsidR="00D95266" w:rsidRPr="00CD12C2" w:rsidRDefault="00D95266" w:rsidP="00D95266">
      <w:pPr>
        <w:numPr>
          <w:ilvl w:val="0"/>
          <w:numId w:val="189"/>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Zakres  wykonywanych  robót</w:t>
      </w:r>
    </w:p>
    <w:p w:rsidR="00D95266" w:rsidRPr="00CD12C2" w:rsidRDefault="00D95266" w:rsidP="00D95266">
      <w:pPr>
        <w:numPr>
          <w:ilvl w:val="0"/>
          <w:numId w:val="190"/>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Przygotowanie  podłoża</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Przed  przystąpieniem  do  robót  należy  usunąć  rozbierane  bariery  sprężyste -  zgodnie  z  ustaleniami</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ST D.01.02.04.  i  zakończyć  roboty   związane  z  budową  jezdni.  Następnie  teren  należy  wyrównać  ręcznie  lub  mechanicznie, ścinając  pozostałe  wypukłości  i  zasypując  wgłębienia,  profilując  zagłębienie  w  środku  zgodnie  z  Dokumentacją  projektową.  Podczas  tych  prac  należy  usuwać  krzewy  znajdujące  się  w  pasie  rozdziału,  chyba, że  Inżynier  wyrazi  zgodę  na  ich  wycinkę.</w:t>
      </w:r>
    </w:p>
    <w:p w:rsidR="00D95266" w:rsidRPr="00CD12C2" w:rsidRDefault="00D95266" w:rsidP="00D95266">
      <w:pPr>
        <w:numPr>
          <w:ilvl w:val="0"/>
          <w:numId w:val="191"/>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Spulchnienie  gleby</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Istniejący  pas  rozdziału  należy  spulchniać  na  głębokość  25  cm  z  jednoczesnym  wybraniem   perzu,  chwastów  stałych,  kamieni  i  innych  zanieczyszczeń  stałych.</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Profil  pasa  rozdziału  powinien  być  zgodny  z  dokumentacja  projektową.  Nadmiar  gruntu  i  odpady  należy  załadować  na  samochody  samowyładowcze  lub  ciągniki  z  przyczepami  samowyładowczymi  i  wywozić  sukcesywnie  poza  teren  budowy.  Stanowi  on  własność  Wykonawcy.</w:t>
      </w:r>
    </w:p>
    <w:p w:rsidR="00D95266" w:rsidRPr="00CD12C2" w:rsidRDefault="00D95266" w:rsidP="00D95266">
      <w:pPr>
        <w:numPr>
          <w:ilvl w:val="0"/>
          <w:numId w:val="192"/>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Założenie  trawników</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Rozścielenie   ziemi   urodzajnej   należy  wykonać  o  grubości   5  cm  z nadaniem spadku terenu  2 % . Wymagania dla trawy :</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  mieszanka   traw   w   przeznaczeniu   do   użytkowania   intensywnego   przy   normie  50 g /1 m2 o następującym składzie gatunkowym:</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 xml:space="preserve">1. życica trwała - 45%, </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 xml:space="preserve">2. kostrzewa czerwona - 25%, </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 xml:space="preserve">3. kostrzewa trzcinowa - 10%, </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 xml:space="preserve">4. kostrzewa owcza - 10%, </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5. wiechlina łąkowa - 10%.</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Wykonawca   dostarczy   Inwestorowi  świadectwo   o   uznaniu   mieszanki   materiału siewnego.</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Należy  rozścielić  warstwę  humusu  grubości 5  cm  i  2 - 3  cm  kompostu.  Humus  powinien  być  rozścielony  . Pielęgnacja  w  okresie  gwarancyjnym  polega  na  podlewaniu,  odchwaszczeniu  i  nawożeniu.  Pierwsze  koszenie  powinny  być  przeprowadzone,  gdy  trawa  osiągnie  wysokość  około  5 - 10 cm,  a  następnie  gdy  trawa  równą  warstwą  i  wymieszany  z  kompostem,  nawozami  sztucznymi  w  ilości  0,05 kg na  1 m2  oraz  starannie  wyrównany odrośnie  do  wysokości  10 - 12  cm.  Po  skoszeniu  trawa  powinna  być  zagrabiona  i  usunięta  poza  teren  budowy.  Stanowi  ona  własność  Wykonawcy.</w:t>
      </w:r>
    </w:p>
    <w:p w:rsidR="00D95266" w:rsidRPr="00CD12C2" w:rsidRDefault="00D95266" w:rsidP="00D95266">
      <w:pPr>
        <w:numPr>
          <w:ilvl w:val="0"/>
          <w:numId w:val="193"/>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KONTROLA  JAKOŚCI   ROBÓT</w:t>
      </w:r>
    </w:p>
    <w:p w:rsidR="00D95266" w:rsidRPr="00CD12C2" w:rsidRDefault="00D95266" w:rsidP="00D95266">
      <w:pPr>
        <w:numPr>
          <w:ilvl w:val="0"/>
          <w:numId w:val="194"/>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Ogólne  zasady  kontroli  robót   -   podano  w  ST  D.00.00.00.  „Wymagania  ogólne”.</w:t>
      </w:r>
    </w:p>
    <w:p w:rsidR="00D95266" w:rsidRPr="00CD12C2" w:rsidRDefault="00D95266" w:rsidP="00D95266">
      <w:pPr>
        <w:numPr>
          <w:ilvl w:val="0"/>
          <w:numId w:val="194"/>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 xml:space="preserve"> Sprawdzenie  jakości  wykonania  założenia  trawników</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Kontrola powinna  dotyczyć  prawidłowości  wykonania  poszczególnych  elementów,  zgodności  nadania  profilu  poprzecznego  pasa  rozdziału  z  dokumentacją  projektową  i  ST.  W  okresie    gwarancyjnym,  czyli  1  roku  Wykonawca  jest  zobowiązany  do  pielęgnacji  obsianych  powierzchni.</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Zaleca  się  pobranie  próbki  kontrolnej  nasion  traw  i  przechowywanie  jej  do  końca  okresu  gwarancyjnego</w:t>
      </w:r>
    </w:p>
    <w:p w:rsidR="00D95266" w:rsidRPr="00CD12C2" w:rsidRDefault="00D95266" w:rsidP="00D95266">
      <w:pPr>
        <w:numPr>
          <w:ilvl w:val="0"/>
          <w:numId w:val="195"/>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Kontrola  trawników</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Dostarczona  na  miejsce  mieszanka  nasion  traw  powinna  posiadać  świadectwo  wartości  siewnej.  Świadectwa  jakości  nasion  tracą  ważność  po  upływie  9  miesięcy  od  daty  ich  wystawienia. W trakcie  wykonywania  trawników  należy  kontrolować  :</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oczyszczenie  terenu  z  gruzu  i  zanieczyszczeń,  równość  podłoża,  zgodność  z  projektowanymi  profilami,</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wymianę  gleby  jałowej  na  ziemię  urodzajną  i  kontrolę  grubości  warstwy,</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prawidłowe  uwałowanie  terenu,</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zgodność  składu  mieszanki  traw  z  ST  i  gęstość  zasiewu,</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częstotliwość  koszenia  i  odchwaszczenia  trawników,</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pielęgnację  wodą,</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dosiewanie  trawników  o  niedostatecznej  gęstości</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W  trakcie  odbioru  należy  kontrolować  :</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prawidłową  gęstość  traw  (bez  tzw.  „łysin”),</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brak  obecności  gatunków  niewysiewanych  oraz  chwastów.</w:t>
      </w:r>
    </w:p>
    <w:p w:rsidR="00D95266" w:rsidRPr="00CD12C2" w:rsidRDefault="00D95266" w:rsidP="00D95266">
      <w:pPr>
        <w:numPr>
          <w:ilvl w:val="0"/>
          <w:numId w:val="196"/>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OBMIAR  ROBÓT</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 xml:space="preserve">Ogólne  zasady  obmiaru  robót  podano  w  ST  D.00.00.00.  Jednostką  obmiaru  jest  1 m2  powierzchni  trawnika  i  odnosi  się  do  zakresu  robót  objętych  dokumentacją  projektową  i  ustaleniami  Inżyniera.  </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Żadne  roboty  wykonane  poza  tym  zakresem  nie  będą  obmierzone.</w:t>
      </w:r>
    </w:p>
    <w:p w:rsidR="00D95266" w:rsidRPr="00CD12C2" w:rsidRDefault="00D95266" w:rsidP="00D95266">
      <w:pPr>
        <w:numPr>
          <w:ilvl w:val="0"/>
          <w:numId w:val="197"/>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ODBIÓR   ROBÓT</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Odbiór  robót  zgodnie  z  ustaleniami  ST  D.00.00.00.  Odbiór  na  podstawie  oceny  wizualnej  i  badań  określonych   w  pkt.  6.  Odbiór  powinien  być  przeprowadzony  w  czasie  umożliwiającym  wykonanie  ewentualnych  napraw  wadliwie  wykonanej  zieleni.</w:t>
      </w:r>
    </w:p>
    <w:p w:rsidR="00D95266" w:rsidRPr="00CD12C2" w:rsidRDefault="00D95266" w:rsidP="00D95266">
      <w:pPr>
        <w:numPr>
          <w:ilvl w:val="0"/>
          <w:numId w:val="19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lastRenderedPageBreak/>
        <w:t xml:space="preserve">PODSTAWA  PŁATNOŚCI  </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Płatność  powinna  nastąpić  zgodnie  z  ST  D.00.00.00.  na  podstawie  jednostek  wg  pkt.  7,  na  podstawie  obmiaru  i  odbioru  jakościowego  robót.</w:t>
      </w:r>
    </w:p>
    <w:p w:rsidR="00D95266" w:rsidRPr="00CD12C2" w:rsidRDefault="00D95266" w:rsidP="00D95266">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Cena  za  1  m2  robót  obejmuje  :</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wyznaczenie  robót,</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oczyszczenie  i  wyrównanie  terenu,</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usunięcie  nadmiaru  gruntu  i  zanieczyszczeń  poza  teren  budowy,</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dostarczenie  materiałów,  rozścielenie  humusu,</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wałowanie  przed  i  po  wysiewie,  ewentualnie  zagrabienie,</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wysiew  nawozu  i  nasion  traw,</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pielęgnację  trawników,  podlewanie,  koszenie,  nawożenie,  odchwaszczenie</w:t>
      </w:r>
    </w:p>
    <w:p w:rsidR="00D95266" w:rsidRPr="00CD12C2" w:rsidRDefault="00D95266" w:rsidP="00D95266">
      <w:pPr>
        <w:numPr>
          <w:ilvl w:val="0"/>
          <w:numId w:val="8"/>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odwiezienie  sprzętu  i  oznakowania.</w:t>
      </w:r>
    </w:p>
    <w:p w:rsidR="00D95266" w:rsidRPr="00CD12C2" w:rsidRDefault="00D95266" w:rsidP="00D95266">
      <w:pPr>
        <w:numPr>
          <w:ilvl w:val="0"/>
          <w:numId w:val="199"/>
        </w:numPr>
        <w:overflowPunct w:val="0"/>
        <w:autoSpaceDE w:val="0"/>
        <w:autoSpaceDN w:val="0"/>
        <w:adjustRightInd w:val="0"/>
        <w:spacing w:after="0" w:line="240" w:lineRule="auto"/>
        <w:textAlignment w:val="baseline"/>
        <w:rPr>
          <w:rFonts w:ascii="Arial" w:eastAsia="Times New Roman" w:hAnsi="Arial" w:cs="Arial"/>
          <w:sz w:val="16"/>
          <w:szCs w:val="16"/>
          <w:lang w:eastAsia="pl-PL"/>
        </w:rPr>
      </w:pPr>
      <w:r w:rsidRPr="00CD12C2">
        <w:rPr>
          <w:rFonts w:ascii="Arial" w:eastAsia="Times New Roman" w:hAnsi="Arial" w:cs="Arial"/>
          <w:sz w:val="16"/>
          <w:szCs w:val="16"/>
          <w:lang w:eastAsia="pl-PL"/>
        </w:rPr>
        <w:t>PRZEPISY  ZWIĄZANE</w:t>
      </w:r>
    </w:p>
    <w:p w:rsidR="00F73BF3" w:rsidRPr="00CD12C2" w:rsidRDefault="00D95266" w:rsidP="00CD12C2">
      <w:pPr>
        <w:spacing w:after="0" w:line="240" w:lineRule="auto"/>
        <w:rPr>
          <w:rFonts w:ascii="Arial" w:eastAsia="Times New Roman" w:hAnsi="Arial" w:cs="Arial"/>
          <w:sz w:val="16"/>
          <w:szCs w:val="16"/>
          <w:lang w:eastAsia="pl-PL"/>
        </w:rPr>
      </w:pPr>
      <w:r w:rsidRPr="00CD12C2">
        <w:rPr>
          <w:rFonts w:ascii="Arial" w:eastAsia="Times New Roman" w:hAnsi="Arial" w:cs="Arial"/>
          <w:sz w:val="16"/>
          <w:szCs w:val="16"/>
          <w:lang w:eastAsia="pl-PL"/>
        </w:rPr>
        <w:t>Nie  dotyczy</w:t>
      </w:r>
    </w:p>
    <w:p w:rsidR="00F73BF3" w:rsidRPr="00CD12C2" w:rsidRDefault="00F73BF3" w:rsidP="00F73BF3">
      <w:pPr>
        <w:framePr w:w="7282" w:wrap="notBeside" w:vAnchor="text" w:hAnchor="text" w:xAlign="center" w:y="1"/>
        <w:spacing w:after="0" w:line="240" w:lineRule="auto"/>
        <w:rPr>
          <w:rFonts w:ascii="Arial" w:eastAsia="Times New Roman" w:hAnsi="Arial" w:cs="Arial"/>
          <w:sz w:val="16"/>
          <w:szCs w:val="16"/>
          <w:lang w:eastAsia="pl-PL"/>
        </w:rPr>
      </w:pPr>
    </w:p>
    <w:p w:rsidR="001D5D05" w:rsidRDefault="001D5D05" w:rsidP="009511FE">
      <w:pPr>
        <w:keepNext/>
        <w:spacing w:before="240" w:after="60" w:line="240" w:lineRule="auto"/>
        <w:outlineLvl w:val="1"/>
      </w:pPr>
    </w:p>
    <w:sectPr w:rsidR="001D5D05" w:rsidSect="00EF775C">
      <w:headerReference w:type="default" r:id="rId22"/>
      <w:footerReference w:type="even"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1C" w:rsidRDefault="005D601C">
      <w:pPr>
        <w:spacing w:after="0" w:line="240" w:lineRule="auto"/>
      </w:pPr>
      <w:r>
        <w:separator/>
      </w:r>
    </w:p>
  </w:endnote>
  <w:endnote w:type="continuationSeparator" w:id="0">
    <w:p w:rsidR="005D601C" w:rsidRDefault="005D6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L Times New Roman">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C2" w:rsidRDefault="00FE52C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223"/>
      <w:docPartObj>
        <w:docPartGallery w:val="Page Numbers (Bottom of Page)"/>
        <w:docPartUnique/>
      </w:docPartObj>
    </w:sdtPr>
    <w:sdtContent>
      <w:p w:rsidR="00FE52C2" w:rsidRDefault="00FE52C2">
        <w:pPr>
          <w:pStyle w:val="Stopka"/>
          <w:jc w:val="center"/>
        </w:pPr>
        <w:fldSimple w:instr=" PAGE   \* MERGEFORMAT ">
          <w:r>
            <w:rPr>
              <w:noProof/>
            </w:rPr>
            <w:t>2</w:t>
          </w:r>
        </w:fldSimple>
      </w:p>
    </w:sdtContent>
  </w:sdt>
  <w:p w:rsidR="00F06FCC" w:rsidRDefault="00F06FC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219"/>
      <w:docPartObj>
        <w:docPartGallery w:val="Page Numbers (Bottom of Page)"/>
        <w:docPartUnique/>
      </w:docPartObj>
    </w:sdtPr>
    <w:sdtContent>
      <w:p w:rsidR="00FE52C2" w:rsidRDefault="00FE52C2">
        <w:pPr>
          <w:pStyle w:val="Stopka"/>
          <w:jc w:val="center"/>
        </w:pPr>
        <w:fldSimple w:instr=" PAGE   \* MERGEFORMAT ">
          <w:r>
            <w:rPr>
              <w:noProof/>
            </w:rPr>
            <w:t>30</w:t>
          </w:r>
        </w:fldSimple>
      </w:p>
    </w:sdtContent>
  </w:sdt>
  <w:p w:rsidR="00F06FCC" w:rsidRDefault="00F06FC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CC" w:rsidRDefault="00E702D4" w:rsidP="00EF775C">
    <w:pPr>
      <w:pStyle w:val="Stopka"/>
      <w:framePr w:wrap="around" w:vAnchor="text" w:hAnchor="margin" w:xAlign="center" w:y="1"/>
      <w:rPr>
        <w:rStyle w:val="Numerstrony"/>
      </w:rPr>
    </w:pPr>
    <w:r>
      <w:rPr>
        <w:rStyle w:val="Numerstrony"/>
      </w:rPr>
      <w:fldChar w:fldCharType="begin"/>
    </w:r>
    <w:r w:rsidR="00F06FCC">
      <w:rPr>
        <w:rStyle w:val="Numerstrony"/>
      </w:rPr>
      <w:instrText xml:space="preserve">PAGE  </w:instrText>
    </w:r>
    <w:r>
      <w:rPr>
        <w:rStyle w:val="Numerstrony"/>
      </w:rPr>
      <w:fldChar w:fldCharType="end"/>
    </w:r>
  </w:p>
  <w:p w:rsidR="00F06FCC" w:rsidRDefault="00F06FCC">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CC" w:rsidRDefault="00E702D4" w:rsidP="00EF775C">
    <w:pPr>
      <w:pStyle w:val="Stopka"/>
      <w:framePr w:wrap="around" w:vAnchor="text" w:hAnchor="margin" w:xAlign="center" w:y="1"/>
      <w:rPr>
        <w:rStyle w:val="Numerstrony"/>
      </w:rPr>
    </w:pPr>
    <w:r>
      <w:rPr>
        <w:rStyle w:val="Numerstrony"/>
      </w:rPr>
      <w:fldChar w:fldCharType="begin"/>
    </w:r>
    <w:r w:rsidR="00F06FCC">
      <w:rPr>
        <w:rStyle w:val="Numerstrony"/>
      </w:rPr>
      <w:instrText xml:space="preserve">PAGE  </w:instrText>
    </w:r>
    <w:r>
      <w:rPr>
        <w:rStyle w:val="Numerstrony"/>
      </w:rPr>
      <w:fldChar w:fldCharType="separate"/>
    </w:r>
    <w:r w:rsidR="00FE52C2">
      <w:rPr>
        <w:rStyle w:val="Numerstrony"/>
        <w:noProof/>
      </w:rPr>
      <w:t>74</w:t>
    </w:r>
    <w:r>
      <w:rPr>
        <w:rStyle w:val="Numerstrony"/>
      </w:rPr>
      <w:fldChar w:fldCharType="end"/>
    </w:r>
  </w:p>
  <w:p w:rsidR="00F06FCC" w:rsidRDefault="00F06F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1C" w:rsidRDefault="005D601C">
      <w:pPr>
        <w:spacing w:after="0" w:line="240" w:lineRule="auto"/>
      </w:pPr>
      <w:r>
        <w:separator/>
      </w:r>
    </w:p>
  </w:footnote>
  <w:footnote w:type="continuationSeparator" w:id="0">
    <w:p w:rsidR="005D601C" w:rsidRDefault="005D6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C2" w:rsidRDefault="00FE52C2">
    <w:pPr>
      <w:pStyle w:val="Nagwek"/>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CC" w:rsidRDefault="00F06FCC" w:rsidP="00EF775C">
    <w:pPr>
      <w:pStyle w:val="Nagwek"/>
      <w:rPr>
        <w:sz w:val="16"/>
        <w:szCs w:val="16"/>
      </w:rPr>
    </w:pPr>
  </w:p>
  <w:p w:rsidR="00F06FCC" w:rsidRPr="00EA00E7" w:rsidRDefault="00E702D4" w:rsidP="00EF775C">
    <w:pPr>
      <w:pStyle w:val="Nagwek"/>
      <w:ind w:right="360"/>
      <w:jc w:val="center"/>
      <w:rPr>
        <w:sz w:val="16"/>
        <w:szCs w:val="16"/>
      </w:rPr>
    </w:pPr>
    <w:r>
      <w:rPr>
        <w:noProof/>
        <w:sz w:val="16"/>
        <w:szCs w:val="16"/>
      </w:rPr>
      <w:pict>
        <v:line id="Łącznik prostoliniowy 15"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xsKgIAAD0EAAAOAAAAZHJzL2Uyb0RvYy54bWysU8GO0zAQvSPxD1bubZJuWtqo6QolLZcF&#10;Ku3yAa7tNNY6tmW7TQviwIE/g/9i7CZVFy4IkYNje2ae37yZWd6fWoGOzFiuZBGl4yRCTBJFudwX&#10;0aenzWgeIeuwpFgoyYrozGx0v3r9atnpnE1UowRlBgGItHmni6hxTudxbEnDWmzHSjMJxlqZFjs4&#10;mn1MDe4AvRXxJElmcacM1UYRZi3cVhdjtAr4dc2I+1jXljkkigi4ubCasO78Gq+WON8brBtOehr4&#10;H1i0mEt49ApVYYfRwfA/oFpOjLKqdmOi2ljVNScs5ADZpMlv2Tw2WLOQC4hj9VUm+/9gyYfj1iBO&#10;oXbTCEncQo1+fvvxnXyW/BmBsNYpwSVX3RmBB8jVaZtDVCm3xidMTvJRPyjybJFUZYPlngXaT2cN&#10;UKmPiF+E+IPV8Oiue68o+OCDU0G7U21aDwmqoFMo0flaInZyiMDldD5Z3CVQSTLYYpwPgdpY946p&#10;FnhbqDTw9urhHB8frPNEcD64+GupNlyI0AFCoq6IFtPJNARYyJl6o3ezZr8rhUFH7HsofCErsNy6&#10;GXWQNIA1DNN1v3eYi8seHhfS40EqQKffXZrkyyJZrOfreTbKJrP1KEuqavR2U2aj2SZ9M63uqrKs&#10;0q+eWprlDaeUSc9uaNg0+7uG6Efn0mrXlr3KEL9ED3oB2eEfSIda+vJdGmGn6HlrhhpDjwbnfp78&#10;ENyeYX879atfAAAA//8DAFBLAwQUAAYACAAAACEApKWAKNoAAAAGAQAADwAAAGRycy9kb3ducmV2&#10;LnhtbEyPwU7CQBCG7yS8w2ZMvBDZggmB2i0ham9eQI3XoTu2jd3Z0l2g+vQO8YDH+f7JP99k68G1&#10;6kR9aDwbmE0TUMSltw1XBt5ei7slqBCRLbaeycA3BVjn41GGqfVn3tJpFyslJRxSNFDH2KVah7Im&#10;h2HqO2LJPn3vMMrYV9r2eJZy1+p5kiy0w4blQo0dPdZUfu2OzkAo3ulQ/EzKSfJxX3maH55entGY&#10;25th8wAq0hCvy3DRF3XIxWnvj2yDag3II1HoYgVK0tVsKWD/B3Se6f/6+S8AAAD//wMAUEsBAi0A&#10;FAAGAAgAAAAhALaDOJL+AAAA4QEAABMAAAAAAAAAAAAAAAAAAAAAAFtDb250ZW50X1R5cGVzXS54&#10;bWxQSwECLQAUAAYACAAAACEAOP0h/9YAAACUAQAACwAAAAAAAAAAAAAAAAAvAQAAX3JlbHMvLnJl&#10;bHNQSwECLQAUAAYACAAAACEAqzRMbCoCAAA9BAAADgAAAAAAAAAAAAAAAAAuAgAAZHJzL2Uyb0Rv&#10;Yy54bWxQSwECLQAUAAYACAAAACEApKWAKNoAAAAGAQAADwAAAAAAAAAAAAAAAACEBAAAZHJzL2Rv&#10;d25yZXYueG1sUEsFBgAAAAAEAAQA8wAAAIsFAAAAAA==&#10;"/>
      </w:pict>
    </w:r>
    <w:r w:rsidR="00F06FCC">
      <w:rPr>
        <w:noProof/>
        <w:sz w:val="16"/>
        <w:szCs w:val="16"/>
      </w:rPr>
      <w:t>Przebudowa</w:t>
    </w:r>
    <w:r w:rsidR="00F06FCC">
      <w:rPr>
        <w:sz w:val="16"/>
        <w:szCs w:val="16"/>
      </w:rPr>
      <w:t xml:space="preserve"> drogi gminnej ulicy Topolowej w m. Klepaczka</w:t>
    </w:r>
  </w:p>
  <w:p w:rsidR="00F06FCC" w:rsidRPr="00EA00E7" w:rsidRDefault="00F06FCC" w:rsidP="00EF775C">
    <w:pPr>
      <w:pStyle w:val="Nagwek"/>
      <w:jc w:val="center"/>
      <w:rPr>
        <w:sz w:val="16"/>
        <w:szCs w:val="16"/>
      </w:rPr>
    </w:pPr>
    <w:r w:rsidRPr="00EA00E7">
      <w:rPr>
        <w:sz w:val="16"/>
        <w:szCs w:val="16"/>
      </w:rPr>
      <w:t xml:space="preserve">Inwestor: </w:t>
    </w:r>
    <w:r>
      <w:rPr>
        <w:sz w:val="16"/>
        <w:szCs w:val="16"/>
      </w:rPr>
      <w:t>Gmina Starcza</w:t>
    </w:r>
  </w:p>
  <w:p w:rsidR="00F06FCC" w:rsidRPr="008E5E25" w:rsidRDefault="00F06FCC" w:rsidP="00EF775C">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C2" w:rsidRDefault="00FE52C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C2" w:rsidRDefault="00FE52C2">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CC" w:rsidRDefault="00E702D4">
    <w:pPr>
      <w:rPr>
        <w:sz w:val="2"/>
        <w:szCs w:val="2"/>
      </w:rPr>
    </w:pPr>
    <w:r w:rsidRPr="00E702D4">
      <w:rPr>
        <w:noProof/>
        <w:sz w:val="24"/>
        <w:szCs w:val="24"/>
        <w:lang w:eastAsia="pl-PL"/>
      </w:rPr>
      <w:pict>
        <v:shapetype id="_x0000_t202" coordsize="21600,21600" o:spt="202" path="m,l,21600r21600,l21600,xe">
          <v:stroke joinstyle="miter"/>
          <v:path gradientshapeok="t" o:connecttype="rect"/>
        </v:shapetype>
        <v:shape id="Pole tekstowe 23" o:spid="_x0000_s4105" type="#_x0000_t202" style="position:absolute;margin-left:116.45pt;margin-top:127.25pt;width:366.95pt;height:6.7pt;z-index:-2516628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YxswIAAK8FAAAOAAAAZHJzL2Uyb0RvYy54bWysVG1vmzAQ/j5p/8Hyd8pLCQ2opGpDmCZ1&#10;W6VuP8ABE6wam9lOSDftv+9sQtK0X6ZtfLAO+/zcPXeP7/pm33G0o0ozKXIcXgQYUVHJmolNjr99&#10;Lb05RtoQURMuBc3xM9X4ZvH+3fXQZzSSreQ1VQhAhM6GPsetMX3m+7pqaUf0heypgMNGqo4Y+FUb&#10;v1ZkAPSO+1EQJP4gVd0rWVGtYbcYD/HC4TcNrcyXptHUIJ5jyM24Vbl1bVd/cU2yjSJ9y6pDGuQv&#10;sugIExD0CFUQQ9BWsTdQHauU1LIxF5XsfNk0rKKOA7AJg1dsHlvSU8cFiqP7Y5n0/4OtPu8eFGJ1&#10;jqNLjATpoEcPklNk6JM2cqAI9qFIQ68z8H3swdvs7+Qemu0I6/5eVk8aCblsidjQW6Xk0FJSQ5Kh&#10;vem/uDriaAuyHj7JGoKRrZEOaN+ozlYQaoIAHZr1fGwQ3RtUwWacJEGUzDCq4Gw+C1LXQJ9k0+Ve&#10;afOByg5ZI8cK+u/Aye5eG5sMySYXG0vIknHuNMDF2QY4jjsQGq7aM5uEa+nPNEhX89U89uIoWXlx&#10;UBTebbmMvaQMr2bFZbFcFuEvGzeMs5bVNRU2zCSvMP6z9h2EPgrjKDAtOastnE1Jq816yRXaEZB3&#10;6T5Xcjg5ufnnabgiAJdXlMIoDu6i1CuT+ZUXl/HMS6+CuReE6V2aBHEaF+U5pXsm6L9TQkOO01k0&#10;G7V0SvoVt8B9b7mRrGMGBghnHQji6EQyq8CVqF1rDWF8tF+UwqZ/KgW0e2q006uV6ChWs1/vAcWK&#10;eC3rZ1CukqAskCdMPTBaqX5gNMAEybH+viWKYsQ/ClC/HTeToSZjPRlEVHA1xwaj0VyacSxte8U2&#10;LSBP7+sWXkjJnHpPWRzeFUwFR+IwwezYefnvvE5zdvEbAAD//wMAUEsDBBQABgAIAAAAIQBnW3bk&#10;3wAAAAsBAAAPAAAAZHJzL2Rvd25yZXYueG1sTI8xT8MwEIV3JP6DdUgsiDoJ1CUhToUQLGwUlm5u&#10;fCQR8TmK3ST013NMdLu79/Tue+V2cb2YcAydJw3pKgGBVHvbUaPh8+P19gFEiIas6T2hhh8MsK0u&#10;L0pTWD/TO0672AgOoVAYDW2MQyFlqFt0Jqz8gMTalx+dibyOjbSjmTnc9TJLEiWd6Yg/tGbA5xbr&#10;793RaVDLy3DzlmM2n+p+ov0pTSOmWl9fLU+PICIu8d8Mf/iMDhUzHfyRbBC9huwuy9nKw/p+DYId&#10;uVJc5sAXtclBVqU871D9AgAA//8DAFBLAQItABQABgAIAAAAIQC2gziS/gAAAOEBAAATAAAAAAAA&#10;AAAAAAAAAAAAAABbQ29udGVudF9UeXBlc10ueG1sUEsBAi0AFAAGAAgAAAAhADj9If/WAAAAlAEA&#10;AAsAAAAAAAAAAAAAAAAALwEAAF9yZWxzLy5yZWxzUEsBAi0AFAAGAAgAAAAhAP1SljGzAgAArwUA&#10;AA4AAAAAAAAAAAAAAAAALgIAAGRycy9lMm9Eb2MueG1sUEsBAi0AFAAGAAgAAAAhAGdbduTfAAAA&#10;CwEAAA8AAAAAAAAAAAAAAAAADQUAAGRycy9kb3ducmV2LnhtbFBLBQYAAAAABAAEAPMAAAAZBgAA&#10;AAA=&#10;" filled="f" stroked="f">
          <v:textbox style="mso-fit-shape-to-text:t" inset="0,0,0,0">
            <w:txbxContent>
              <w:p w:rsidR="00F06FCC" w:rsidRDefault="00E702D4">
                <w:pPr>
                  <w:tabs>
                    <w:tab w:val="right" w:pos="7339"/>
                  </w:tabs>
                </w:pPr>
                <w:r w:rsidRPr="00E702D4">
                  <w:fldChar w:fldCharType="begin"/>
                </w:r>
                <w:r w:rsidR="00F06FCC">
                  <w:instrText xml:space="preserve"> PAGE \* MERGEFORMAT </w:instrText>
                </w:r>
                <w:r w:rsidRPr="00E702D4">
                  <w:fldChar w:fldCharType="separate"/>
                </w:r>
                <w:r w:rsidR="00F06FCC" w:rsidRPr="00104FCC">
                  <w:rPr>
                    <w:rStyle w:val="NagweklubstopkaBezkursywy"/>
                    <w:rFonts w:eastAsia="Courier New"/>
                    <w:noProof/>
                  </w:rPr>
                  <w:t>22</w:t>
                </w:r>
                <w:r>
                  <w:rPr>
                    <w:rStyle w:val="NagweklubstopkaBezkursywy"/>
                    <w:rFonts w:eastAsia="Courier New"/>
                    <w:noProof/>
                  </w:rPr>
                  <w:fldChar w:fldCharType="end"/>
                </w:r>
                <w:r w:rsidR="00F06FCC">
                  <w:rPr>
                    <w:rStyle w:val="NagweklubstopkaBezkursywy"/>
                    <w:rFonts w:eastAsia="Courier New"/>
                    <w:i w:val="0"/>
                    <w:iCs w:val="0"/>
                  </w:rPr>
                  <w:tab/>
                </w:r>
                <w:r w:rsidR="00F06FCC">
                  <w:rPr>
                    <w:rStyle w:val="Nagweklubstopka0"/>
                    <w:rFonts w:eastAsia="Courier New"/>
                  </w:rPr>
                  <w:t>D-05.03.05</w:t>
                </w:r>
              </w:p>
            </w:txbxContent>
          </v:textbox>
          <w10:wrap anchorx="page" anchory="page"/>
        </v:shape>
      </w:pict>
    </w:r>
    <w:r w:rsidRPr="00E702D4">
      <w:rPr>
        <w:noProof/>
        <w:sz w:val="24"/>
        <w:szCs w:val="24"/>
        <w:lang w:eastAsia="pl-PL"/>
      </w:rPr>
      <w:pict>
        <v:shape id="Pole tekstowe 22" o:spid="_x0000_s4104" type="#_x0000_t202" style="position:absolute;margin-left:169.95pt;margin-top:127pt;width:224.65pt;height:21.85pt;z-index:-2516608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sgtQIAALcFAAAOAAAAZHJzL2Uyb0RvYy54bWysVG1vmzAQ/j5p/8Hyd8pLIQFUUrUhTJO6&#10;rVK3H+CACdbAZrYT6Kb9951NSNNWk6ZtfLAO+/zcPXeP7+p67Fp0oFIxwTPsX3gYUV6KivFdhr98&#10;LpwYI6UJr0grOM3wI1X4evX2zdXQpzQQjWgrKhGAcJUOfYYbrfvUdVXZ0I6oC9FTDoe1kB3R8Ct3&#10;biXJAOhd6waet3AHIateipIqBbv5dIhXFr+uaak/1bWiGrUZhty0XaVdt2Z1V1ck3UnSN6w8pkH+&#10;IouOMA5BT1A50QTtJXsF1bFSCiVqfVGKzhV1zUpqOQAb33vB5qEhPbVcoDiqP5VJ/T/Y8uPhXiJW&#10;ZTgIMOKkgx7di5YiTb8qLQaKYB+KNPQqBd+HHrz1eCtGaLYlrPo7UX5ViIt1Q/iO3kgphoaSCpL0&#10;zU337OqEowzIdvggKghG9lpYoLGWnakg1AQBOjTr8dQgOmpUwmYQR5deFGFUwlmwXIZJZEOQdL7d&#10;S6XfUdEhY2RYggAsOjncKW2yIensYoJxUbC2tSJo+bMNcJx2IDZcNWcmC9vTH4mXbOJNHDphsNg4&#10;oZfnzk2xDp1F4S+j/DJfr3P/p4nrh2nDqopyE2bWlx/+Wf+OSp+UcVKYEi2rDJxJScnddt1KdCCg&#10;78J+x4KcubnP07BFAC4vKPlB6N0GiVMs4qUTFmHkJEsvdjw/uU0WXpiEefGc0h3j9N8poSHDSRRE&#10;k5h+y82z32tuJO2YhgnSsi7D8cmJpEaCG17Z1mrC2sk+K4VJ/6kU0O650VawRqOTWvW4He0DsWo2&#10;Yt6K6hEULAUIDGQK0w+MRsjvGA0wSTKsvu2JpBi17zm8AjN2ZkPOxnY2CC/haoY1RpO51tN42veS&#10;7RpAnt/ZDbyUglkRP2VxfF8wHSyX4yQz4+f833o9zdvVLwAAAP//AwBQSwMEFAAGAAgAAAAhAPtY&#10;YanfAAAACwEAAA8AAABkcnMvZG93bnJldi54bWxMj8FOwzAMhu9IvENkJC6Ipe1gXUrTCSG4cNvg&#10;wi1rTFvROFWTtWVPjznB0fan399f7hbXiwnH0HnSkK4SEEi1tx01Gt7fXm63IEI0ZE3vCTV8Y4Bd&#10;dXlRmsL6mfY4HWIjOIRCYTS0MQ6FlKFu0Zmw8gMS3z796EzkcWykHc3M4a6XWZJspDMd8YfWDPjU&#10;Yv11ODkNm+V5uHlVmM3nup/o45ymEVOtr6+WxwcQEZf4B8OvPqtDxU5HfyIbRK9hvVaKUQ3Z/R2X&#10;YiLfqgzEkTcqz0FWpfzfofoBAAD//wMAUEsBAi0AFAAGAAgAAAAhALaDOJL+AAAA4QEAABMAAAAA&#10;AAAAAAAAAAAAAAAAAFtDb250ZW50X1R5cGVzXS54bWxQSwECLQAUAAYACAAAACEAOP0h/9YAAACU&#10;AQAACwAAAAAAAAAAAAAAAAAvAQAAX3JlbHMvLnJlbHNQSwECLQAUAAYACAAAACEAhojbILUCAAC3&#10;BQAADgAAAAAAAAAAAAAAAAAuAgAAZHJzL2Uyb0RvYy54bWxQSwECLQAUAAYACAAAACEA+1hhqd8A&#10;AAALAQAADwAAAAAAAAAAAAAAAAAPBQAAZHJzL2Rvd25yZXYueG1sUEsFBgAAAAAEAAQA8wAAABsG&#10;AAAAAA==&#10;" filled="f" stroked="f">
          <v:textbox style="mso-fit-shape-to-text:t" inset="0,0,0,0">
            <w:txbxContent>
              <w:p w:rsidR="00F06FCC" w:rsidRDefault="00F06FCC">
                <w:r>
                  <w:rPr>
                    <w:rStyle w:val="Nagweklubstopka0"/>
                    <w:rFonts w:eastAsia="Courier New"/>
                  </w:rPr>
                  <w:t>Nawierzchnia z betonu asfaltowego. Warstwa wiążąca i</w:t>
                </w:r>
              </w:p>
              <w:p w:rsidR="00F06FCC" w:rsidRDefault="00F06FCC">
                <w:pPr>
                  <w:tabs>
                    <w:tab w:val="right" w:pos="4478"/>
                  </w:tabs>
                </w:pPr>
                <w:r>
                  <w:rPr>
                    <w:rStyle w:val="NagweklubstopkaBezkursywy"/>
                    <w:rFonts w:eastAsia="Courier New"/>
                    <w:i w:val="0"/>
                    <w:iCs w:val="0"/>
                  </w:rPr>
                  <w:tab/>
                </w:r>
                <w:r>
                  <w:rPr>
                    <w:rStyle w:val="Nagweklubstopka0"/>
                    <w:rFonts w:eastAsia="Courier New"/>
                  </w:rPr>
                  <w:t>wyrównawcza wg WT-1 i WT-2 z 2010 r.</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CC" w:rsidRDefault="00E702D4">
    <w:pPr>
      <w:rPr>
        <w:sz w:val="2"/>
        <w:szCs w:val="2"/>
      </w:rPr>
    </w:pPr>
    <w:r w:rsidRPr="00E702D4">
      <w:rPr>
        <w:noProof/>
        <w:sz w:val="24"/>
        <w:szCs w:val="24"/>
        <w:lang w:eastAsia="pl-PL"/>
      </w:rPr>
      <w:pict>
        <v:shapetype id="_x0000_t202" coordsize="21600,21600" o:spt="202" path="m,l,21600r21600,l21600,xe">
          <v:stroke joinstyle="miter"/>
          <v:path gradientshapeok="t" o:connecttype="rect"/>
        </v:shapetype>
        <v:shape id="Pole tekstowe 21" o:spid="_x0000_s4103" type="#_x0000_t202" style="position:absolute;margin-left:113pt;margin-top:127.25pt;width:367.7pt;height:6.7pt;z-index:-2516597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ZZsgIAALYFAAAOAAAAZHJzL2Uyb0RvYy54bWysVG1v0zAQ/o7Ef7D8PcsLadpES6etaRDS&#10;gEmDH+AmTmPNsYPtNh2I/87ZabpuExIC8iE62+fH99w9d5dXh46jPVWaSZHj8CLAiIpK1kxsc/z1&#10;S+ktMNKGiJpwKWiOH6nGV8u3by6HPqORbCWvqUIAInQ29Dlujekz39dVSzuiL2RPBRw2UnXEwFJt&#10;/VqRAdA77kdBkPiDVHWvZEW1ht1iPMRLh980tDKfm0ZTg3iOITbj/sr9N/bvLy9JtlWkb1l1DIP8&#10;RRQdYQIePUEVxBC0U+wVVMcqJbVszEUlO182Dauo4wBswuAFm/uW9NRxgeTo/pQm/f9gq0/7O4VY&#10;neMoxEiQDmp0JzlFhj5oIweKYB+SNPQ6A9/7HrzN4UYeoNiOsO5vZfWgkZCrlogtvVZKDi0lNQTp&#10;bvpnV0ccbUE2w0dZw2NkZ6QDOjSqsxmEnCBAh2I9ngpEDwZVsBknSTpP4aiCs8UsABNi80k2Xe6V&#10;Nu+p7JA1cqyg/g6c7G+1GV0nF/uWkCXj3GmAi2cbgDnuwNNw1Z7ZIFxJf6RBul6sF7EXR8nai4Oi&#10;8K7LVewlZTifFe+K1aoIf9p3wzhrWV1TYZ+Z5BXGf1a+o9BHYZwEpiVntYWzIWm13ay4QnsC8i7d&#10;d0zImZv/PAyXL+DyglIYxcFNlHplsph7cRnPvHQeLLwgTG/SJIjTuCifU7plgv47JTTkOJ1Fs1FL&#10;v+UWuO81N5J1zMAA4awDQZycSGYVuBa1K60hjI/2WSps+E+pgHJPhXZ6tRIdxWoOm8PYH1MbbGT9&#10;CAJWEgQGUoThB0Yr1XeMBhgkOdbfdkRRjPgHAU1gp85kqMnYTAYRFVzNscFoNFdmnE67XrFtC8hT&#10;m11Do5TMidh21BgFMLALGA6Oy3GQ2elzvnZeT+N2+QsAAP//AwBQSwMEFAAGAAgAAAAhAMbCK2nf&#10;AAAACwEAAA8AAABkcnMvZG93bnJldi54bWxMjzFPwzAQhXck/oN1SCyodRy1oQlxKoRgYaOwsLnJ&#10;kUTY5yh2k9BfzzHR7e7e07vvlfvFWTHhGHpPGtQ6AYFU+6anVsPH+8tqByJEQ42xnlDDDwbYV9dX&#10;pSkaP9MbTofYCg6hUBgNXYxDIWWoO3QmrP2AxNqXH52JvI6tbEYzc7izMk2STDrTE3/ozIBPHdbf&#10;h5PTkC3Pw91rjul8ru1En2elIiqtb2+WxwcQEZf4b4Y/fEaHipmO/kRNEFZDmmbcJfKw3WxBsCPP&#10;1AbEkS/ZfQ6yKuVlh+oXAAD//wMAUEsBAi0AFAAGAAgAAAAhALaDOJL+AAAA4QEAABMAAAAAAAAA&#10;AAAAAAAAAAAAAFtDb250ZW50X1R5cGVzXS54bWxQSwECLQAUAAYACAAAACEAOP0h/9YAAACUAQAA&#10;CwAAAAAAAAAAAAAAAAAvAQAAX3JlbHMvLnJlbHNQSwECLQAUAAYACAAAACEA1Kt2WbICAAC2BQAA&#10;DgAAAAAAAAAAAAAAAAAuAgAAZHJzL2Uyb0RvYy54bWxQSwECLQAUAAYACAAAACEAxsIrad8AAAAL&#10;AQAADwAAAAAAAAAAAAAAAAAMBQAAZHJzL2Rvd25yZXYueG1sUEsFBgAAAAAEAAQA8wAAABgGAAAA&#10;AA==&#10;" filled="f" stroked="f">
          <v:textbox style="mso-fit-shape-to-text:t" inset="0,0,0,0">
            <w:txbxContent>
              <w:p w:rsidR="00F06FCC" w:rsidRDefault="00F06FCC">
                <w:pPr>
                  <w:tabs>
                    <w:tab w:val="right" w:pos="7354"/>
                  </w:tabs>
                </w:pPr>
                <w:r>
                  <w:rPr>
                    <w:rStyle w:val="Nagweklubstopka0"/>
                    <w:rFonts w:eastAsia="Courier New"/>
                  </w:rPr>
                  <w:t>D-05.03.05</w:t>
                </w:r>
                <w:r>
                  <w:rPr>
                    <w:rStyle w:val="Nagweklubstopka0"/>
                    <w:rFonts w:eastAsia="Courier New"/>
                  </w:rPr>
                  <w:tab/>
                </w:r>
                <w:r w:rsidR="00E702D4" w:rsidRPr="00E702D4">
                  <w:fldChar w:fldCharType="begin"/>
                </w:r>
                <w:r>
                  <w:instrText xml:space="preserve"> PAGE \* MERGEFORMAT </w:instrText>
                </w:r>
                <w:r w:rsidR="00E702D4" w:rsidRPr="00E702D4">
                  <w:fldChar w:fldCharType="separate"/>
                </w:r>
                <w:r w:rsidRPr="00106E4C">
                  <w:rPr>
                    <w:rStyle w:val="NagweklubstopkaBezkursywy"/>
                    <w:rFonts w:eastAsia="Courier New"/>
                    <w:noProof/>
                  </w:rPr>
                  <w:t>5</w:t>
                </w:r>
                <w:r w:rsidR="00E702D4">
                  <w:rPr>
                    <w:rStyle w:val="NagweklubstopkaBezkursywy"/>
                    <w:rFonts w:eastAsia="Courier New"/>
                    <w:noProof/>
                  </w:rPr>
                  <w:fldChar w:fldCharType="end"/>
                </w:r>
              </w:p>
            </w:txbxContent>
          </v:textbox>
          <w10:wrap anchorx="page" anchory="page"/>
        </v:shape>
      </w:pict>
    </w:r>
    <w:r w:rsidRPr="00E702D4">
      <w:rPr>
        <w:noProof/>
        <w:sz w:val="24"/>
        <w:szCs w:val="24"/>
        <w:lang w:eastAsia="pl-PL"/>
      </w:rPr>
      <w:pict>
        <v:shape id="Pole tekstowe 20" o:spid="_x0000_s4102" type="#_x0000_t202" style="position:absolute;margin-left:201.6pt;margin-top:127pt;width:219.6pt;height:21.8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mvtAIAALcFAAAOAAAAZHJzL2Uyb0RvYy54bWysVG1v0zAQ/o7Ef7D8PcvL0jaJlk5b0yCk&#10;AZMGP8BNnMbCsYPtNh2I/87ZabpuExIC8sG62Ofnnrt7fFfXh46jPVWaSZHj8CLAiIpK1kxsc/zl&#10;c+klGGlDRE24FDTHj1Tj6+XbN1dDn9FItpLXVCEAETob+hy3xvSZ7+uqpR3RF7KnAg4bqTpi4Fdt&#10;/VqRAdA77kdBMPcHqepeyYpqDbvFeIiXDr9paGU+NY2mBvEcAzfjVuXWjV395RXJtor0LauONMhf&#10;sOgIExD0BFUQQ9BOsVdQHauU1LIxF5XsfNk0rKIuB8gmDF5k89CSnrpcoDi6P5VJ/z/Y6uP+XiFW&#10;5ziC8gjSQY/uJafI0K/ayIEi2IciDb3OwPehB29zuJUHaLZLWPd3svqqkZCrlogtvVFKDi0lNZAM&#10;7U3/7OqIoy3IZvggawhGdkY6oEOjOltBqAkCdGDzeGoQPRhUwWa0SJLUEq3gLFos4nTmQpBsut0r&#10;bd5R2SFr5FiBABw62d9pY9mQbHKxwYQsGedOBFw82wDHcQdiw1V7Zlm4nv5Ig3SdrJPYi6P52ouD&#10;ovBuylXszctwMSsui9WqCH/auGGctayuqbBhJn2F8Z/176j0URknhWnJWW3hLCWttpsVV2hPQN+l&#10;+44FOXPzn9NwRYBcXqQURnFwG6VeOU8WXlzGMy9dBIkXhOltOg/iNC7K5yndMUH/PSU05DidRbNR&#10;TL/NLXDf69xI1jEDE4SzLsfJyYlkVoJrUbvWGsL4aJ+VwtJ/KgW0e2q0E6zV6KhWc9gc3AO5tNGt&#10;mDeyfgQFKwkCAy3C9AOjleo7RgNMkhzrbzuiKEb8vYBXAC5mMtRkbCaDiAqu5thgNJorM46nXa/Y&#10;tgXk6Z3dwEspmRPxE4vj+4Lp4HI5TjI7fs7/ndfTvF3+AgAA//8DAFBLAwQUAAYACAAAACEAtX/g&#10;iuAAAAALAQAADwAAAGRycy9kb3ducmV2LnhtbEyPTU/DMAyG70j8h8hIXBBLG8o+StMJIbhw2+Cy&#10;W9Z4bUXjVE3Wlv16zAmOth+9ft5iO7tOjDiE1pOGdJGAQKq8banW8Pnxdr8GEaIhazpPqOEbA2zL&#10;66vC5NZPtMNxH2vBIRRyo6GJsc+lDFWDzoSF75H4dvKDM5HHoZZ2MBOHu06qJFlKZ1riD43p8aXB&#10;6mt/dhqW82t/975BNV2qbqTDJU0jplrf3szPTyAizvEPhl99VoeSnY7+TDaITkOWPChGNajHjEsx&#10;sc5UBuLIm81qBbIs5P8O5Q8AAAD//wMAUEsBAi0AFAAGAAgAAAAhALaDOJL+AAAA4QEAABMAAAAA&#10;AAAAAAAAAAAAAAAAAFtDb250ZW50X1R5cGVzXS54bWxQSwECLQAUAAYACAAAACEAOP0h/9YAAACU&#10;AQAACwAAAAAAAAAAAAAAAAAvAQAAX3JlbHMvLnJlbHNQSwECLQAUAAYACAAAACEARj4Jr7QCAAC3&#10;BQAADgAAAAAAAAAAAAAAAAAuAgAAZHJzL2Uyb0RvYy54bWxQSwECLQAUAAYACAAAACEAtX/giuAA&#10;AAALAQAADwAAAAAAAAAAAAAAAAAOBQAAZHJzL2Rvd25yZXYueG1sUEsFBgAAAAAEAAQA8wAAABsG&#10;AAAAAA==&#10;" filled="f" stroked="f">
          <v:textbox style="mso-fit-shape-to-text:t" inset="0,0,0,0">
            <w:txbxContent>
              <w:p w:rsidR="00F06FCC" w:rsidRDefault="00F06FCC">
                <w:r>
                  <w:rPr>
                    <w:rStyle w:val="Nagweklubstopka0"/>
                    <w:rFonts w:eastAsia="Courier New"/>
                  </w:rPr>
                  <w:t>Nawierzchnia z betonu asfaltowego. Warstwa wiążąca</w:t>
                </w:r>
              </w:p>
              <w:p w:rsidR="00F06FCC" w:rsidRDefault="00F06FCC">
                <w:pPr>
                  <w:tabs>
                    <w:tab w:val="left" w:pos="4392"/>
                  </w:tabs>
                </w:pPr>
                <w:r>
                  <w:rPr>
                    <w:rStyle w:val="Nagweklubstopka0"/>
                    <w:rFonts w:eastAsia="Courier New"/>
                  </w:rPr>
                  <w:t>i wyrównawcza wg WT-1 i WT-2 z 2010 r.</w:t>
                </w:r>
                <w:r>
                  <w:rPr>
                    <w:rStyle w:val="NagweklubstopkaBezkursywy"/>
                    <w:rFonts w:eastAsia="Courier New"/>
                    <w:i w:val="0"/>
                    <w:iCs w:val="0"/>
                  </w:rPr>
                  <w:tab/>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CC" w:rsidRDefault="00E702D4">
    <w:pPr>
      <w:rPr>
        <w:sz w:val="2"/>
        <w:szCs w:val="2"/>
      </w:rPr>
    </w:pPr>
    <w:r w:rsidRPr="00E702D4">
      <w:rPr>
        <w:noProof/>
        <w:sz w:val="24"/>
        <w:szCs w:val="24"/>
        <w:lang w:eastAsia="pl-PL"/>
      </w:rPr>
      <w:pict>
        <v:shapetype id="_x0000_t202" coordsize="21600,21600" o:spt="202" path="m,l,21600r21600,l21600,xe">
          <v:stroke joinstyle="miter"/>
          <v:path gradientshapeok="t" o:connecttype="rect"/>
        </v:shapetype>
        <v:shape id="Pole tekstowe 19" o:spid="_x0000_s4101" type="#_x0000_t202" style="position:absolute;margin-left:168pt;margin-top:127pt;width:224.65pt;height:23pt;z-index:-251657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oXtwIAALcFAAAOAAAAZHJzL2Uyb0RvYy54bWysVN1umzAUvp+0d7B8T/kppIBKqjaEaVK3&#10;Ver2AA6YYBVsZjuBbtq779iEpGlvpm1cWAf7nO/8fedc34xdi/ZUKiZ4hv0LDyPKS1Exvs3wt6+F&#10;E2OkNOEVaQWnGX6mCt8s37+7HvqUBqIRbUUlAhCu0qHPcKN1n7quKhvaEXUhesrhsRayIxp+5dat&#10;JBkAvWvdwPMW7iBk1UtRUqXgNp8e8dLi1zUt9Ze6VlSjNsMQm7antOfGnO7ymqRbSfqGlYcwyF9E&#10;0RHGwekRKieaoJ1kb6A6VkqhRK0vStG5oq5ZSW0OkI3vvcrmsSE9tblAcVR/LJP6f7Dl5/2DRKyC&#10;3iUYcdJBjx5ES5GmT0qLgSK4hyINvUpB97EHbT3eiREMbMKqvxflk0JcrBrCt/RWSjE0lFQQpG8s&#10;3RemE44yIJvhk6jAGdlpYYHGWnamglATBOjQrOdjg+ioUQmXQRxdelGEUQlvQRL4nu2gS9LZupdK&#10;f6CiQ0bIsAQCWHSyv1faREPSWcU446JgbWtJ0PKzC1CcbsA3mJo3E4Xt6c/ES9bxOg6dMFisndDL&#10;c+e2WIXOovCvovwyX61y/5fx64dpw6qKcuNm5pcf/ln/DkyfmHFkmBItqwycCUnJ7WbVSrQnwO/C&#10;frbm8HJSc8/DsEWAXF6l5AehdxckTrGIr5ywCCMnufJix/OTu2ThhUmYF+cp3TNO/z0lNGQ4iYJo&#10;ItMp6Fe5efZ7mxtJO6Zhg7Ssy3B8VCKpoeCaV7a1mrB2kl+UwoR/KgW0e260Jazh6MRWPW5GOyDh&#10;PAcbUT0Dg6UAggFNYfuB0Aj5A6MBNkmG1fcdkRSj9iOHKTBrZxbkLGxmgfASTDOsMZrElZ7W066X&#10;bNsA8jxntzApBbMkNiM1RXGYL9gONpfDJjPr5+W/1Trt2+VvAAAA//8DAFBLAwQUAAYACAAAACEA&#10;POtPWN8AAAALAQAADwAAAGRycy9kb3ducmV2LnhtbEyPwU7DMBBE70j8g7VIXFBrJ6GhhDgVQnDh&#10;RuHSmxsvSUS8jmI3Cf16lhPcdjSj2TflbnG9mHAMnScNyVqBQKq97ajR8PH+stqCCNGQNb0n1PCN&#10;AXbV5UVpCutnesNpHxvBJRQKo6GNcSikDHWLzoS1H5DY+/SjM5Hl2Eg7mpnLXS9TpXLpTEf8oTUD&#10;PrVYf+1PTkO+PA83r/eYzue6n+hwTpKIidbXV8vjA4iIS/wLwy8+o0PFTEd/IhtEryHLct4SNaSb&#10;Wz44cbfdZCCObCmlQFal/L+h+gEAAP//AwBQSwECLQAUAAYACAAAACEAtoM4kv4AAADhAQAAEwAA&#10;AAAAAAAAAAAAAAAAAAAAW0NvbnRlbnRfVHlwZXNdLnhtbFBLAQItABQABgAIAAAAIQA4/SH/1gAA&#10;AJQBAAALAAAAAAAAAAAAAAAAAC8BAABfcmVscy8ucmVsc1BLAQItABQABgAIAAAAIQCTQDoXtwIA&#10;ALcFAAAOAAAAAAAAAAAAAAAAAC4CAABkcnMvZTJvRG9jLnhtbFBLAQItABQABgAIAAAAIQA8609Y&#10;3wAAAAsBAAAPAAAAAAAAAAAAAAAAABEFAABkcnMvZG93bnJldi54bWxQSwUGAAAAAAQABADzAAAA&#10;HQYAAAAA&#10;" filled="f" stroked="f">
          <v:textbox style="mso-fit-shape-to-text:t" inset="0,0,0,0">
            <w:txbxContent>
              <w:p w:rsidR="00F06FCC" w:rsidRDefault="00F06FCC">
                <w:r>
                  <w:rPr>
                    <w:rStyle w:val="Nagweklubstopka0"/>
                    <w:rFonts w:eastAsia="Courier New"/>
                  </w:rPr>
                  <w:t>Nawierzchnia z betonu asfaltowego. Warstwa wiążąca i</w:t>
                </w:r>
              </w:p>
              <w:p w:rsidR="00F06FCC" w:rsidRDefault="00F06FCC">
                <w:pPr>
                  <w:tabs>
                    <w:tab w:val="right" w:pos="4478"/>
                  </w:tabs>
                </w:pPr>
                <w:r>
                  <w:rPr>
                    <w:rStyle w:val="NagweklubstopkaBezkursywy"/>
                    <w:rFonts w:eastAsia="Courier New"/>
                    <w:i w:val="0"/>
                    <w:iCs w:val="0"/>
                  </w:rPr>
                  <w:tab/>
                </w:r>
                <w:r>
                  <w:rPr>
                    <w:rStyle w:val="Nagweklubstopka0"/>
                    <w:rFonts w:eastAsia="Courier New"/>
                  </w:rPr>
                  <w:t>wyrównawcza wg WT-1 i WT-2 z 2010 r.</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CC" w:rsidRDefault="00E702D4">
    <w:pPr>
      <w:rPr>
        <w:sz w:val="2"/>
        <w:szCs w:val="2"/>
      </w:rPr>
    </w:pPr>
    <w:r w:rsidRPr="00E702D4">
      <w:rPr>
        <w:noProof/>
        <w:sz w:val="24"/>
        <w:szCs w:val="24"/>
        <w:lang w:eastAsia="pl-PL"/>
      </w:rPr>
      <w:pict>
        <v:shapetype id="_x0000_t202" coordsize="21600,21600" o:spt="202" path="m,l,21600r21600,l21600,xe">
          <v:stroke joinstyle="miter"/>
          <v:path gradientshapeok="t" o:connecttype="rect"/>
        </v:shapetype>
        <v:shape id="Pole tekstowe 18" o:spid="_x0000_s4100" type="#_x0000_t202" style="position:absolute;margin-left:116.45pt;margin-top:127.25pt;width:366.95pt;height:6.7pt;z-index:-2516567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nGtQIAALYFAAAOAAAAZHJzL2Uyb0RvYy54bWysVNuOmzAQfa/Uf7D8znIpsAEtWe2GUFXa&#10;titt+wEOmGDV2NR2QrZV/71jE5K9vFRtebAGe+bM7cxcXR96jvZUaSZFgcOLACMqatkwsS3w1y+V&#10;t8BIGyIawqWgBX6kGl8v3765GoecRrKTvKEKAYjQ+TgUuDNmyH1f1x3tib6QAxXw2ErVEwO/aus3&#10;ioyA3nM/CoLUH6VqBiVrqjXcltMjXjr8tqW1+dy2mhrECwyxGXcqd27s6S+vSL5VZOhYfQyD/EUU&#10;PWECnJ6gSmII2in2CqpntZJatuailr0v25bV1OUA2YTBi2weOjJQlwsURw+nMun/B1t/2t8rxBro&#10;HXRKkB56dC85RYZ+00aOFME9FGkcdA66DwNom8OtPICBS1gPd7L+ppGQq46ILb1RSo4dJQ0EGVpL&#10;/4nphKMtyGb8KBtwRnZGOqBDq3pbQagJAnRo1uOpQfRgUA2XcZoGUZpgVMPbIgky10Cf5LPxoLR5&#10;T2WPrFBgBf134GR/p40NhuSzivUlZMU4dxzg4tkFKE434BpM7ZsNwrX0ZxZk68V6EXtxlK69OChL&#10;76ZaxV5ahZdJ+a5crcrwl/UbxnnHmoYK62amVxj/WfuORJ+IcSKYlpw1Fs6GpNV2s+IK7QnQu3Kf&#10;Kzm8nNX852G4IkAuL1IKozi4jTKvSheXXlzFiZddBgsvCLPbLA3iLC6r5yndMUH/PSU0FjhLomTi&#10;0jnoF7kF7nudG8l7ZmCBcNYDIU5KJLcMXIvGtdYQxif5SSls+OdSQLvnRju+WopOZDWHzcHNRzKP&#10;wUY2j0BgJYFgwFJYfiB0Uv3AaIRFUmD9fUcUxYh/EDAEduvMgpqFzSwQUYNpgQ1Gk7gy03baDYpt&#10;O0Cex+wGBqVijsR2oqYojuMFy8Hlclxkdvs8/Xda53W7/A0AAP//AwBQSwMEFAAGAAgAAAAhAGdb&#10;duTfAAAACwEAAA8AAABkcnMvZG93bnJldi54bWxMjzFPwzAQhXck/oN1SCyIOgnUJSFOhRAsbBSW&#10;bm58JBHxOYrdJPTXc0x0u7v39O575XZxvZhwDJ0nDekqAYFUe9tRo+Hz4/X2AUSIhqzpPaGGHwyw&#10;rS4vSlNYP9M7TrvYCA6hUBgNbYxDIWWoW3QmrPyAxNqXH52JvI6NtKOZOdz1MksSJZ3piD+0ZsDn&#10;Fuvv3dFpUMvLcPOWYzaf6n6i/SlNI6ZaX18tT48gIi7x3wx/+IwOFTMd/JFsEL2G7C7L2crD+n4N&#10;gh25UlzmwBe1yUFWpTzvUP0CAAD//wMAUEsBAi0AFAAGAAgAAAAhALaDOJL+AAAA4QEAABMAAAAA&#10;AAAAAAAAAAAAAAAAAFtDb250ZW50X1R5cGVzXS54bWxQSwECLQAUAAYACAAAACEAOP0h/9YAAACU&#10;AQAACwAAAAAAAAAAAAAAAAAvAQAAX3JlbHMvLnJlbHNQSwECLQAUAAYACAAAACEAPVCZxrUCAAC2&#10;BQAADgAAAAAAAAAAAAAAAAAuAgAAZHJzL2Uyb0RvYy54bWxQSwECLQAUAAYACAAAACEAZ1t25N8A&#10;AAALAQAADwAAAAAAAAAAAAAAAAAPBQAAZHJzL2Rvd25yZXYueG1sUEsFBgAAAAAEAAQA8wAAABsG&#10;AAAAAA==&#10;" filled="f" stroked="f">
          <v:textbox style="mso-fit-shape-to-text:t" inset="0,0,0,0">
            <w:txbxContent>
              <w:p w:rsidR="00F06FCC" w:rsidRDefault="00E702D4">
                <w:pPr>
                  <w:tabs>
                    <w:tab w:val="right" w:pos="7339"/>
                  </w:tabs>
                </w:pPr>
                <w:r w:rsidRPr="00E702D4">
                  <w:fldChar w:fldCharType="begin"/>
                </w:r>
                <w:r w:rsidR="00F06FCC">
                  <w:instrText xml:space="preserve"> PAGE \* MERGEFORMAT </w:instrText>
                </w:r>
                <w:r w:rsidRPr="00E702D4">
                  <w:fldChar w:fldCharType="separate"/>
                </w:r>
                <w:r w:rsidR="00F06FCC" w:rsidRPr="00104FCC">
                  <w:rPr>
                    <w:rStyle w:val="NagweklubstopkaBezkursywy"/>
                    <w:rFonts w:eastAsia="Courier New"/>
                    <w:noProof/>
                  </w:rPr>
                  <w:t>22</w:t>
                </w:r>
                <w:r>
                  <w:rPr>
                    <w:rStyle w:val="NagweklubstopkaBezkursywy"/>
                    <w:rFonts w:eastAsia="Courier New"/>
                    <w:noProof/>
                  </w:rPr>
                  <w:fldChar w:fldCharType="end"/>
                </w:r>
                <w:r w:rsidR="00F06FCC">
                  <w:rPr>
                    <w:rStyle w:val="NagweklubstopkaBezkursywy"/>
                    <w:rFonts w:eastAsia="Courier New"/>
                    <w:i w:val="0"/>
                    <w:iCs w:val="0"/>
                  </w:rPr>
                  <w:tab/>
                </w:r>
                <w:r w:rsidR="00F06FCC">
                  <w:rPr>
                    <w:rStyle w:val="Nagweklubstopka0"/>
                    <w:rFonts w:eastAsia="Courier New"/>
                  </w:rPr>
                  <w:t>D-05.03.05</w:t>
                </w:r>
              </w:p>
            </w:txbxContent>
          </v:textbox>
          <w10:wrap anchorx="page" anchory="page"/>
        </v:shape>
      </w:pict>
    </w:r>
    <w:r w:rsidRPr="00E702D4">
      <w:rPr>
        <w:noProof/>
        <w:sz w:val="24"/>
        <w:szCs w:val="24"/>
        <w:lang w:eastAsia="pl-PL"/>
      </w:rPr>
      <w:pict>
        <v:shape id="Pole tekstowe 17" o:spid="_x0000_s4099" type="#_x0000_t202" style="position:absolute;margin-left:169.95pt;margin-top:127pt;width:224.65pt;height:21.85pt;z-index:-2516556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lHtQIAALcFAAAOAAAAZHJzL2Uyb0RvYy54bWysVG1vmzAQ/j5p/8Hyd8pLIQFUUrUhTJO6&#10;rVK3H+CACdbAZrYT6Kb9951NSNNWk6ZtfLAO+/zcPXeP7+p67Fp0oFIxwTPsX3gYUV6KivFdhr98&#10;LpwYI6UJr0grOM3wI1X4evX2zdXQpzQQjWgrKhGAcJUOfYYbrfvUdVXZ0I6oC9FTDoe1kB3R8Ct3&#10;biXJAOhd6waet3AHIateipIqBbv5dIhXFr+uaak/1bWiGrUZhty0XaVdt2Z1V1ck3UnSN6w8pkH+&#10;IouOMA5BT1A50QTtJXsF1bFSCiVqfVGKzhV1zUpqOQAb33vB5qEhPbVcoDiqP5VJ/T/Y8uPhXiJW&#10;Qe+WGHHSQY/uRUuRpl+VFgNFsA9FGnqVgu9DD956vBUjXLCEVX8nyq8KcbFuCN/RGynF0FBSQZK+&#10;uemeXZ1wlAHZDh9EBcHIXgsLNNayMxWEmiBAh2Y9nhpER41K2Azi6NKLIoxKOAuWyzCJbAiSzrd7&#10;qfQ7KjpkjAxLEIBFJ4c7pU02JJ1dTDAuCta2VgQtf7YBjtMOxIar5sxkYXv6I/GSTbyJQycMFhsn&#10;9PLcuSnWobMo/GWUX+brde7/NHH9MG1YVVFuwsz68sM/699R6ZMyTgpTomWVgTMpKbnbrluJDgT0&#10;XdjvWJAzN/d5GrYIwOUFJT8IvdsgcYpFvHTCIoycZOnFjucnt8nCC5MwL55TumOc/jslNGQ4iYJo&#10;EtNvuXn2e82NpB3TMEFa1mU4PjmR1EhwwyvbWk1YO9lnpTDpP5UC2j032grWaHRSqx63o30gCxPd&#10;iHkrqkdQsBQgMJApTD8wGiG/YzTAJMmw+rYnkmLUvufwCszYmQ05G9vZILyEqxnWGE3mWk/jad9L&#10;tmsAeX5nN/BSCmZF/JTF8X3BdLBcjpPMjJ/zf+v1NG9XvwAAAP//AwBQSwMEFAAGAAgAAAAhAPtY&#10;YanfAAAACwEAAA8AAABkcnMvZG93bnJldi54bWxMj8FOwzAMhu9IvENkJC6Ipe1gXUrTCSG4cNvg&#10;wi1rTFvROFWTtWVPjznB0fan399f7hbXiwnH0HnSkK4SEEi1tx01Gt7fXm63IEI0ZE3vCTV8Y4Bd&#10;dXlRmsL6mfY4HWIjOIRCYTS0MQ6FlKFu0Zmw8gMS3z796EzkcWykHc3M4a6XWZJspDMd8YfWDPjU&#10;Yv11ODkNm+V5uHlVmM3nup/o45ymEVOtr6+WxwcQEZf4B8OvPqtDxU5HfyIbRK9hvVaKUQ3Z/R2X&#10;YiLfqgzEkTcqz0FWpfzfofoBAAD//wMAUEsBAi0AFAAGAAgAAAAhALaDOJL+AAAA4QEAABMAAAAA&#10;AAAAAAAAAAAAAAAAAFtDb250ZW50X1R5cGVzXS54bWxQSwECLQAUAAYACAAAACEAOP0h/9YAAACU&#10;AQAACwAAAAAAAAAAAAAAAAAvAQAAX3JlbHMvLnJlbHNQSwECLQAUAAYACAAAACEAmEM5R7UCAAC3&#10;BQAADgAAAAAAAAAAAAAAAAAuAgAAZHJzL2Uyb0RvYy54bWxQSwECLQAUAAYACAAAACEA+1hhqd8A&#10;AAALAQAADwAAAAAAAAAAAAAAAAAPBQAAZHJzL2Rvd25yZXYueG1sUEsFBgAAAAAEAAQA8wAAABsG&#10;AAAAAA==&#10;" filled="f" stroked="f">
          <v:textbox style="mso-fit-shape-to-text:t" inset="0,0,0,0">
            <w:txbxContent>
              <w:p w:rsidR="00F06FCC" w:rsidRDefault="00F06FCC">
                <w:r>
                  <w:rPr>
                    <w:rStyle w:val="Nagweklubstopka0"/>
                    <w:rFonts w:eastAsia="Courier New"/>
                  </w:rPr>
                  <w:t>Nawierzchnia z betonu asfaltowego. Warstwa wiążąca i</w:t>
                </w:r>
              </w:p>
              <w:p w:rsidR="00F06FCC" w:rsidRDefault="00F06FCC">
                <w:pPr>
                  <w:tabs>
                    <w:tab w:val="right" w:pos="4478"/>
                  </w:tabs>
                </w:pPr>
                <w:r>
                  <w:rPr>
                    <w:rStyle w:val="NagweklubstopkaBezkursywy"/>
                    <w:rFonts w:eastAsia="Courier New"/>
                    <w:i w:val="0"/>
                    <w:iCs w:val="0"/>
                  </w:rPr>
                  <w:tab/>
                </w:r>
                <w:r>
                  <w:rPr>
                    <w:rStyle w:val="Nagweklubstopka0"/>
                    <w:rFonts w:eastAsia="Courier New"/>
                  </w:rPr>
                  <w:t>wyrównawcza wg WT-1 i WT-2 z 2010 r.</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CC" w:rsidRDefault="00F06FCC">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CC" w:rsidRDefault="00E702D4">
    <w:pPr>
      <w:rPr>
        <w:sz w:val="2"/>
        <w:szCs w:val="2"/>
      </w:rPr>
    </w:pPr>
    <w:r w:rsidRPr="00E702D4">
      <w:rPr>
        <w:noProof/>
        <w:sz w:val="24"/>
        <w:szCs w:val="24"/>
        <w:lang w:eastAsia="pl-PL"/>
      </w:rPr>
      <w:pict>
        <v:shapetype id="_x0000_t202" coordsize="21600,21600" o:spt="202" path="m,l,21600r21600,l21600,xe">
          <v:stroke joinstyle="miter"/>
          <v:path gradientshapeok="t" o:connecttype="rect"/>
        </v:shapetype>
        <v:shape id="Pole tekstowe 16" o:spid="_x0000_s4098" type="#_x0000_t202" style="position:absolute;margin-left:168pt;margin-top:127pt;width:224.65pt;height:13.8pt;z-index:-2516546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ebtgIAALcFAAAOAAAAZHJzL2Uyb0RvYy54bWysVNuOmzAQfa/Uf7D8znJZIICWrHZDqCpt&#10;25W2/QAHTLAWbGo7Iduq/96xCcleXqq2PFiDPXPmdmaurg99h/ZUKiZ4jv0LDyPKK1Ezvs3xt6+l&#10;k2CkNOE16QSnOX6iCl8v37+7GoeMBqIVXU0lAhCusnHIcav1kLmuqlraE3UhBsrhsRGyJxp+5dat&#10;JRkBve/cwPNidxSyHqSoqFJwW0yPeGnxm4ZW+kvTKKpRl2OITdtT2nNjTnd5RbKtJEPLqmMY5C+i&#10;6Anj4PQEVRBN0E6yN1A9q6RQotEXlehd0TSsojYHyMb3XmXz0JKB2lygOGo4lUn9P9jq8/5eIlZD&#10;72KMOOmhR/eio0jTR6XFSBHcQ5HGQWWg+zCAtj7cigMY2ITVcCeqR4W4WLWEb+mNlGJsKakhSN9Y&#10;us9MJxxlQDbjJ1GDM7LTwgIdGtmbCkJNEKBDs55ODaIHjSq4DJLo0osijCp48xdRENsOuiSbrQep&#10;9AcqemSEHEsggEUn+zulTTQkm1WMMy5K1nWWBB1/cQGK0w34BlPzZqKwPf2Zeuk6WSehEwbx2gm9&#10;onBuylXoxCUEVVwWq1Xh/zJ+/TBrWV1TbtzM/PLDP+vfkekTM04MU6JjtYEzISm53aw6ifYE+F3a&#10;z9YcXs5q7sswbBEgl1cp+UHo3QapU8bJwgnLMHLShZc4np/eprEXpmFRvkzpjnH67ymhMcdpFEQT&#10;mc5Bv8rNs9/b3EjWMw0bpGN9jpOTEskMBde8tq3VhHWT/KwUJvxzKaDdc6MtYQ1HJ7bqw+ZgB2Qx&#10;z8FG1E/AYCmAYEBT2H4gtEL+wGiETZJj9X1HJMWo+8hhCszamQU5C5tZILwC0xxrjCZxpaf1tBsk&#10;27aAPM/ZDUxKySyJzUhNURznC7aDzeW4ycz6ef5vtc77dvkbAAD//wMAUEsDBBQABgAIAAAAIQDf&#10;ti6S3wAAAAsBAAAPAAAAZHJzL2Rvd25yZXYueG1sTI/NTsQwDITvSLxDZCQuiE1/2FJK0xVCcOHG&#10;woVbtjFtReJUTbYt+/SYE9xsz2j8Tb1bnRUzTmHwpCDdJCCQWm8G6hS8vz1flyBC1GS09YQKvjHA&#10;rjk/q3Vl/EKvOO9jJziEQqUV9DGOlZSh7dHpsPEjEmuffnI68jp10kx64XBnZZYkhXR6IP7Q6xEf&#10;e2y/9kenoFifxquXO8yWU2tn+jilacRUqcuL9eEeRMQ1/pnhF5/RoWGmgz+SCcIqyPOCu0QF2faG&#10;B3bcltscxIEvZVqAbGr5v0PzAwAA//8DAFBLAQItABQABgAIAAAAIQC2gziS/gAAAOEBAAATAAAA&#10;AAAAAAAAAAAAAAAAAABbQ29udGVudF9UeXBlc10ueG1sUEsBAi0AFAAGAAgAAAAhADj9If/WAAAA&#10;lAEAAAsAAAAAAAAAAAAAAAAALwEAAF9yZWxzLy5yZWxzUEsBAi0AFAAGAAgAAAAhANL3l5u2AgAA&#10;twUAAA4AAAAAAAAAAAAAAAAALgIAAGRycy9lMm9Eb2MueG1sUEsBAi0AFAAGAAgAAAAhAN+2LpLf&#10;AAAACwEAAA8AAAAAAAAAAAAAAAAAEAUAAGRycy9kb3ducmV2LnhtbFBLBQYAAAAABAAEAPMAAAAc&#10;BgAAAAA=&#10;" filled="f" stroked="f">
          <v:textbox style="mso-fit-shape-to-text:t" inset="0,0,0,0">
            <w:txbxContent>
              <w:p w:rsidR="00F06FCC" w:rsidRPr="00147020" w:rsidRDefault="00F06FCC" w:rsidP="00EF775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lvl w:ilvl="0">
      <w:numFmt w:val="bullet"/>
      <w:lvlText w:val=""/>
      <w:lvlJc w:val="left"/>
      <w:pPr>
        <w:tabs>
          <w:tab w:val="num" w:pos="283"/>
        </w:tabs>
        <w:ind w:left="283" w:hanging="283"/>
      </w:pPr>
      <w:rPr>
        <w:rFonts w:ascii="Symbol" w:hAnsi="Symbol"/>
      </w:rPr>
    </w:lvl>
  </w:abstractNum>
  <w:abstractNum w:abstractNumId="2">
    <w:nsid w:val="00000005"/>
    <w:multiLevelType w:val="multilevel"/>
    <w:tmpl w:val="00000005"/>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397"/>
        </w:tabs>
        <w:ind w:left="397"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37730A"/>
    <w:multiLevelType w:val="singleLevel"/>
    <w:tmpl w:val="183294C0"/>
    <w:lvl w:ilvl="0">
      <w:start w:val="1"/>
      <w:numFmt w:val="lowerLetter"/>
      <w:lvlText w:val="%1)"/>
      <w:legacy w:legacy="1" w:legacySpace="0" w:legacyIndent="283"/>
      <w:lvlJc w:val="left"/>
      <w:pPr>
        <w:ind w:left="283" w:hanging="283"/>
      </w:pPr>
    </w:lvl>
  </w:abstractNum>
  <w:abstractNum w:abstractNumId="5">
    <w:nsid w:val="014E2BB2"/>
    <w:multiLevelType w:val="singleLevel"/>
    <w:tmpl w:val="74100850"/>
    <w:lvl w:ilvl="0">
      <w:start w:val="1"/>
      <w:numFmt w:val="decimal"/>
      <w:lvlText w:val="1.4.%1. "/>
      <w:legacy w:legacy="1" w:legacySpace="0" w:legacyIndent="283"/>
      <w:lvlJc w:val="left"/>
      <w:pPr>
        <w:ind w:left="283" w:hanging="283"/>
      </w:pPr>
      <w:rPr>
        <w:rFonts w:ascii="Arial" w:hAnsi="Arial" w:cs="Arial" w:hint="default"/>
        <w:b w:val="0"/>
        <w:i w:val="0"/>
        <w:sz w:val="16"/>
        <w:szCs w:val="16"/>
        <w:u w:val="none"/>
      </w:rPr>
    </w:lvl>
  </w:abstractNum>
  <w:abstractNum w:abstractNumId="6">
    <w:nsid w:val="01AD7E62"/>
    <w:multiLevelType w:val="singleLevel"/>
    <w:tmpl w:val="EEFE09AA"/>
    <w:lvl w:ilvl="0">
      <w:start w:val="2"/>
      <w:numFmt w:val="decimal"/>
      <w:lvlText w:val="5.%1. "/>
      <w:legacy w:legacy="1" w:legacySpace="0" w:legacyIndent="283"/>
      <w:lvlJc w:val="left"/>
      <w:pPr>
        <w:ind w:left="283" w:hanging="283"/>
      </w:pPr>
      <w:rPr>
        <w:rFonts w:ascii="Arial" w:hAnsi="Arial" w:cs="Arial" w:hint="default"/>
        <w:b w:val="0"/>
        <w:i w:val="0"/>
        <w:sz w:val="18"/>
        <w:u w:val="none"/>
      </w:rPr>
    </w:lvl>
  </w:abstractNum>
  <w:abstractNum w:abstractNumId="7">
    <w:nsid w:val="03267159"/>
    <w:multiLevelType w:val="multilevel"/>
    <w:tmpl w:val="8C3696E4"/>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5176CF"/>
    <w:multiLevelType w:val="singleLevel"/>
    <w:tmpl w:val="5B08DD22"/>
    <w:lvl w:ilvl="0">
      <w:start w:val="2"/>
      <w:numFmt w:val="decimal"/>
      <w:lvlText w:val="3.%1. "/>
      <w:legacy w:legacy="1" w:legacySpace="0" w:legacyIndent="283"/>
      <w:lvlJc w:val="left"/>
      <w:pPr>
        <w:ind w:left="328" w:hanging="283"/>
      </w:pPr>
      <w:rPr>
        <w:rFonts w:ascii="Book Antiqua" w:hAnsi="Book Antiqua" w:hint="default"/>
        <w:b w:val="0"/>
        <w:i w:val="0"/>
        <w:sz w:val="18"/>
        <w:u w:val="single"/>
      </w:rPr>
    </w:lvl>
  </w:abstractNum>
  <w:abstractNum w:abstractNumId="9">
    <w:nsid w:val="03841EEC"/>
    <w:multiLevelType w:val="singleLevel"/>
    <w:tmpl w:val="BE0EC12A"/>
    <w:lvl w:ilvl="0">
      <w:start w:val="5"/>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0">
    <w:nsid w:val="03BD063C"/>
    <w:multiLevelType w:val="singleLevel"/>
    <w:tmpl w:val="9E68862A"/>
    <w:lvl w:ilvl="0">
      <w:start w:val="3"/>
      <w:numFmt w:val="decimal"/>
      <w:lvlText w:val="5.1.%1. "/>
      <w:legacy w:legacy="1" w:legacySpace="0" w:legacyIndent="283"/>
      <w:lvlJc w:val="left"/>
      <w:pPr>
        <w:ind w:left="283" w:hanging="283"/>
      </w:pPr>
      <w:rPr>
        <w:rFonts w:ascii="Book Antiqua" w:hAnsi="Book Antiqua" w:hint="default"/>
        <w:b w:val="0"/>
        <w:i w:val="0"/>
        <w:sz w:val="18"/>
        <w:u w:val="single"/>
      </w:rPr>
    </w:lvl>
  </w:abstractNum>
  <w:abstractNum w:abstractNumId="11">
    <w:nsid w:val="06A6449F"/>
    <w:multiLevelType w:val="singleLevel"/>
    <w:tmpl w:val="D49CE6B0"/>
    <w:lvl w:ilvl="0">
      <w:start w:val="5"/>
      <w:numFmt w:val="decimal"/>
      <w:lvlText w:val="1.%1. "/>
      <w:legacy w:legacy="1" w:legacySpace="0" w:legacyIndent="283"/>
      <w:lvlJc w:val="left"/>
      <w:pPr>
        <w:ind w:left="283" w:hanging="283"/>
      </w:pPr>
      <w:rPr>
        <w:rFonts w:ascii="Arial" w:hAnsi="Arial" w:cs="Arial" w:hint="default"/>
        <w:b w:val="0"/>
        <w:i w:val="0"/>
        <w:sz w:val="16"/>
        <w:szCs w:val="16"/>
        <w:u w:val="single"/>
      </w:rPr>
    </w:lvl>
  </w:abstractNum>
  <w:abstractNum w:abstractNumId="12">
    <w:nsid w:val="06AF1DD4"/>
    <w:multiLevelType w:val="singleLevel"/>
    <w:tmpl w:val="C21E9CFC"/>
    <w:lvl w:ilvl="0">
      <w:start w:val="1"/>
      <w:numFmt w:val="decimal"/>
      <w:lvlText w:val="3.%1. "/>
      <w:legacy w:legacy="1" w:legacySpace="0" w:legacyIndent="283"/>
      <w:lvlJc w:val="left"/>
      <w:pPr>
        <w:ind w:left="283" w:hanging="283"/>
      </w:pPr>
      <w:rPr>
        <w:rFonts w:ascii="Book Antiqua" w:hAnsi="Book Antiqua" w:hint="default"/>
        <w:b w:val="0"/>
        <w:i w:val="0"/>
        <w:sz w:val="18"/>
        <w:u w:val="single"/>
      </w:rPr>
    </w:lvl>
  </w:abstractNum>
  <w:abstractNum w:abstractNumId="13">
    <w:nsid w:val="07493C53"/>
    <w:multiLevelType w:val="singleLevel"/>
    <w:tmpl w:val="183294C0"/>
    <w:lvl w:ilvl="0">
      <w:start w:val="1"/>
      <w:numFmt w:val="lowerLetter"/>
      <w:lvlText w:val="%1)"/>
      <w:legacy w:legacy="1" w:legacySpace="0" w:legacyIndent="283"/>
      <w:lvlJc w:val="left"/>
      <w:pPr>
        <w:ind w:left="283" w:hanging="283"/>
      </w:pPr>
    </w:lvl>
  </w:abstractNum>
  <w:abstractNum w:abstractNumId="14">
    <w:nsid w:val="080130F6"/>
    <w:multiLevelType w:val="hybridMultilevel"/>
    <w:tmpl w:val="1ED07642"/>
    <w:lvl w:ilvl="0" w:tplc="0415000F">
      <w:start w:val="10"/>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95771CD"/>
    <w:multiLevelType w:val="singleLevel"/>
    <w:tmpl w:val="6994AB28"/>
    <w:lvl w:ilvl="0">
      <w:start w:val="2"/>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16">
    <w:nsid w:val="09A06487"/>
    <w:multiLevelType w:val="singleLevel"/>
    <w:tmpl w:val="9E769BDA"/>
    <w:lvl w:ilvl="0">
      <w:start w:val="4"/>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7">
    <w:nsid w:val="0A67341B"/>
    <w:multiLevelType w:val="singleLevel"/>
    <w:tmpl w:val="79F63B40"/>
    <w:lvl w:ilvl="0">
      <w:start w:val="10"/>
      <w:numFmt w:val="decimal"/>
      <w:lvlText w:val="1.4.%1. "/>
      <w:legacy w:legacy="1" w:legacySpace="0" w:legacyIndent="283"/>
      <w:lvlJc w:val="left"/>
      <w:pPr>
        <w:ind w:left="283" w:hanging="283"/>
      </w:pPr>
      <w:rPr>
        <w:rFonts w:ascii="Times New Roman" w:hAnsi="Times New Roman" w:cs="Times New Roman" w:hint="default"/>
        <w:b/>
        <w:i w:val="0"/>
        <w:sz w:val="20"/>
        <w:u w:val="none"/>
      </w:rPr>
    </w:lvl>
  </w:abstractNum>
  <w:abstractNum w:abstractNumId="18">
    <w:nsid w:val="0B724011"/>
    <w:multiLevelType w:val="singleLevel"/>
    <w:tmpl w:val="52CE43BC"/>
    <w:lvl w:ilvl="0">
      <w:start w:val="10"/>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9">
    <w:nsid w:val="0D245675"/>
    <w:multiLevelType w:val="singleLevel"/>
    <w:tmpl w:val="124C31CC"/>
    <w:lvl w:ilvl="0">
      <w:start w:val="1"/>
      <w:numFmt w:val="decimal"/>
      <w:lvlText w:val="8.%1. "/>
      <w:legacy w:legacy="1" w:legacySpace="0" w:legacyIndent="283"/>
      <w:lvlJc w:val="left"/>
      <w:pPr>
        <w:ind w:left="283" w:hanging="283"/>
      </w:pPr>
      <w:rPr>
        <w:rFonts w:ascii="Book Antiqua" w:hAnsi="Book Antiqua" w:hint="default"/>
        <w:b w:val="0"/>
        <w:i w:val="0"/>
        <w:sz w:val="18"/>
        <w:u w:val="single"/>
      </w:rPr>
    </w:lvl>
  </w:abstractNum>
  <w:abstractNum w:abstractNumId="20">
    <w:nsid w:val="0D60539A"/>
    <w:multiLevelType w:val="singleLevel"/>
    <w:tmpl w:val="09C2B1C6"/>
    <w:lvl w:ilvl="0">
      <w:start w:val="10"/>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21">
    <w:nsid w:val="0E615887"/>
    <w:multiLevelType w:val="singleLevel"/>
    <w:tmpl w:val="E990D4DC"/>
    <w:lvl w:ilvl="0">
      <w:start w:val="1"/>
      <w:numFmt w:val="decimal"/>
      <w:lvlText w:val="4.%1. "/>
      <w:legacy w:legacy="1" w:legacySpace="0" w:legacyIndent="283"/>
      <w:lvlJc w:val="left"/>
      <w:pPr>
        <w:ind w:left="283" w:hanging="283"/>
      </w:pPr>
      <w:rPr>
        <w:rFonts w:ascii="Arial" w:hAnsi="Arial" w:cs="Arial" w:hint="default"/>
        <w:b w:val="0"/>
        <w:i w:val="0"/>
        <w:sz w:val="16"/>
        <w:szCs w:val="16"/>
        <w:u w:val="single"/>
      </w:rPr>
    </w:lvl>
  </w:abstractNum>
  <w:abstractNum w:abstractNumId="22">
    <w:nsid w:val="0E6A37F6"/>
    <w:multiLevelType w:val="singleLevel"/>
    <w:tmpl w:val="79F6684C"/>
    <w:lvl w:ilvl="0">
      <w:start w:val="1"/>
      <w:numFmt w:val="decimal"/>
      <w:lvlText w:val="2.%1. "/>
      <w:legacy w:legacy="1" w:legacySpace="0" w:legacyIndent="283"/>
      <w:lvlJc w:val="left"/>
      <w:pPr>
        <w:ind w:left="283" w:hanging="283"/>
      </w:pPr>
      <w:rPr>
        <w:rFonts w:ascii="Arial" w:hAnsi="Arial" w:cs="Arial" w:hint="default"/>
        <w:b w:val="0"/>
        <w:i w:val="0"/>
        <w:sz w:val="16"/>
        <w:szCs w:val="16"/>
        <w:u w:val="single"/>
      </w:rPr>
    </w:lvl>
  </w:abstractNum>
  <w:abstractNum w:abstractNumId="23">
    <w:nsid w:val="0F84704E"/>
    <w:multiLevelType w:val="singleLevel"/>
    <w:tmpl w:val="A65227C2"/>
    <w:lvl w:ilvl="0">
      <w:start w:val="2"/>
      <w:numFmt w:val="decimal"/>
      <w:lvlText w:val="6.1.%1. "/>
      <w:legacy w:legacy="1" w:legacySpace="0" w:legacyIndent="283"/>
      <w:lvlJc w:val="left"/>
      <w:pPr>
        <w:ind w:left="283" w:hanging="283"/>
      </w:pPr>
      <w:rPr>
        <w:rFonts w:ascii="Arial" w:hAnsi="Arial" w:cs="Arial" w:hint="default"/>
        <w:b w:val="0"/>
        <w:i w:val="0"/>
        <w:sz w:val="16"/>
        <w:szCs w:val="16"/>
        <w:u w:val="single"/>
      </w:rPr>
    </w:lvl>
  </w:abstractNum>
  <w:abstractNum w:abstractNumId="24">
    <w:nsid w:val="104A152D"/>
    <w:multiLevelType w:val="singleLevel"/>
    <w:tmpl w:val="8198407E"/>
    <w:lvl w:ilvl="0">
      <w:start w:val="1"/>
      <w:numFmt w:val="decimal"/>
      <w:lvlText w:val="2.%1. "/>
      <w:legacy w:legacy="1" w:legacySpace="0" w:legacyIndent="283"/>
      <w:lvlJc w:val="left"/>
      <w:pPr>
        <w:ind w:left="283" w:hanging="283"/>
      </w:pPr>
      <w:rPr>
        <w:rFonts w:ascii="Arial" w:hAnsi="Arial" w:cs="Arial" w:hint="default"/>
        <w:b w:val="0"/>
        <w:i w:val="0"/>
        <w:sz w:val="18"/>
        <w:u w:val="single"/>
      </w:rPr>
    </w:lvl>
  </w:abstractNum>
  <w:abstractNum w:abstractNumId="25">
    <w:nsid w:val="10524362"/>
    <w:multiLevelType w:val="singleLevel"/>
    <w:tmpl w:val="87544702"/>
    <w:lvl w:ilvl="0">
      <w:start w:val="17"/>
      <w:numFmt w:val="decimal"/>
      <w:lvlText w:val="%1."/>
      <w:legacy w:legacy="1" w:legacySpace="0" w:legacyIndent="283"/>
      <w:lvlJc w:val="left"/>
      <w:pPr>
        <w:ind w:left="425" w:hanging="283"/>
      </w:pPr>
    </w:lvl>
  </w:abstractNum>
  <w:abstractNum w:abstractNumId="26">
    <w:nsid w:val="11577023"/>
    <w:multiLevelType w:val="multilevel"/>
    <w:tmpl w:val="6922BF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2B02DC0"/>
    <w:multiLevelType w:val="singleLevel"/>
    <w:tmpl w:val="77C65140"/>
    <w:lvl w:ilvl="0">
      <w:start w:val="1"/>
      <w:numFmt w:val="decimal"/>
      <w:lvlText w:val="6.%1. "/>
      <w:legacy w:legacy="1" w:legacySpace="0" w:legacyIndent="283"/>
      <w:lvlJc w:val="left"/>
      <w:pPr>
        <w:ind w:left="283" w:hanging="283"/>
      </w:pPr>
      <w:rPr>
        <w:rFonts w:ascii="Arial" w:hAnsi="Arial" w:cs="Arial" w:hint="default"/>
        <w:b w:val="0"/>
        <w:i w:val="0"/>
        <w:sz w:val="18"/>
        <w:u w:val="none"/>
      </w:rPr>
    </w:lvl>
  </w:abstractNum>
  <w:abstractNum w:abstractNumId="28">
    <w:nsid w:val="12B613D3"/>
    <w:multiLevelType w:val="singleLevel"/>
    <w:tmpl w:val="76E829B2"/>
    <w:lvl w:ilvl="0">
      <w:start w:val="20"/>
      <w:numFmt w:val="decimal"/>
      <w:lvlText w:val="1.4.%1. "/>
      <w:legacy w:legacy="1" w:legacySpace="0" w:legacyIndent="283"/>
      <w:lvlJc w:val="left"/>
      <w:pPr>
        <w:ind w:left="283" w:hanging="283"/>
      </w:pPr>
      <w:rPr>
        <w:rFonts w:ascii="Arial" w:hAnsi="Arial" w:cs="Arial" w:hint="default"/>
        <w:b w:val="0"/>
        <w:i w:val="0"/>
        <w:sz w:val="16"/>
        <w:szCs w:val="16"/>
        <w:u w:val="none"/>
      </w:rPr>
    </w:lvl>
  </w:abstractNum>
  <w:abstractNum w:abstractNumId="29">
    <w:nsid w:val="136C5D6A"/>
    <w:multiLevelType w:val="singleLevel"/>
    <w:tmpl w:val="B9628462"/>
    <w:lvl w:ilvl="0">
      <w:start w:val="4"/>
      <w:numFmt w:val="decimal"/>
      <w:lvlText w:val="2.%1. "/>
      <w:legacy w:legacy="1" w:legacySpace="0" w:legacyIndent="283"/>
      <w:lvlJc w:val="left"/>
      <w:pPr>
        <w:ind w:left="283" w:hanging="283"/>
      </w:pPr>
      <w:rPr>
        <w:rFonts w:ascii="Book Antiqua" w:hAnsi="Book Antiqua" w:hint="default"/>
        <w:b w:val="0"/>
        <w:i w:val="0"/>
        <w:sz w:val="18"/>
        <w:u w:val="single"/>
      </w:rPr>
    </w:lvl>
  </w:abstractNum>
  <w:abstractNum w:abstractNumId="30">
    <w:nsid w:val="14610D63"/>
    <w:multiLevelType w:val="multilevel"/>
    <w:tmpl w:val="869A37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53424E5"/>
    <w:multiLevelType w:val="singleLevel"/>
    <w:tmpl w:val="2F3EB986"/>
    <w:lvl w:ilvl="0">
      <w:start w:val="8"/>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32">
    <w:nsid w:val="154B119E"/>
    <w:multiLevelType w:val="singleLevel"/>
    <w:tmpl w:val="5B08DD22"/>
    <w:lvl w:ilvl="0">
      <w:start w:val="2"/>
      <w:numFmt w:val="decimal"/>
      <w:lvlText w:val="3.%1. "/>
      <w:legacy w:legacy="1" w:legacySpace="0" w:legacyIndent="283"/>
      <w:lvlJc w:val="left"/>
      <w:pPr>
        <w:ind w:left="283" w:hanging="283"/>
      </w:pPr>
      <w:rPr>
        <w:rFonts w:ascii="Book Antiqua" w:hAnsi="Book Antiqua" w:hint="default"/>
        <w:b w:val="0"/>
        <w:i w:val="0"/>
        <w:sz w:val="18"/>
        <w:u w:val="single"/>
      </w:rPr>
    </w:lvl>
  </w:abstractNum>
  <w:abstractNum w:abstractNumId="33">
    <w:nsid w:val="1564433E"/>
    <w:multiLevelType w:val="singleLevel"/>
    <w:tmpl w:val="D76E19B0"/>
    <w:lvl w:ilvl="0">
      <w:start w:val="3"/>
      <w:numFmt w:val="decimal"/>
      <w:lvlText w:val="5.2.%1. "/>
      <w:legacy w:legacy="1" w:legacySpace="0" w:legacyIndent="283"/>
      <w:lvlJc w:val="left"/>
      <w:pPr>
        <w:ind w:left="283" w:hanging="283"/>
      </w:pPr>
      <w:rPr>
        <w:rFonts w:ascii="Arial" w:hAnsi="Arial" w:cs="Arial" w:hint="default"/>
        <w:b w:val="0"/>
        <w:i w:val="0"/>
        <w:sz w:val="18"/>
        <w:u w:val="none"/>
      </w:rPr>
    </w:lvl>
  </w:abstractNum>
  <w:abstractNum w:abstractNumId="34">
    <w:nsid w:val="158137E4"/>
    <w:multiLevelType w:val="singleLevel"/>
    <w:tmpl w:val="C21E9CFC"/>
    <w:lvl w:ilvl="0">
      <w:start w:val="1"/>
      <w:numFmt w:val="decimal"/>
      <w:lvlText w:val="3.%1. "/>
      <w:legacy w:legacy="1" w:legacySpace="0" w:legacyIndent="283"/>
      <w:lvlJc w:val="left"/>
      <w:pPr>
        <w:ind w:left="328" w:hanging="283"/>
      </w:pPr>
      <w:rPr>
        <w:rFonts w:ascii="Book Antiqua" w:hAnsi="Book Antiqua" w:hint="default"/>
        <w:b w:val="0"/>
        <w:i w:val="0"/>
        <w:sz w:val="18"/>
        <w:u w:val="single"/>
      </w:rPr>
    </w:lvl>
  </w:abstractNum>
  <w:abstractNum w:abstractNumId="35">
    <w:nsid w:val="158F45D7"/>
    <w:multiLevelType w:val="singleLevel"/>
    <w:tmpl w:val="495EE94C"/>
    <w:lvl w:ilvl="0">
      <w:start w:val="9"/>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36">
    <w:nsid w:val="15C4393C"/>
    <w:multiLevelType w:val="singleLevel"/>
    <w:tmpl w:val="B44E8A10"/>
    <w:lvl w:ilvl="0">
      <w:start w:val="7"/>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37">
    <w:nsid w:val="15EF145B"/>
    <w:multiLevelType w:val="singleLevel"/>
    <w:tmpl w:val="CD9C6346"/>
    <w:lvl w:ilvl="0">
      <w:start w:val="9"/>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38">
    <w:nsid w:val="16706F31"/>
    <w:multiLevelType w:val="multilevel"/>
    <w:tmpl w:val="8FE2372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67D5EAC"/>
    <w:multiLevelType w:val="singleLevel"/>
    <w:tmpl w:val="8CFAFF12"/>
    <w:lvl w:ilvl="0">
      <w:start w:val="9"/>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0">
    <w:nsid w:val="16D6411A"/>
    <w:multiLevelType w:val="singleLevel"/>
    <w:tmpl w:val="9C003074"/>
    <w:lvl w:ilvl="0">
      <w:start w:val="7"/>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1">
    <w:nsid w:val="17111F9D"/>
    <w:multiLevelType w:val="singleLevel"/>
    <w:tmpl w:val="E73A35A0"/>
    <w:lvl w:ilvl="0">
      <w:start w:val="2"/>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42">
    <w:nsid w:val="172B0F46"/>
    <w:multiLevelType w:val="singleLevel"/>
    <w:tmpl w:val="EE8E7F54"/>
    <w:lvl w:ilvl="0">
      <w:start w:val="1"/>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43">
    <w:nsid w:val="173E4988"/>
    <w:multiLevelType w:val="singleLevel"/>
    <w:tmpl w:val="6DACBC3E"/>
    <w:lvl w:ilvl="0">
      <w:start w:val="1"/>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44">
    <w:nsid w:val="1829101E"/>
    <w:multiLevelType w:val="singleLevel"/>
    <w:tmpl w:val="6A769576"/>
    <w:lvl w:ilvl="0">
      <w:start w:val="8"/>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5">
    <w:nsid w:val="189A748D"/>
    <w:multiLevelType w:val="singleLevel"/>
    <w:tmpl w:val="5DC47F78"/>
    <w:lvl w:ilvl="0">
      <w:start w:val="2"/>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6">
    <w:nsid w:val="18E30474"/>
    <w:multiLevelType w:val="singleLevel"/>
    <w:tmpl w:val="FB4E84D4"/>
    <w:lvl w:ilvl="0">
      <w:start w:val="8"/>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7">
    <w:nsid w:val="18EA0A48"/>
    <w:multiLevelType w:val="singleLevel"/>
    <w:tmpl w:val="569C34A2"/>
    <w:lvl w:ilvl="0">
      <w:start w:val="2"/>
      <w:numFmt w:val="decimal"/>
      <w:lvlText w:val="7.%1. "/>
      <w:legacy w:legacy="1" w:legacySpace="0" w:legacyIndent="283"/>
      <w:lvlJc w:val="left"/>
      <w:pPr>
        <w:ind w:left="283" w:hanging="283"/>
      </w:pPr>
      <w:rPr>
        <w:rFonts w:ascii="Book Antiqua" w:hAnsi="Book Antiqua" w:hint="default"/>
        <w:b w:val="0"/>
        <w:i w:val="0"/>
        <w:sz w:val="18"/>
        <w:u w:val="single"/>
      </w:rPr>
    </w:lvl>
  </w:abstractNum>
  <w:abstractNum w:abstractNumId="48">
    <w:nsid w:val="19545782"/>
    <w:multiLevelType w:val="singleLevel"/>
    <w:tmpl w:val="580051D0"/>
    <w:lvl w:ilvl="0">
      <w:start w:val="5"/>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49">
    <w:nsid w:val="19934C2C"/>
    <w:multiLevelType w:val="singleLevel"/>
    <w:tmpl w:val="69F09D30"/>
    <w:lvl w:ilvl="0">
      <w:start w:val="1"/>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50">
    <w:nsid w:val="1A057511"/>
    <w:multiLevelType w:val="multilevel"/>
    <w:tmpl w:val="C176436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ACC34E7"/>
    <w:multiLevelType w:val="singleLevel"/>
    <w:tmpl w:val="6C960FF0"/>
    <w:lvl w:ilvl="0">
      <w:start w:val="1"/>
      <w:numFmt w:val="decimal"/>
      <w:lvlText w:val="8.2.%1. "/>
      <w:legacy w:legacy="1" w:legacySpace="0" w:legacyIndent="283"/>
      <w:lvlJc w:val="left"/>
      <w:pPr>
        <w:ind w:left="283" w:hanging="283"/>
      </w:pPr>
      <w:rPr>
        <w:rFonts w:ascii="Arial" w:hAnsi="Arial" w:cs="Arial" w:hint="default"/>
        <w:b w:val="0"/>
        <w:i w:val="0"/>
        <w:sz w:val="16"/>
        <w:szCs w:val="16"/>
        <w:u w:val="single"/>
      </w:rPr>
    </w:lvl>
  </w:abstractNum>
  <w:abstractNum w:abstractNumId="52">
    <w:nsid w:val="1BB178DB"/>
    <w:multiLevelType w:val="singleLevel"/>
    <w:tmpl w:val="71C4DD4E"/>
    <w:lvl w:ilvl="0">
      <w:start w:val="3"/>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53">
    <w:nsid w:val="1BCC1CCA"/>
    <w:multiLevelType w:val="singleLevel"/>
    <w:tmpl w:val="7B1E997C"/>
    <w:lvl w:ilvl="0">
      <w:start w:val="5"/>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54">
    <w:nsid w:val="1C9A7647"/>
    <w:multiLevelType w:val="singleLevel"/>
    <w:tmpl w:val="09FEB1B2"/>
    <w:lvl w:ilvl="0">
      <w:start w:val="9"/>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55">
    <w:nsid w:val="1CB052EB"/>
    <w:multiLevelType w:val="singleLevel"/>
    <w:tmpl w:val="D068B224"/>
    <w:lvl w:ilvl="0">
      <w:start w:val="1"/>
      <w:numFmt w:val="decimal"/>
      <w:lvlText w:val="10.%1. "/>
      <w:legacy w:legacy="1" w:legacySpace="0" w:legacyIndent="283"/>
      <w:lvlJc w:val="left"/>
      <w:pPr>
        <w:ind w:left="283" w:hanging="283"/>
      </w:pPr>
      <w:rPr>
        <w:rFonts w:ascii="Book Antiqua" w:hAnsi="Book Antiqua" w:hint="default"/>
        <w:b w:val="0"/>
        <w:i w:val="0"/>
        <w:sz w:val="16"/>
        <w:szCs w:val="16"/>
        <w:u w:val="none"/>
      </w:rPr>
    </w:lvl>
  </w:abstractNum>
  <w:abstractNum w:abstractNumId="56">
    <w:nsid w:val="1CB864F4"/>
    <w:multiLevelType w:val="singleLevel"/>
    <w:tmpl w:val="9C6C8C68"/>
    <w:lvl w:ilvl="0">
      <w:start w:val="3"/>
      <w:numFmt w:val="decimal"/>
      <w:lvlText w:val="6.%1. "/>
      <w:legacy w:legacy="1" w:legacySpace="0" w:legacyIndent="283"/>
      <w:lvlJc w:val="left"/>
      <w:pPr>
        <w:ind w:left="283" w:hanging="283"/>
      </w:pPr>
      <w:rPr>
        <w:rFonts w:ascii="Arial" w:hAnsi="Arial" w:cs="Arial" w:hint="default"/>
        <w:b w:val="0"/>
        <w:i w:val="0"/>
        <w:sz w:val="16"/>
        <w:szCs w:val="16"/>
        <w:u w:val="single"/>
      </w:rPr>
    </w:lvl>
  </w:abstractNum>
  <w:abstractNum w:abstractNumId="57">
    <w:nsid w:val="1DAD302E"/>
    <w:multiLevelType w:val="singleLevel"/>
    <w:tmpl w:val="66401B24"/>
    <w:lvl w:ilvl="0">
      <w:start w:val="4"/>
      <w:numFmt w:val="upperLetter"/>
      <w:lvlText w:val="%1. "/>
      <w:legacy w:legacy="1" w:legacySpace="0" w:legacyIndent="283"/>
      <w:lvlJc w:val="left"/>
      <w:pPr>
        <w:ind w:left="283" w:hanging="283"/>
      </w:pPr>
      <w:rPr>
        <w:rFonts w:ascii="Times New Roman" w:hAnsi="Times New Roman" w:cs="Times New Roman" w:hint="default"/>
        <w:b/>
        <w:i w:val="0"/>
        <w:sz w:val="28"/>
        <w:szCs w:val="28"/>
        <w:u w:val="single"/>
      </w:rPr>
    </w:lvl>
  </w:abstractNum>
  <w:abstractNum w:abstractNumId="58">
    <w:nsid w:val="1DED3158"/>
    <w:multiLevelType w:val="singleLevel"/>
    <w:tmpl w:val="0206206C"/>
    <w:lvl w:ilvl="0">
      <w:start w:val="5"/>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59">
    <w:nsid w:val="1E624E86"/>
    <w:multiLevelType w:val="singleLevel"/>
    <w:tmpl w:val="436E5B16"/>
    <w:lvl w:ilvl="0">
      <w:start w:val="1"/>
      <w:numFmt w:val="decimal"/>
      <w:lvlText w:val="4.%1. "/>
      <w:legacy w:legacy="1" w:legacySpace="0" w:legacyIndent="283"/>
      <w:lvlJc w:val="left"/>
      <w:pPr>
        <w:ind w:left="283" w:hanging="283"/>
      </w:pPr>
      <w:rPr>
        <w:rFonts w:ascii="Arial" w:hAnsi="Arial" w:cs="Arial" w:hint="default"/>
        <w:b w:val="0"/>
        <w:i w:val="0"/>
        <w:sz w:val="18"/>
        <w:u w:val="none"/>
      </w:rPr>
    </w:lvl>
  </w:abstractNum>
  <w:abstractNum w:abstractNumId="60">
    <w:nsid w:val="1F3738E5"/>
    <w:multiLevelType w:val="singleLevel"/>
    <w:tmpl w:val="A2CAA9CE"/>
    <w:lvl w:ilvl="0">
      <w:start w:val="2"/>
      <w:numFmt w:val="decimal"/>
      <w:lvlText w:val="8.%1. "/>
      <w:legacy w:legacy="1" w:legacySpace="0" w:legacyIndent="283"/>
      <w:lvlJc w:val="left"/>
      <w:pPr>
        <w:ind w:left="283" w:hanging="283"/>
      </w:pPr>
      <w:rPr>
        <w:rFonts w:ascii="Arial" w:hAnsi="Arial" w:cs="Arial" w:hint="default"/>
        <w:b w:val="0"/>
        <w:i w:val="0"/>
        <w:sz w:val="16"/>
        <w:szCs w:val="16"/>
        <w:u w:val="single"/>
      </w:rPr>
    </w:lvl>
  </w:abstractNum>
  <w:abstractNum w:abstractNumId="61">
    <w:nsid w:val="201A3582"/>
    <w:multiLevelType w:val="singleLevel"/>
    <w:tmpl w:val="0008A48C"/>
    <w:lvl w:ilvl="0">
      <w:start w:val="9"/>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62">
    <w:nsid w:val="20436F5E"/>
    <w:multiLevelType w:val="singleLevel"/>
    <w:tmpl w:val="66A0A3AC"/>
    <w:lvl w:ilvl="0">
      <w:start w:val="1"/>
      <w:numFmt w:val="decimal"/>
      <w:lvlText w:val="9.%1. "/>
      <w:legacy w:legacy="1" w:legacySpace="0" w:legacyIndent="283"/>
      <w:lvlJc w:val="left"/>
      <w:pPr>
        <w:ind w:left="283" w:hanging="283"/>
      </w:pPr>
      <w:rPr>
        <w:rFonts w:ascii="Book Antiqua" w:hAnsi="Book Antiqua" w:hint="default"/>
        <w:b w:val="0"/>
        <w:i w:val="0"/>
        <w:sz w:val="18"/>
        <w:u w:val="single"/>
      </w:rPr>
    </w:lvl>
  </w:abstractNum>
  <w:abstractNum w:abstractNumId="63">
    <w:nsid w:val="207B37BD"/>
    <w:multiLevelType w:val="singleLevel"/>
    <w:tmpl w:val="3BA243DE"/>
    <w:lvl w:ilvl="0">
      <w:start w:val="1"/>
      <w:numFmt w:val="decimal"/>
      <w:lvlText w:val="6.2.%1. "/>
      <w:legacy w:legacy="1" w:legacySpace="0" w:legacyIndent="283"/>
      <w:lvlJc w:val="left"/>
      <w:pPr>
        <w:ind w:left="283" w:hanging="283"/>
      </w:pPr>
      <w:rPr>
        <w:rFonts w:ascii="Arial" w:hAnsi="Arial" w:cs="Arial" w:hint="default"/>
        <w:b w:val="0"/>
        <w:i w:val="0"/>
        <w:sz w:val="18"/>
        <w:u w:val="none"/>
      </w:rPr>
    </w:lvl>
  </w:abstractNum>
  <w:abstractNum w:abstractNumId="64">
    <w:nsid w:val="21092156"/>
    <w:multiLevelType w:val="singleLevel"/>
    <w:tmpl w:val="F1E6A3BA"/>
    <w:lvl w:ilvl="0">
      <w:start w:val="1"/>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65">
    <w:nsid w:val="21223B1B"/>
    <w:multiLevelType w:val="singleLevel"/>
    <w:tmpl w:val="6E6202E8"/>
    <w:lvl w:ilvl="0">
      <w:start w:val="1"/>
      <w:numFmt w:val="lowerLetter"/>
      <w:lvlText w:val="%1)"/>
      <w:legacy w:legacy="1" w:legacySpace="0" w:legacyIndent="283"/>
      <w:lvlJc w:val="left"/>
      <w:pPr>
        <w:ind w:left="283" w:hanging="283"/>
      </w:pPr>
    </w:lvl>
  </w:abstractNum>
  <w:abstractNum w:abstractNumId="66">
    <w:nsid w:val="23885F72"/>
    <w:multiLevelType w:val="singleLevel"/>
    <w:tmpl w:val="2F1459F8"/>
    <w:lvl w:ilvl="0">
      <w:start w:val="3"/>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67">
    <w:nsid w:val="24516BA0"/>
    <w:multiLevelType w:val="singleLevel"/>
    <w:tmpl w:val="3D60F2AE"/>
    <w:lvl w:ilvl="0">
      <w:start w:val="1"/>
      <w:numFmt w:val="decimal"/>
      <w:lvlText w:val="9.%1. "/>
      <w:legacy w:legacy="1" w:legacySpace="0" w:legacyIndent="283"/>
      <w:lvlJc w:val="left"/>
      <w:pPr>
        <w:ind w:left="283" w:hanging="283"/>
      </w:pPr>
      <w:rPr>
        <w:rFonts w:ascii="Arial" w:hAnsi="Arial" w:cs="Arial" w:hint="default"/>
        <w:b w:val="0"/>
        <w:i w:val="0"/>
        <w:sz w:val="18"/>
        <w:u w:val="none"/>
      </w:rPr>
    </w:lvl>
  </w:abstractNum>
  <w:abstractNum w:abstractNumId="68">
    <w:nsid w:val="254E480B"/>
    <w:multiLevelType w:val="singleLevel"/>
    <w:tmpl w:val="23A279A6"/>
    <w:lvl w:ilvl="0">
      <w:start w:val="2"/>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69">
    <w:nsid w:val="25574200"/>
    <w:multiLevelType w:val="singleLevel"/>
    <w:tmpl w:val="124C31CC"/>
    <w:lvl w:ilvl="0">
      <w:start w:val="1"/>
      <w:numFmt w:val="decimal"/>
      <w:lvlText w:val="8.%1. "/>
      <w:legacy w:legacy="1" w:legacySpace="0" w:legacyIndent="283"/>
      <w:lvlJc w:val="left"/>
      <w:pPr>
        <w:ind w:left="283" w:hanging="283"/>
      </w:pPr>
      <w:rPr>
        <w:rFonts w:ascii="Book Antiqua" w:hAnsi="Book Antiqua" w:hint="default"/>
        <w:b w:val="0"/>
        <w:i w:val="0"/>
        <w:sz w:val="18"/>
        <w:u w:val="single"/>
      </w:rPr>
    </w:lvl>
  </w:abstractNum>
  <w:abstractNum w:abstractNumId="70">
    <w:nsid w:val="259A3B8E"/>
    <w:multiLevelType w:val="singleLevel"/>
    <w:tmpl w:val="58CABFCE"/>
    <w:lvl w:ilvl="0">
      <w:start w:val="10"/>
      <w:numFmt w:val="decimal"/>
      <w:lvlText w:val="%1. "/>
      <w:legacy w:legacy="1" w:legacySpace="0" w:legacyIndent="283"/>
      <w:lvlJc w:val="left"/>
      <w:pPr>
        <w:ind w:left="283" w:hanging="283"/>
      </w:pPr>
      <w:rPr>
        <w:rFonts w:ascii="Book Antiqua" w:hAnsi="Book Antiqua" w:hint="default"/>
        <w:b w:val="0"/>
        <w:i w:val="0"/>
        <w:sz w:val="16"/>
        <w:szCs w:val="16"/>
        <w:u w:val="single"/>
      </w:rPr>
    </w:lvl>
  </w:abstractNum>
  <w:abstractNum w:abstractNumId="71">
    <w:nsid w:val="25F71F80"/>
    <w:multiLevelType w:val="singleLevel"/>
    <w:tmpl w:val="492A4C98"/>
    <w:lvl w:ilvl="0">
      <w:start w:val="3"/>
      <w:numFmt w:val="decimal"/>
      <w:lvlText w:val="2.%1. "/>
      <w:legacy w:legacy="1" w:legacySpace="0" w:legacyIndent="283"/>
      <w:lvlJc w:val="left"/>
      <w:pPr>
        <w:ind w:left="283" w:hanging="283"/>
      </w:pPr>
      <w:rPr>
        <w:rFonts w:ascii="Book Antiqua" w:hAnsi="Book Antiqua" w:hint="default"/>
        <w:b w:val="0"/>
        <w:i w:val="0"/>
        <w:sz w:val="18"/>
        <w:u w:val="single"/>
      </w:rPr>
    </w:lvl>
  </w:abstractNum>
  <w:abstractNum w:abstractNumId="72">
    <w:nsid w:val="2633398D"/>
    <w:multiLevelType w:val="singleLevel"/>
    <w:tmpl w:val="77AA207A"/>
    <w:lvl w:ilvl="0">
      <w:start w:val="1"/>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73">
    <w:nsid w:val="26857AB7"/>
    <w:multiLevelType w:val="singleLevel"/>
    <w:tmpl w:val="11460758"/>
    <w:lvl w:ilvl="0">
      <w:start w:val="1"/>
      <w:numFmt w:val="decimal"/>
      <w:lvlText w:val="7.%1. "/>
      <w:legacy w:legacy="1" w:legacySpace="0" w:legacyIndent="283"/>
      <w:lvlJc w:val="left"/>
      <w:pPr>
        <w:ind w:left="283" w:hanging="283"/>
      </w:pPr>
      <w:rPr>
        <w:rFonts w:ascii="Arial" w:hAnsi="Arial" w:cs="Arial" w:hint="default"/>
        <w:b w:val="0"/>
        <w:i w:val="0"/>
        <w:sz w:val="16"/>
        <w:szCs w:val="16"/>
        <w:u w:val="single"/>
      </w:rPr>
    </w:lvl>
  </w:abstractNum>
  <w:abstractNum w:abstractNumId="74">
    <w:nsid w:val="26DB5930"/>
    <w:multiLevelType w:val="singleLevel"/>
    <w:tmpl w:val="4A8EAC2C"/>
    <w:lvl w:ilvl="0">
      <w:start w:val="1"/>
      <w:numFmt w:val="decimal"/>
      <w:lvlText w:val="10.%1. "/>
      <w:legacy w:legacy="1" w:legacySpace="0" w:legacyIndent="283"/>
      <w:lvlJc w:val="left"/>
      <w:pPr>
        <w:ind w:left="283" w:hanging="283"/>
      </w:pPr>
      <w:rPr>
        <w:rFonts w:ascii="Book Antiqua" w:hAnsi="Book Antiqua" w:hint="default"/>
        <w:b w:val="0"/>
        <w:i w:val="0"/>
        <w:sz w:val="18"/>
        <w:u w:val="single"/>
      </w:rPr>
    </w:lvl>
  </w:abstractNum>
  <w:abstractNum w:abstractNumId="75">
    <w:nsid w:val="27AB0652"/>
    <w:multiLevelType w:val="singleLevel"/>
    <w:tmpl w:val="41DCF564"/>
    <w:lvl w:ilvl="0">
      <w:start w:val="2"/>
      <w:numFmt w:val="decimal"/>
      <w:lvlText w:val="8.1.%1. "/>
      <w:legacy w:legacy="1" w:legacySpace="0" w:legacyIndent="283"/>
      <w:lvlJc w:val="left"/>
      <w:pPr>
        <w:ind w:left="283" w:hanging="283"/>
      </w:pPr>
      <w:rPr>
        <w:rFonts w:ascii="Arial" w:hAnsi="Arial" w:cs="Arial" w:hint="default"/>
        <w:b w:val="0"/>
        <w:i w:val="0"/>
        <w:sz w:val="16"/>
        <w:szCs w:val="16"/>
        <w:u w:val="single"/>
      </w:rPr>
    </w:lvl>
  </w:abstractNum>
  <w:abstractNum w:abstractNumId="76">
    <w:nsid w:val="282F3F2C"/>
    <w:multiLevelType w:val="singleLevel"/>
    <w:tmpl w:val="44DAD070"/>
    <w:lvl w:ilvl="0">
      <w:start w:val="2"/>
      <w:numFmt w:val="decimal"/>
      <w:lvlText w:val="%1. "/>
      <w:legacy w:legacy="1" w:legacySpace="0" w:legacyIndent="283"/>
      <w:lvlJc w:val="left"/>
      <w:pPr>
        <w:ind w:left="283" w:hanging="283"/>
      </w:pPr>
      <w:rPr>
        <w:rFonts w:ascii="Arial" w:hAnsi="Arial" w:cs="Arial" w:hint="default"/>
        <w:b w:val="0"/>
        <w:i w:val="0"/>
        <w:sz w:val="18"/>
        <w:u w:val="single"/>
      </w:rPr>
    </w:lvl>
  </w:abstractNum>
  <w:abstractNum w:abstractNumId="77">
    <w:nsid w:val="28627754"/>
    <w:multiLevelType w:val="multilevel"/>
    <w:tmpl w:val="47DC4F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A680A20"/>
    <w:multiLevelType w:val="singleLevel"/>
    <w:tmpl w:val="BE0EC12A"/>
    <w:lvl w:ilvl="0">
      <w:start w:val="5"/>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79">
    <w:nsid w:val="2AF062E2"/>
    <w:multiLevelType w:val="multilevel"/>
    <w:tmpl w:val="C932FE48"/>
    <w:lvl w:ilvl="0">
      <w:start w:val="7"/>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B7C766B"/>
    <w:multiLevelType w:val="singleLevel"/>
    <w:tmpl w:val="EF1A3F8E"/>
    <w:lvl w:ilvl="0">
      <w:start w:val="2"/>
      <w:numFmt w:val="decimal"/>
      <w:lvlText w:val="10.%1. "/>
      <w:legacy w:legacy="1" w:legacySpace="0" w:legacyIndent="283"/>
      <w:lvlJc w:val="left"/>
      <w:pPr>
        <w:ind w:left="283" w:hanging="283"/>
      </w:pPr>
      <w:rPr>
        <w:rFonts w:ascii="Book Antiqua" w:hAnsi="Book Antiqua" w:hint="default"/>
        <w:b w:val="0"/>
        <w:i w:val="0"/>
        <w:sz w:val="18"/>
        <w:u w:val="single"/>
      </w:rPr>
    </w:lvl>
  </w:abstractNum>
  <w:abstractNum w:abstractNumId="81">
    <w:nsid w:val="2BAC20AB"/>
    <w:multiLevelType w:val="singleLevel"/>
    <w:tmpl w:val="0206206C"/>
    <w:lvl w:ilvl="0">
      <w:start w:val="5"/>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82">
    <w:nsid w:val="2C3829E5"/>
    <w:multiLevelType w:val="singleLevel"/>
    <w:tmpl w:val="E73A35A0"/>
    <w:lvl w:ilvl="0">
      <w:start w:val="2"/>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83">
    <w:nsid w:val="2C9E65E7"/>
    <w:multiLevelType w:val="singleLevel"/>
    <w:tmpl w:val="4D3A29DA"/>
    <w:lvl w:ilvl="0">
      <w:start w:val="3"/>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84">
    <w:nsid w:val="2D11275F"/>
    <w:multiLevelType w:val="singleLevel"/>
    <w:tmpl w:val="73364862"/>
    <w:lvl w:ilvl="0">
      <w:start w:val="2"/>
      <w:numFmt w:val="decimal"/>
      <w:lvlText w:val="4.1.%1. "/>
      <w:legacy w:legacy="1" w:legacySpace="0" w:legacyIndent="283"/>
      <w:lvlJc w:val="left"/>
      <w:pPr>
        <w:ind w:left="283" w:hanging="283"/>
      </w:pPr>
      <w:rPr>
        <w:rFonts w:ascii="Arial" w:hAnsi="Arial" w:cs="Arial" w:hint="default"/>
        <w:b w:val="0"/>
        <w:i w:val="0"/>
        <w:sz w:val="16"/>
        <w:szCs w:val="16"/>
        <w:u w:val="single"/>
      </w:rPr>
    </w:lvl>
  </w:abstractNum>
  <w:abstractNum w:abstractNumId="85">
    <w:nsid w:val="2D2F0DBD"/>
    <w:multiLevelType w:val="singleLevel"/>
    <w:tmpl w:val="5310F4E2"/>
    <w:lvl w:ilvl="0">
      <w:start w:val="3"/>
      <w:numFmt w:val="decimal"/>
      <w:lvlText w:val="8.%1. "/>
      <w:legacy w:legacy="1" w:legacySpace="0" w:legacyIndent="283"/>
      <w:lvlJc w:val="left"/>
      <w:pPr>
        <w:ind w:left="283" w:hanging="283"/>
      </w:pPr>
      <w:rPr>
        <w:rFonts w:ascii="Arial" w:hAnsi="Arial" w:cs="Arial" w:hint="default"/>
        <w:b w:val="0"/>
        <w:i w:val="0"/>
        <w:sz w:val="16"/>
        <w:szCs w:val="16"/>
        <w:u w:val="single"/>
      </w:rPr>
    </w:lvl>
  </w:abstractNum>
  <w:abstractNum w:abstractNumId="86">
    <w:nsid w:val="2DB94E6F"/>
    <w:multiLevelType w:val="singleLevel"/>
    <w:tmpl w:val="E73A35A0"/>
    <w:lvl w:ilvl="0">
      <w:start w:val="1"/>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87">
    <w:nsid w:val="2DE73AFD"/>
    <w:multiLevelType w:val="singleLevel"/>
    <w:tmpl w:val="963017AE"/>
    <w:lvl w:ilvl="0">
      <w:start w:val="12"/>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88">
    <w:nsid w:val="2E0C4CF7"/>
    <w:multiLevelType w:val="singleLevel"/>
    <w:tmpl w:val="90F691A2"/>
    <w:lvl w:ilvl="0">
      <w:start w:val="2"/>
      <w:numFmt w:val="decimal"/>
      <w:lvlText w:val="5.2.%1. "/>
      <w:legacy w:legacy="1" w:legacySpace="0" w:legacyIndent="283"/>
      <w:lvlJc w:val="left"/>
      <w:pPr>
        <w:ind w:left="283" w:hanging="283"/>
      </w:pPr>
      <w:rPr>
        <w:rFonts w:ascii="Book Antiqua" w:hAnsi="Book Antiqua" w:hint="default"/>
        <w:b w:val="0"/>
        <w:i w:val="0"/>
        <w:sz w:val="18"/>
        <w:u w:val="single"/>
      </w:rPr>
    </w:lvl>
  </w:abstractNum>
  <w:abstractNum w:abstractNumId="89">
    <w:nsid w:val="2E9000B0"/>
    <w:multiLevelType w:val="singleLevel"/>
    <w:tmpl w:val="2CFABF0A"/>
    <w:lvl w:ilvl="0">
      <w:start w:val="1"/>
      <w:numFmt w:val="lowerLetter"/>
      <w:lvlText w:val="%1)"/>
      <w:legacy w:legacy="1" w:legacySpace="0" w:legacyIndent="283"/>
      <w:lvlJc w:val="left"/>
      <w:pPr>
        <w:ind w:left="283" w:hanging="283"/>
      </w:pPr>
    </w:lvl>
  </w:abstractNum>
  <w:abstractNum w:abstractNumId="90">
    <w:nsid w:val="2E9B3BF5"/>
    <w:multiLevelType w:val="singleLevel"/>
    <w:tmpl w:val="B5F2AB52"/>
    <w:lvl w:ilvl="0">
      <w:start w:val="1"/>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91">
    <w:nsid w:val="2F702A35"/>
    <w:multiLevelType w:val="singleLevel"/>
    <w:tmpl w:val="BE0EC12A"/>
    <w:lvl w:ilvl="0">
      <w:start w:val="5"/>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92">
    <w:nsid w:val="30155152"/>
    <w:multiLevelType w:val="singleLevel"/>
    <w:tmpl w:val="BD9EE7C4"/>
    <w:lvl w:ilvl="0">
      <w:start w:val="2"/>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93">
    <w:nsid w:val="30B953BF"/>
    <w:multiLevelType w:val="singleLevel"/>
    <w:tmpl w:val="06CC0E94"/>
    <w:lvl w:ilvl="0">
      <w:start w:val="3"/>
      <w:numFmt w:val="decimal"/>
      <w:lvlText w:val="8.1.%1. "/>
      <w:legacy w:legacy="1" w:legacySpace="0" w:legacyIndent="283"/>
      <w:lvlJc w:val="left"/>
      <w:pPr>
        <w:ind w:left="283" w:hanging="283"/>
      </w:pPr>
      <w:rPr>
        <w:rFonts w:ascii="Arial" w:hAnsi="Arial" w:cs="Arial" w:hint="default"/>
        <w:b w:val="0"/>
        <w:i w:val="0"/>
        <w:sz w:val="16"/>
        <w:szCs w:val="16"/>
        <w:u w:val="none"/>
      </w:rPr>
    </w:lvl>
  </w:abstractNum>
  <w:abstractNum w:abstractNumId="94">
    <w:nsid w:val="31221954"/>
    <w:multiLevelType w:val="multilevel"/>
    <w:tmpl w:val="E8B2AF3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2053375"/>
    <w:multiLevelType w:val="singleLevel"/>
    <w:tmpl w:val="2F1459F8"/>
    <w:lvl w:ilvl="0">
      <w:start w:val="3"/>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96">
    <w:nsid w:val="3215044F"/>
    <w:multiLevelType w:val="singleLevel"/>
    <w:tmpl w:val="2CFABF0A"/>
    <w:lvl w:ilvl="0">
      <w:start w:val="1"/>
      <w:numFmt w:val="lowerLetter"/>
      <w:lvlText w:val="%1)"/>
      <w:legacy w:legacy="1" w:legacySpace="0" w:legacyIndent="283"/>
      <w:lvlJc w:val="left"/>
      <w:pPr>
        <w:ind w:left="283" w:hanging="283"/>
      </w:pPr>
    </w:lvl>
  </w:abstractNum>
  <w:abstractNum w:abstractNumId="97">
    <w:nsid w:val="32D4326B"/>
    <w:multiLevelType w:val="singleLevel"/>
    <w:tmpl w:val="E7B8110C"/>
    <w:lvl w:ilvl="0">
      <w:start w:val="3"/>
      <w:numFmt w:val="decimal"/>
      <w:lvlText w:val="%1. "/>
      <w:legacy w:legacy="1" w:legacySpace="0" w:legacyIndent="283"/>
      <w:lvlJc w:val="left"/>
      <w:pPr>
        <w:ind w:left="283" w:hanging="283"/>
      </w:pPr>
      <w:rPr>
        <w:rFonts w:ascii="Book Antiqua" w:hAnsi="Book Antiqua" w:hint="default"/>
        <w:b w:val="0"/>
        <w:i w:val="0"/>
        <w:sz w:val="16"/>
        <w:szCs w:val="16"/>
        <w:u w:val="single"/>
      </w:rPr>
    </w:lvl>
  </w:abstractNum>
  <w:abstractNum w:abstractNumId="98">
    <w:nsid w:val="33532D94"/>
    <w:multiLevelType w:val="singleLevel"/>
    <w:tmpl w:val="51DCB85E"/>
    <w:lvl w:ilvl="0">
      <w:start w:val="4"/>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99">
    <w:nsid w:val="348F0BF2"/>
    <w:multiLevelType w:val="multilevel"/>
    <w:tmpl w:val="EEBC2F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5205ACB"/>
    <w:multiLevelType w:val="multilevel"/>
    <w:tmpl w:val="F0DCBDEE"/>
    <w:lvl w:ilvl="0">
      <w:start w:val="2"/>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57C1669"/>
    <w:multiLevelType w:val="singleLevel"/>
    <w:tmpl w:val="A98CD4FC"/>
    <w:lvl w:ilvl="0">
      <w:start w:val="1"/>
      <w:numFmt w:val="decimal"/>
      <w:lvlText w:val="5.%1. "/>
      <w:legacy w:legacy="1" w:legacySpace="0" w:legacyIndent="283"/>
      <w:lvlJc w:val="left"/>
      <w:pPr>
        <w:ind w:left="283" w:hanging="283"/>
      </w:pPr>
      <w:rPr>
        <w:rFonts w:ascii="Arial" w:hAnsi="Arial" w:cs="Arial" w:hint="default"/>
        <w:b w:val="0"/>
        <w:i w:val="0"/>
        <w:sz w:val="16"/>
        <w:szCs w:val="16"/>
        <w:u w:val="single"/>
      </w:rPr>
    </w:lvl>
  </w:abstractNum>
  <w:abstractNum w:abstractNumId="102">
    <w:nsid w:val="35C61BA3"/>
    <w:multiLevelType w:val="singleLevel"/>
    <w:tmpl w:val="426465B2"/>
    <w:lvl w:ilvl="0">
      <w:start w:val="4"/>
      <w:numFmt w:val="decimal"/>
      <w:lvlText w:val="8.%1. "/>
      <w:legacy w:legacy="1" w:legacySpace="0" w:legacyIndent="283"/>
      <w:lvlJc w:val="left"/>
      <w:pPr>
        <w:ind w:left="283" w:hanging="283"/>
      </w:pPr>
      <w:rPr>
        <w:rFonts w:ascii="Arial" w:hAnsi="Arial" w:cs="Arial" w:hint="default"/>
        <w:b w:val="0"/>
        <w:i w:val="0"/>
        <w:sz w:val="16"/>
        <w:szCs w:val="16"/>
        <w:u w:val="single"/>
      </w:rPr>
    </w:lvl>
  </w:abstractNum>
  <w:abstractNum w:abstractNumId="103">
    <w:nsid w:val="3695231B"/>
    <w:multiLevelType w:val="singleLevel"/>
    <w:tmpl w:val="9EA2484A"/>
    <w:lvl w:ilvl="0">
      <w:start w:val="2"/>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104">
    <w:nsid w:val="36B3272D"/>
    <w:multiLevelType w:val="multilevel"/>
    <w:tmpl w:val="9B00B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Zero"/>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5">
    <w:nsid w:val="37032B2B"/>
    <w:multiLevelType w:val="singleLevel"/>
    <w:tmpl w:val="F5FEA7E4"/>
    <w:lvl w:ilvl="0">
      <w:start w:val="1"/>
      <w:numFmt w:val="decimal"/>
      <w:lvlText w:val="5.1.%1. "/>
      <w:legacy w:legacy="1" w:legacySpace="0" w:legacyIndent="283"/>
      <w:lvlJc w:val="left"/>
      <w:pPr>
        <w:ind w:left="283" w:hanging="283"/>
      </w:pPr>
      <w:rPr>
        <w:rFonts w:ascii="Book Antiqua" w:hAnsi="Book Antiqua" w:hint="default"/>
        <w:b w:val="0"/>
        <w:i w:val="0"/>
        <w:sz w:val="18"/>
        <w:u w:val="single"/>
      </w:rPr>
    </w:lvl>
  </w:abstractNum>
  <w:abstractNum w:abstractNumId="106">
    <w:nsid w:val="37D40907"/>
    <w:multiLevelType w:val="multilevel"/>
    <w:tmpl w:val="29C25C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8246B1D"/>
    <w:multiLevelType w:val="singleLevel"/>
    <w:tmpl w:val="DE02B32E"/>
    <w:lvl w:ilvl="0">
      <w:start w:val="2"/>
      <w:numFmt w:val="decimal"/>
      <w:lvlText w:val="2.%1. "/>
      <w:legacy w:legacy="1" w:legacySpace="0" w:legacyIndent="283"/>
      <w:lvlJc w:val="left"/>
      <w:pPr>
        <w:ind w:left="283" w:hanging="283"/>
      </w:pPr>
      <w:rPr>
        <w:rFonts w:ascii="Arial" w:hAnsi="Arial" w:cs="Arial" w:hint="default"/>
        <w:b w:val="0"/>
        <w:i w:val="0"/>
        <w:sz w:val="16"/>
        <w:szCs w:val="16"/>
        <w:u w:val="single"/>
      </w:rPr>
    </w:lvl>
  </w:abstractNum>
  <w:abstractNum w:abstractNumId="108">
    <w:nsid w:val="39104BB9"/>
    <w:multiLevelType w:val="singleLevel"/>
    <w:tmpl w:val="5BCE49DA"/>
    <w:lvl w:ilvl="0">
      <w:start w:val="1"/>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09">
    <w:nsid w:val="39146D29"/>
    <w:multiLevelType w:val="singleLevel"/>
    <w:tmpl w:val="97CE3400"/>
    <w:lvl w:ilvl="0">
      <w:start w:val="7"/>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10">
    <w:nsid w:val="3952460E"/>
    <w:multiLevelType w:val="multilevel"/>
    <w:tmpl w:val="86DC1B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nsid w:val="3A0E7341"/>
    <w:multiLevelType w:val="singleLevel"/>
    <w:tmpl w:val="4FC482D8"/>
    <w:lvl w:ilvl="0">
      <w:start w:val="2"/>
      <w:numFmt w:val="decimal"/>
      <w:lvlText w:val="6.%1. "/>
      <w:legacy w:legacy="1" w:legacySpace="0" w:legacyIndent="283"/>
      <w:lvlJc w:val="left"/>
      <w:pPr>
        <w:ind w:left="283" w:hanging="283"/>
      </w:pPr>
      <w:rPr>
        <w:rFonts w:ascii="Arial" w:hAnsi="Arial" w:cs="Arial" w:hint="default"/>
        <w:b w:val="0"/>
        <w:i w:val="0"/>
        <w:sz w:val="16"/>
        <w:szCs w:val="16"/>
        <w:u w:val="single"/>
      </w:rPr>
    </w:lvl>
  </w:abstractNum>
  <w:abstractNum w:abstractNumId="112">
    <w:nsid w:val="3CF01410"/>
    <w:multiLevelType w:val="singleLevel"/>
    <w:tmpl w:val="1CDA4BF2"/>
    <w:lvl w:ilvl="0">
      <w:start w:val="2"/>
      <w:numFmt w:val="decimal"/>
      <w:lvlText w:val="2.%1. "/>
      <w:legacy w:legacy="1" w:legacySpace="0" w:legacyIndent="283"/>
      <w:lvlJc w:val="left"/>
      <w:pPr>
        <w:ind w:left="283" w:hanging="283"/>
      </w:pPr>
      <w:rPr>
        <w:rFonts w:ascii="Book Antiqua" w:hAnsi="Book Antiqua" w:hint="default"/>
        <w:b w:val="0"/>
        <w:i w:val="0"/>
        <w:sz w:val="18"/>
        <w:u w:val="single"/>
      </w:rPr>
    </w:lvl>
  </w:abstractNum>
  <w:abstractNum w:abstractNumId="113">
    <w:nsid w:val="3D4F44B3"/>
    <w:multiLevelType w:val="multilevel"/>
    <w:tmpl w:val="8B70D79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D941951"/>
    <w:multiLevelType w:val="singleLevel"/>
    <w:tmpl w:val="C21E9CFC"/>
    <w:lvl w:ilvl="0">
      <w:start w:val="1"/>
      <w:numFmt w:val="decimal"/>
      <w:lvlText w:val="3.%1. "/>
      <w:legacy w:legacy="1" w:legacySpace="0" w:legacyIndent="283"/>
      <w:lvlJc w:val="left"/>
      <w:pPr>
        <w:ind w:left="283" w:hanging="283"/>
      </w:pPr>
      <w:rPr>
        <w:rFonts w:ascii="Book Antiqua" w:hAnsi="Book Antiqua" w:hint="default"/>
        <w:b w:val="0"/>
        <w:i w:val="0"/>
        <w:sz w:val="18"/>
        <w:u w:val="single"/>
      </w:rPr>
    </w:lvl>
  </w:abstractNum>
  <w:abstractNum w:abstractNumId="115">
    <w:nsid w:val="3E201965"/>
    <w:multiLevelType w:val="singleLevel"/>
    <w:tmpl w:val="43847B62"/>
    <w:lvl w:ilvl="0">
      <w:start w:val="3"/>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116">
    <w:nsid w:val="3F347148"/>
    <w:multiLevelType w:val="multilevel"/>
    <w:tmpl w:val="2E8AB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7">
    <w:nsid w:val="3F4A4E3C"/>
    <w:multiLevelType w:val="singleLevel"/>
    <w:tmpl w:val="ECC87E12"/>
    <w:lvl w:ilvl="0">
      <w:start w:val="1"/>
      <w:numFmt w:val="decimal"/>
      <w:lvlText w:val="6.2.%1. "/>
      <w:legacy w:legacy="1" w:legacySpace="0" w:legacyIndent="283"/>
      <w:lvlJc w:val="left"/>
      <w:pPr>
        <w:ind w:left="283" w:hanging="283"/>
      </w:pPr>
      <w:rPr>
        <w:rFonts w:ascii="Arial" w:hAnsi="Arial" w:cs="Arial" w:hint="default"/>
        <w:b w:val="0"/>
        <w:i w:val="0"/>
        <w:sz w:val="16"/>
        <w:szCs w:val="16"/>
        <w:u w:val="single"/>
      </w:rPr>
    </w:lvl>
  </w:abstractNum>
  <w:abstractNum w:abstractNumId="118">
    <w:nsid w:val="3F973EE7"/>
    <w:multiLevelType w:val="singleLevel"/>
    <w:tmpl w:val="7C08D9B6"/>
    <w:lvl w:ilvl="0">
      <w:start w:val="4"/>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19">
    <w:nsid w:val="3FA25C20"/>
    <w:multiLevelType w:val="singleLevel"/>
    <w:tmpl w:val="51DCB85E"/>
    <w:lvl w:ilvl="0">
      <w:start w:val="4"/>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20">
    <w:nsid w:val="401E1268"/>
    <w:multiLevelType w:val="singleLevel"/>
    <w:tmpl w:val="A07AFB94"/>
    <w:lvl w:ilvl="0">
      <w:start w:val="2"/>
      <w:numFmt w:val="lowerLetter"/>
      <w:lvlText w:val="%1)"/>
      <w:legacy w:legacy="1" w:legacySpace="0" w:legacyIndent="283"/>
      <w:lvlJc w:val="left"/>
      <w:pPr>
        <w:ind w:left="283" w:hanging="283"/>
      </w:pPr>
    </w:lvl>
  </w:abstractNum>
  <w:abstractNum w:abstractNumId="121">
    <w:nsid w:val="40DB4778"/>
    <w:multiLevelType w:val="singleLevel"/>
    <w:tmpl w:val="5DC47F78"/>
    <w:lvl w:ilvl="0">
      <w:start w:val="2"/>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22">
    <w:nsid w:val="41116C2F"/>
    <w:multiLevelType w:val="multilevel"/>
    <w:tmpl w:val="28549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3502003"/>
    <w:multiLevelType w:val="singleLevel"/>
    <w:tmpl w:val="0206206C"/>
    <w:lvl w:ilvl="0">
      <w:start w:val="1"/>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24">
    <w:nsid w:val="43D46801"/>
    <w:multiLevelType w:val="singleLevel"/>
    <w:tmpl w:val="71227FAA"/>
    <w:lvl w:ilvl="0">
      <w:start w:val="6"/>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25">
    <w:nsid w:val="45C423FD"/>
    <w:multiLevelType w:val="singleLevel"/>
    <w:tmpl w:val="583C7098"/>
    <w:lvl w:ilvl="0">
      <w:start w:val="1"/>
      <w:numFmt w:val="decimal"/>
      <w:lvlText w:val="3.%1. "/>
      <w:legacy w:legacy="1" w:legacySpace="0" w:legacyIndent="283"/>
      <w:lvlJc w:val="left"/>
      <w:pPr>
        <w:ind w:left="283" w:hanging="283"/>
      </w:pPr>
      <w:rPr>
        <w:rFonts w:ascii="Arial" w:hAnsi="Arial" w:cs="Arial" w:hint="default"/>
        <w:b w:val="0"/>
        <w:i w:val="0"/>
        <w:sz w:val="18"/>
        <w:u w:val="none"/>
      </w:rPr>
    </w:lvl>
  </w:abstractNum>
  <w:abstractNum w:abstractNumId="126">
    <w:nsid w:val="46185AE6"/>
    <w:multiLevelType w:val="singleLevel"/>
    <w:tmpl w:val="D2E0600C"/>
    <w:lvl w:ilvl="0">
      <w:start w:val="1"/>
      <w:numFmt w:val="lowerLetter"/>
      <w:lvlText w:val="%1)"/>
      <w:legacy w:legacy="1" w:legacySpace="0" w:legacyIndent="284"/>
      <w:lvlJc w:val="left"/>
      <w:pPr>
        <w:ind w:left="284" w:hanging="284"/>
      </w:pPr>
    </w:lvl>
  </w:abstractNum>
  <w:abstractNum w:abstractNumId="127">
    <w:nsid w:val="46D51CAF"/>
    <w:multiLevelType w:val="singleLevel"/>
    <w:tmpl w:val="602E31E0"/>
    <w:lvl w:ilvl="0">
      <w:start w:val="1"/>
      <w:numFmt w:val="decimal"/>
      <w:lvlText w:val="1.4.%1. "/>
      <w:legacy w:legacy="1" w:legacySpace="0" w:legacyIndent="283"/>
      <w:lvlJc w:val="left"/>
      <w:pPr>
        <w:ind w:left="283" w:hanging="283"/>
      </w:pPr>
      <w:rPr>
        <w:rFonts w:ascii="Arial" w:hAnsi="Arial" w:cs="Arial" w:hint="default"/>
        <w:b w:val="0"/>
        <w:i w:val="0"/>
        <w:sz w:val="18"/>
        <w:szCs w:val="18"/>
        <w:u w:val="none"/>
      </w:rPr>
    </w:lvl>
  </w:abstractNum>
  <w:abstractNum w:abstractNumId="128">
    <w:nsid w:val="47943A88"/>
    <w:multiLevelType w:val="multilevel"/>
    <w:tmpl w:val="51964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7BE1425"/>
    <w:multiLevelType w:val="singleLevel"/>
    <w:tmpl w:val="0206206C"/>
    <w:lvl w:ilvl="0">
      <w:start w:val="1"/>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30">
    <w:nsid w:val="48083166"/>
    <w:multiLevelType w:val="singleLevel"/>
    <w:tmpl w:val="EE92F024"/>
    <w:lvl w:ilvl="0">
      <w:start w:val="1"/>
      <w:numFmt w:val="lowerLetter"/>
      <w:lvlText w:val="%1)"/>
      <w:legacy w:legacy="1" w:legacySpace="0" w:legacyIndent="283"/>
      <w:lvlJc w:val="left"/>
      <w:pPr>
        <w:ind w:left="283" w:hanging="283"/>
      </w:pPr>
    </w:lvl>
  </w:abstractNum>
  <w:abstractNum w:abstractNumId="131">
    <w:nsid w:val="48AE7C5A"/>
    <w:multiLevelType w:val="singleLevel"/>
    <w:tmpl w:val="B67E9E1C"/>
    <w:lvl w:ilvl="0">
      <w:start w:val="2"/>
      <w:numFmt w:val="decimal"/>
      <w:lvlText w:val="4.%1. "/>
      <w:legacy w:legacy="1" w:legacySpace="0" w:legacyIndent="283"/>
      <w:lvlJc w:val="left"/>
      <w:pPr>
        <w:ind w:left="283" w:hanging="283"/>
      </w:pPr>
      <w:rPr>
        <w:rFonts w:ascii="Arial" w:hAnsi="Arial" w:cs="Arial" w:hint="default"/>
        <w:b w:val="0"/>
        <w:i w:val="0"/>
        <w:sz w:val="16"/>
        <w:szCs w:val="16"/>
        <w:u w:val="single"/>
      </w:rPr>
    </w:lvl>
  </w:abstractNum>
  <w:abstractNum w:abstractNumId="132">
    <w:nsid w:val="48DF5F94"/>
    <w:multiLevelType w:val="hybridMultilevel"/>
    <w:tmpl w:val="72A805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99F2352"/>
    <w:multiLevelType w:val="singleLevel"/>
    <w:tmpl w:val="F77CDC60"/>
    <w:lvl w:ilvl="0">
      <w:start w:val="4"/>
      <w:numFmt w:val="upperLetter"/>
      <w:lvlText w:val="%1. "/>
      <w:legacy w:legacy="1" w:legacySpace="0" w:legacyIndent="283"/>
      <w:lvlJc w:val="left"/>
      <w:pPr>
        <w:ind w:left="283" w:hanging="283"/>
      </w:pPr>
      <w:rPr>
        <w:rFonts w:ascii="Arial" w:hAnsi="Arial" w:cs="Arial" w:hint="default"/>
        <w:b/>
        <w:i w:val="0"/>
        <w:sz w:val="24"/>
        <w:szCs w:val="24"/>
        <w:u w:val="single"/>
      </w:rPr>
    </w:lvl>
  </w:abstractNum>
  <w:abstractNum w:abstractNumId="134">
    <w:nsid w:val="4A6017CD"/>
    <w:multiLevelType w:val="singleLevel"/>
    <w:tmpl w:val="C0367B58"/>
    <w:lvl w:ilvl="0">
      <w:start w:val="5"/>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135">
    <w:nsid w:val="4A990A82"/>
    <w:multiLevelType w:val="singleLevel"/>
    <w:tmpl w:val="2584C254"/>
    <w:lvl w:ilvl="0">
      <w:start w:val="1"/>
      <w:numFmt w:val="decimal"/>
      <w:pStyle w:val="Listapunktowana2"/>
      <w:lvlText w:val="%1. "/>
      <w:legacy w:legacy="1" w:legacySpace="0" w:legacyIndent="283"/>
      <w:lvlJc w:val="left"/>
      <w:pPr>
        <w:ind w:left="283" w:hanging="283"/>
      </w:pPr>
      <w:rPr>
        <w:rFonts w:ascii="Book Antiqua" w:hAnsi="Book Antiqua" w:hint="default"/>
        <w:b/>
        <w:i w:val="0"/>
        <w:sz w:val="20"/>
        <w:szCs w:val="20"/>
        <w:u w:val="none"/>
      </w:rPr>
    </w:lvl>
  </w:abstractNum>
  <w:abstractNum w:abstractNumId="136">
    <w:nsid w:val="4B362724"/>
    <w:multiLevelType w:val="singleLevel"/>
    <w:tmpl w:val="66A0A3AC"/>
    <w:lvl w:ilvl="0">
      <w:start w:val="1"/>
      <w:numFmt w:val="decimal"/>
      <w:lvlText w:val="9.%1. "/>
      <w:legacy w:legacy="1" w:legacySpace="0" w:legacyIndent="283"/>
      <w:lvlJc w:val="left"/>
      <w:pPr>
        <w:ind w:left="283" w:hanging="283"/>
      </w:pPr>
      <w:rPr>
        <w:rFonts w:ascii="Book Antiqua" w:hAnsi="Book Antiqua" w:hint="default"/>
        <w:b w:val="0"/>
        <w:i w:val="0"/>
        <w:sz w:val="18"/>
        <w:u w:val="single"/>
      </w:rPr>
    </w:lvl>
  </w:abstractNum>
  <w:abstractNum w:abstractNumId="137">
    <w:nsid w:val="4B735083"/>
    <w:multiLevelType w:val="singleLevel"/>
    <w:tmpl w:val="C784C398"/>
    <w:lvl w:ilvl="0">
      <w:start w:val="1"/>
      <w:numFmt w:val="decimal"/>
      <w:lvlText w:val="2.%1. "/>
      <w:legacy w:legacy="1" w:legacySpace="0" w:legacyIndent="283"/>
      <w:lvlJc w:val="left"/>
      <w:pPr>
        <w:ind w:left="283" w:hanging="283"/>
      </w:pPr>
      <w:rPr>
        <w:rFonts w:ascii="Book Antiqua" w:hAnsi="Book Antiqua" w:hint="default"/>
        <w:b w:val="0"/>
        <w:i w:val="0"/>
        <w:sz w:val="18"/>
        <w:u w:val="single"/>
      </w:rPr>
    </w:lvl>
  </w:abstractNum>
  <w:abstractNum w:abstractNumId="138">
    <w:nsid w:val="4D1D095E"/>
    <w:multiLevelType w:val="singleLevel"/>
    <w:tmpl w:val="332A2614"/>
    <w:lvl w:ilvl="0">
      <w:start w:val="5"/>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39">
    <w:nsid w:val="4D207AB4"/>
    <w:multiLevelType w:val="singleLevel"/>
    <w:tmpl w:val="EC7E57FC"/>
    <w:lvl w:ilvl="0">
      <w:start w:val="3"/>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40">
    <w:nsid w:val="4DC0078C"/>
    <w:multiLevelType w:val="multilevel"/>
    <w:tmpl w:val="569632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F62E9B"/>
    <w:multiLevelType w:val="singleLevel"/>
    <w:tmpl w:val="D17E79A4"/>
    <w:lvl w:ilvl="0">
      <w:start w:val="4"/>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142">
    <w:nsid w:val="4E8925CF"/>
    <w:multiLevelType w:val="singleLevel"/>
    <w:tmpl w:val="6A769576"/>
    <w:lvl w:ilvl="0">
      <w:start w:val="8"/>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43">
    <w:nsid w:val="4ED57CCD"/>
    <w:multiLevelType w:val="singleLevel"/>
    <w:tmpl w:val="102844C6"/>
    <w:lvl w:ilvl="0">
      <w:start w:val="6"/>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44">
    <w:nsid w:val="4F177106"/>
    <w:multiLevelType w:val="multilevel"/>
    <w:tmpl w:val="611A85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5">
    <w:nsid w:val="51835508"/>
    <w:multiLevelType w:val="singleLevel"/>
    <w:tmpl w:val="6958ACF6"/>
    <w:lvl w:ilvl="0">
      <w:start w:val="1"/>
      <w:numFmt w:val="decimal"/>
      <w:lvlText w:val="2.%1. "/>
      <w:legacy w:legacy="1" w:legacySpace="0" w:legacyIndent="283"/>
      <w:lvlJc w:val="left"/>
      <w:pPr>
        <w:ind w:left="328" w:hanging="283"/>
      </w:pPr>
      <w:rPr>
        <w:rFonts w:ascii="Arial" w:hAnsi="Arial" w:cs="Arial" w:hint="default"/>
        <w:b w:val="0"/>
        <w:i w:val="0"/>
        <w:sz w:val="18"/>
        <w:u w:val="none"/>
      </w:rPr>
    </w:lvl>
  </w:abstractNum>
  <w:abstractNum w:abstractNumId="146">
    <w:nsid w:val="5221077E"/>
    <w:multiLevelType w:val="singleLevel"/>
    <w:tmpl w:val="2162102C"/>
    <w:lvl w:ilvl="0">
      <w:start w:val="1"/>
      <w:numFmt w:val="decimal"/>
      <w:lvlText w:val="8.3.%1. "/>
      <w:legacy w:legacy="1" w:legacySpace="0" w:legacyIndent="283"/>
      <w:lvlJc w:val="left"/>
      <w:pPr>
        <w:ind w:left="283" w:hanging="283"/>
      </w:pPr>
      <w:rPr>
        <w:rFonts w:ascii="Arial" w:hAnsi="Arial" w:cs="Arial" w:hint="default"/>
        <w:b w:val="0"/>
        <w:i w:val="0"/>
        <w:sz w:val="16"/>
        <w:szCs w:val="16"/>
        <w:u w:val="single"/>
      </w:rPr>
    </w:lvl>
  </w:abstractNum>
  <w:abstractNum w:abstractNumId="147">
    <w:nsid w:val="52390D74"/>
    <w:multiLevelType w:val="singleLevel"/>
    <w:tmpl w:val="A18C0FCE"/>
    <w:lvl w:ilvl="0">
      <w:start w:val="1"/>
      <w:numFmt w:val="decimal"/>
      <w:lvlText w:val="6.%1. "/>
      <w:legacy w:legacy="1" w:legacySpace="0" w:legacyIndent="283"/>
      <w:lvlJc w:val="left"/>
      <w:pPr>
        <w:ind w:left="283" w:hanging="283"/>
      </w:pPr>
      <w:rPr>
        <w:rFonts w:ascii="Book Antiqua" w:hAnsi="Book Antiqua" w:hint="default"/>
        <w:b w:val="0"/>
        <w:i w:val="0"/>
        <w:sz w:val="18"/>
        <w:u w:val="single"/>
      </w:rPr>
    </w:lvl>
  </w:abstractNum>
  <w:abstractNum w:abstractNumId="148">
    <w:nsid w:val="53996AEC"/>
    <w:multiLevelType w:val="singleLevel"/>
    <w:tmpl w:val="85F0B25A"/>
    <w:lvl w:ilvl="0">
      <w:start w:val="6"/>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49">
    <w:nsid w:val="5484261F"/>
    <w:multiLevelType w:val="singleLevel"/>
    <w:tmpl w:val="4F6E9056"/>
    <w:lvl w:ilvl="0">
      <w:start w:val="8"/>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150">
    <w:nsid w:val="5557419E"/>
    <w:multiLevelType w:val="singleLevel"/>
    <w:tmpl w:val="51DCB85E"/>
    <w:lvl w:ilvl="0">
      <w:start w:val="4"/>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51">
    <w:nsid w:val="56B11B4E"/>
    <w:multiLevelType w:val="singleLevel"/>
    <w:tmpl w:val="49884838"/>
    <w:lvl w:ilvl="0">
      <w:start w:val="4"/>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52">
    <w:nsid w:val="57395F70"/>
    <w:multiLevelType w:val="singleLevel"/>
    <w:tmpl w:val="0F14EEEE"/>
    <w:lvl w:ilvl="0">
      <w:start w:val="2"/>
      <w:numFmt w:val="decimal"/>
      <w:lvlText w:val="9.%1. "/>
      <w:legacy w:legacy="1" w:legacySpace="0" w:legacyIndent="283"/>
      <w:lvlJc w:val="left"/>
      <w:pPr>
        <w:ind w:left="283" w:hanging="283"/>
      </w:pPr>
      <w:rPr>
        <w:rFonts w:ascii="Book Antiqua" w:hAnsi="Book Antiqua" w:hint="default"/>
        <w:b w:val="0"/>
        <w:i w:val="0"/>
        <w:sz w:val="18"/>
        <w:u w:val="single"/>
      </w:rPr>
    </w:lvl>
  </w:abstractNum>
  <w:abstractNum w:abstractNumId="153">
    <w:nsid w:val="58172F34"/>
    <w:multiLevelType w:val="singleLevel"/>
    <w:tmpl w:val="6DACBC3E"/>
    <w:lvl w:ilvl="0">
      <w:start w:val="1"/>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154">
    <w:nsid w:val="58266C68"/>
    <w:multiLevelType w:val="singleLevel"/>
    <w:tmpl w:val="102844C6"/>
    <w:lvl w:ilvl="0">
      <w:start w:val="6"/>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55">
    <w:nsid w:val="58AE654B"/>
    <w:multiLevelType w:val="multilevel"/>
    <w:tmpl w:val="58203448"/>
    <w:lvl w:ilvl="0">
      <w:start w:val="1"/>
      <w:numFmt w:val="decimal"/>
      <w:lvlText w:val="%1."/>
      <w:lvlJc w:val="left"/>
      <w:pPr>
        <w:tabs>
          <w:tab w:val="num" w:pos="435"/>
        </w:tabs>
        <w:ind w:left="435" w:hanging="435"/>
      </w:pPr>
      <w:rPr>
        <w:rFonts w:hint="default"/>
        <w:u w:val="none"/>
      </w:rPr>
    </w:lvl>
    <w:lvl w:ilvl="1">
      <w:start w:val="1"/>
      <w:numFmt w:val="decimal"/>
      <w:lvlText w:val="%1.%2."/>
      <w:lvlJc w:val="left"/>
      <w:pPr>
        <w:tabs>
          <w:tab w:val="num" w:pos="435"/>
        </w:tabs>
        <w:ind w:left="435" w:hanging="43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56">
    <w:nsid w:val="58E506A3"/>
    <w:multiLevelType w:val="singleLevel"/>
    <w:tmpl w:val="6A769576"/>
    <w:lvl w:ilvl="0">
      <w:start w:val="8"/>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57">
    <w:nsid w:val="596B32AA"/>
    <w:multiLevelType w:val="multilevel"/>
    <w:tmpl w:val="EF3A03F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9FE1FD6"/>
    <w:multiLevelType w:val="singleLevel"/>
    <w:tmpl w:val="8A6E2B7A"/>
    <w:lvl w:ilvl="0">
      <w:start w:val="10"/>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59">
    <w:nsid w:val="5A247191"/>
    <w:multiLevelType w:val="singleLevel"/>
    <w:tmpl w:val="F11077F8"/>
    <w:lvl w:ilvl="0">
      <w:start w:val="2"/>
      <w:numFmt w:val="decimal"/>
      <w:lvlText w:val="5.2.%1. "/>
      <w:legacy w:legacy="1" w:legacySpace="0" w:legacyIndent="283"/>
      <w:lvlJc w:val="left"/>
      <w:pPr>
        <w:ind w:left="283" w:hanging="283"/>
      </w:pPr>
      <w:rPr>
        <w:rFonts w:ascii="Arial" w:hAnsi="Arial" w:cs="Arial" w:hint="default"/>
        <w:b w:val="0"/>
        <w:i w:val="0"/>
        <w:sz w:val="18"/>
        <w:u w:val="none"/>
      </w:rPr>
    </w:lvl>
  </w:abstractNum>
  <w:abstractNum w:abstractNumId="160">
    <w:nsid w:val="5A2634A0"/>
    <w:multiLevelType w:val="singleLevel"/>
    <w:tmpl w:val="2D907A18"/>
    <w:lvl w:ilvl="0">
      <w:start w:val="2"/>
      <w:numFmt w:val="decimal"/>
      <w:lvlText w:val="6.%1. "/>
      <w:legacy w:legacy="1" w:legacySpace="0" w:legacyIndent="283"/>
      <w:lvlJc w:val="left"/>
      <w:pPr>
        <w:ind w:left="283" w:hanging="283"/>
      </w:pPr>
      <w:rPr>
        <w:rFonts w:ascii="Book Antiqua" w:hAnsi="Book Antiqua" w:hint="default"/>
        <w:b w:val="0"/>
        <w:i w:val="0"/>
        <w:sz w:val="18"/>
        <w:u w:val="single"/>
      </w:rPr>
    </w:lvl>
  </w:abstractNum>
  <w:abstractNum w:abstractNumId="161">
    <w:nsid w:val="5B4662EC"/>
    <w:multiLevelType w:val="singleLevel"/>
    <w:tmpl w:val="0CA46568"/>
    <w:lvl w:ilvl="0">
      <w:start w:val="1"/>
      <w:numFmt w:val="decimal"/>
      <w:lvlText w:val="1.%1. "/>
      <w:legacy w:legacy="1" w:legacySpace="0" w:legacyIndent="283"/>
      <w:lvlJc w:val="left"/>
      <w:pPr>
        <w:ind w:left="283" w:hanging="283"/>
      </w:pPr>
      <w:rPr>
        <w:rFonts w:ascii="Arial" w:hAnsi="Arial" w:cs="Arial" w:hint="default"/>
        <w:b w:val="0"/>
        <w:i w:val="0"/>
        <w:sz w:val="18"/>
        <w:u w:val="none"/>
      </w:rPr>
    </w:lvl>
  </w:abstractNum>
  <w:abstractNum w:abstractNumId="162">
    <w:nsid w:val="5B603CAF"/>
    <w:multiLevelType w:val="singleLevel"/>
    <w:tmpl w:val="68A63B10"/>
    <w:lvl w:ilvl="0">
      <w:start w:val="1"/>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163">
    <w:nsid w:val="5B67365E"/>
    <w:multiLevelType w:val="singleLevel"/>
    <w:tmpl w:val="5DC47F78"/>
    <w:lvl w:ilvl="0">
      <w:start w:val="2"/>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64">
    <w:nsid w:val="5CD35858"/>
    <w:multiLevelType w:val="singleLevel"/>
    <w:tmpl w:val="23A82EA6"/>
    <w:lvl w:ilvl="0">
      <w:start w:val="4"/>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65">
    <w:nsid w:val="5FDE0E7D"/>
    <w:multiLevelType w:val="singleLevel"/>
    <w:tmpl w:val="FB103BD8"/>
    <w:lvl w:ilvl="0">
      <w:start w:val="3"/>
      <w:numFmt w:val="decimal"/>
      <w:lvlText w:val="8.3.%1. "/>
      <w:legacy w:legacy="1" w:legacySpace="0" w:legacyIndent="283"/>
      <w:lvlJc w:val="left"/>
      <w:pPr>
        <w:ind w:left="283" w:hanging="283"/>
      </w:pPr>
      <w:rPr>
        <w:rFonts w:ascii="Arial" w:hAnsi="Arial" w:cs="Arial" w:hint="default"/>
        <w:b w:val="0"/>
        <w:i w:val="0"/>
        <w:sz w:val="16"/>
        <w:szCs w:val="16"/>
        <w:u w:val="single"/>
      </w:rPr>
    </w:lvl>
  </w:abstractNum>
  <w:abstractNum w:abstractNumId="166">
    <w:nsid w:val="5FE362CB"/>
    <w:multiLevelType w:val="singleLevel"/>
    <w:tmpl w:val="800A756A"/>
    <w:lvl w:ilvl="0">
      <w:start w:val="3"/>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167">
    <w:nsid w:val="60020372"/>
    <w:multiLevelType w:val="singleLevel"/>
    <w:tmpl w:val="525ADD32"/>
    <w:lvl w:ilvl="0">
      <w:start w:val="1"/>
      <w:numFmt w:val="decimal"/>
      <w:lvlText w:val="5.2.%1. "/>
      <w:legacy w:legacy="1" w:legacySpace="0" w:legacyIndent="283"/>
      <w:lvlJc w:val="left"/>
      <w:pPr>
        <w:ind w:left="283" w:hanging="283"/>
      </w:pPr>
      <w:rPr>
        <w:rFonts w:ascii="Book Antiqua" w:hAnsi="Book Antiqua" w:hint="default"/>
        <w:b w:val="0"/>
        <w:i w:val="0"/>
        <w:sz w:val="18"/>
        <w:u w:val="single"/>
      </w:rPr>
    </w:lvl>
  </w:abstractNum>
  <w:abstractNum w:abstractNumId="168">
    <w:nsid w:val="603B15A3"/>
    <w:multiLevelType w:val="singleLevel"/>
    <w:tmpl w:val="6D68B542"/>
    <w:lvl w:ilvl="0">
      <w:start w:val="1"/>
      <w:numFmt w:val="decimal"/>
      <w:lvlText w:val="7.%1. "/>
      <w:legacy w:legacy="1" w:legacySpace="0" w:legacyIndent="283"/>
      <w:lvlJc w:val="left"/>
      <w:pPr>
        <w:ind w:left="283" w:hanging="283"/>
      </w:pPr>
      <w:rPr>
        <w:rFonts w:ascii="Book Antiqua" w:hAnsi="Book Antiqua" w:hint="default"/>
        <w:b w:val="0"/>
        <w:i w:val="0"/>
        <w:sz w:val="18"/>
        <w:u w:val="single"/>
      </w:rPr>
    </w:lvl>
  </w:abstractNum>
  <w:abstractNum w:abstractNumId="169">
    <w:nsid w:val="61943272"/>
    <w:multiLevelType w:val="multilevel"/>
    <w:tmpl w:val="4E2EB3F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2080E36"/>
    <w:multiLevelType w:val="singleLevel"/>
    <w:tmpl w:val="9FC24B0A"/>
    <w:lvl w:ilvl="0">
      <w:start w:val="2"/>
      <w:numFmt w:val="decimal"/>
      <w:lvlText w:val="4.%1. "/>
      <w:legacy w:legacy="1" w:legacySpace="0" w:legacyIndent="283"/>
      <w:lvlJc w:val="left"/>
      <w:pPr>
        <w:ind w:left="283" w:hanging="283"/>
      </w:pPr>
      <w:rPr>
        <w:rFonts w:ascii="Arial" w:hAnsi="Arial" w:cs="Arial" w:hint="default"/>
        <w:b w:val="0"/>
        <w:i w:val="0"/>
        <w:sz w:val="18"/>
        <w:u w:val="none"/>
      </w:rPr>
    </w:lvl>
  </w:abstractNum>
  <w:abstractNum w:abstractNumId="171">
    <w:nsid w:val="634A5DF2"/>
    <w:multiLevelType w:val="singleLevel"/>
    <w:tmpl w:val="F22631B8"/>
    <w:lvl w:ilvl="0">
      <w:start w:val="1"/>
      <w:numFmt w:val="decimal"/>
      <w:lvlText w:val="5.2.%1. "/>
      <w:legacy w:legacy="1" w:legacySpace="0" w:legacyIndent="283"/>
      <w:lvlJc w:val="left"/>
      <w:pPr>
        <w:ind w:left="283" w:hanging="283"/>
      </w:pPr>
      <w:rPr>
        <w:rFonts w:ascii="Arial" w:hAnsi="Arial" w:cs="Arial" w:hint="default"/>
        <w:b w:val="0"/>
        <w:i w:val="0"/>
        <w:sz w:val="18"/>
        <w:u w:val="none"/>
      </w:rPr>
    </w:lvl>
  </w:abstractNum>
  <w:abstractNum w:abstractNumId="172">
    <w:nsid w:val="64DD304B"/>
    <w:multiLevelType w:val="singleLevel"/>
    <w:tmpl w:val="EE92F024"/>
    <w:lvl w:ilvl="0">
      <w:start w:val="1"/>
      <w:numFmt w:val="lowerLetter"/>
      <w:lvlText w:val="%1)"/>
      <w:legacy w:legacy="1" w:legacySpace="0" w:legacyIndent="283"/>
      <w:lvlJc w:val="left"/>
      <w:pPr>
        <w:ind w:left="283" w:hanging="283"/>
      </w:pPr>
    </w:lvl>
  </w:abstractNum>
  <w:abstractNum w:abstractNumId="173">
    <w:nsid w:val="651E08CD"/>
    <w:multiLevelType w:val="singleLevel"/>
    <w:tmpl w:val="811456F4"/>
    <w:lvl w:ilvl="0">
      <w:start w:val="1"/>
      <w:numFmt w:val="decimal"/>
      <w:lvlText w:val="6.%1. "/>
      <w:legacy w:legacy="1" w:legacySpace="0" w:legacyIndent="283"/>
      <w:lvlJc w:val="left"/>
      <w:pPr>
        <w:ind w:left="283" w:hanging="283"/>
      </w:pPr>
      <w:rPr>
        <w:rFonts w:ascii="Arial" w:hAnsi="Arial" w:cs="Arial" w:hint="default"/>
        <w:b w:val="0"/>
        <w:i w:val="0"/>
        <w:sz w:val="16"/>
        <w:szCs w:val="16"/>
        <w:u w:val="single"/>
      </w:rPr>
    </w:lvl>
  </w:abstractNum>
  <w:abstractNum w:abstractNumId="174">
    <w:nsid w:val="65635D7E"/>
    <w:multiLevelType w:val="singleLevel"/>
    <w:tmpl w:val="75AA89B8"/>
    <w:lvl w:ilvl="0">
      <w:start w:val="1"/>
      <w:numFmt w:val="decimal"/>
      <w:lvlText w:val="9.%1. "/>
      <w:legacy w:legacy="1" w:legacySpace="0" w:legacyIndent="283"/>
      <w:lvlJc w:val="left"/>
      <w:pPr>
        <w:ind w:left="283" w:hanging="283"/>
      </w:pPr>
      <w:rPr>
        <w:rFonts w:ascii="Book Antiqua" w:hAnsi="Book Antiqua" w:hint="default"/>
        <w:b w:val="0"/>
        <w:i w:val="0"/>
        <w:sz w:val="16"/>
        <w:szCs w:val="16"/>
        <w:u w:val="single"/>
      </w:rPr>
    </w:lvl>
  </w:abstractNum>
  <w:abstractNum w:abstractNumId="175">
    <w:nsid w:val="657B6808"/>
    <w:multiLevelType w:val="singleLevel"/>
    <w:tmpl w:val="560A2D4C"/>
    <w:lvl w:ilvl="0">
      <w:start w:val="4"/>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176">
    <w:nsid w:val="66371623"/>
    <w:multiLevelType w:val="singleLevel"/>
    <w:tmpl w:val="EC7E57FC"/>
    <w:lvl w:ilvl="0">
      <w:start w:val="3"/>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77">
    <w:nsid w:val="664D6114"/>
    <w:multiLevelType w:val="singleLevel"/>
    <w:tmpl w:val="E73A35A0"/>
    <w:lvl w:ilvl="0">
      <w:start w:val="1"/>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178">
    <w:nsid w:val="67B142EB"/>
    <w:multiLevelType w:val="singleLevel"/>
    <w:tmpl w:val="1C3A5DBA"/>
    <w:lvl w:ilvl="0">
      <w:start w:val="3"/>
      <w:numFmt w:val="decimal"/>
      <w:lvlText w:val="4.%1. "/>
      <w:legacy w:legacy="1" w:legacySpace="0" w:legacyIndent="283"/>
      <w:lvlJc w:val="left"/>
      <w:pPr>
        <w:ind w:left="283" w:hanging="283"/>
      </w:pPr>
      <w:rPr>
        <w:rFonts w:ascii="Arial" w:hAnsi="Arial" w:cs="Arial" w:hint="default"/>
        <w:b w:val="0"/>
        <w:i w:val="0"/>
        <w:sz w:val="16"/>
        <w:szCs w:val="16"/>
        <w:u w:val="single"/>
      </w:rPr>
    </w:lvl>
  </w:abstractNum>
  <w:abstractNum w:abstractNumId="179">
    <w:nsid w:val="684448B7"/>
    <w:multiLevelType w:val="singleLevel"/>
    <w:tmpl w:val="94FAC5BA"/>
    <w:lvl w:ilvl="0">
      <w:start w:val="4"/>
      <w:numFmt w:val="decimal"/>
      <w:lvlText w:val="%1."/>
      <w:legacy w:legacy="1" w:legacySpace="57" w:legacyIndent="340"/>
      <w:lvlJc w:val="center"/>
      <w:pPr>
        <w:ind w:left="340" w:hanging="340"/>
      </w:pPr>
    </w:lvl>
  </w:abstractNum>
  <w:abstractNum w:abstractNumId="180">
    <w:nsid w:val="68612C12"/>
    <w:multiLevelType w:val="singleLevel"/>
    <w:tmpl w:val="8A6E2B7A"/>
    <w:lvl w:ilvl="0">
      <w:start w:val="10"/>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81">
    <w:nsid w:val="6AD11D56"/>
    <w:multiLevelType w:val="multilevel"/>
    <w:tmpl w:val="5C1E64A6"/>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AD94CF7"/>
    <w:multiLevelType w:val="singleLevel"/>
    <w:tmpl w:val="97CE3400"/>
    <w:lvl w:ilvl="0">
      <w:start w:val="7"/>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83">
    <w:nsid w:val="6B7E03AA"/>
    <w:multiLevelType w:val="singleLevel"/>
    <w:tmpl w:val="8AB237A4"/>
    <w:lvl w:ilvl="0">
      <w:start w:val="2"/>
      <w:numFmt w:val="decimal"/>
      <w:lvlText w:val="8.%1. "/>
      <w:legacy w:legacy="1" w:legacySpace="0" w:legacyIndent="283"/>
      <w:lvlJc w:val="left"/>
      <w:pPr>
        <w:ind w:left="283" w:hanging="283"/>
      </w:pPr>
      <w:rPr>
        <w:rFonts w:ascii="Book Antiqua" w:hAnsi="Book Antiqua" w:hint="default"/>
        <w:b w:val="0"/>
        <w:i w:val="0"/>
        <w:sz w:val="18"/>
        <w:u w:val="single"/>
      </w:rPr>
    </w:lvl>
  </w:abstractNum>
  <w:abstractNum w:abstractNumId="184">
    <w:nsid w:val="6BF446E1"/>
    <w:multiLevelType w:val="singleLevel"/>
    <w:tmpl w:val="BEEE3AA8"/>
    <w:lvl w:ilvl="0">
      <w:start w:val="6"/>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185">
    <w:nsid w:val="6C0D00A1"/>
    <w:multiLevelType w:val="singleLevel"/>
    <w:tmpl w:val="ED5EE890"/>
    <w:lvl w:ilvl="0">
      <w:start w:val="5"/>
      <w:numFmt w:val="decimal"/>
      <w:lvlText w:val="1.%1. "/>
      <w:legacy w:legacy="1" w:legacySpace="0" w:legacyIndent="283"/>
      <w:lvlJc w:val="left"/>
      <w:pPr>
        <w:ind w:left="328" w:hanging="283"/>
      </w:pPr>
      <w:rPr>
        <w:rFonts w:ascii="Arial" w:hAnsi="Arial" w:cs="Arial" w:hint="default"/>
        <w:b w:val="0"/>
        <w:i w:val="0"/>
        <w:sz w:val="18"/>
        <w:u w:val="none"/>
      </w:rPr>
    </w:lvl>
  </w:abstractNum>
  <w:abstractNum w:abstractNumId="186">
    <w:nsid w:val="6C293B41"/>
    <w:multiLevelType w:val="singleLevel"/>
    <w:tmpl w:val="2EB89CA0"/>
    <w:lvl w:ilvl="0">
      <w:start w:val="10"/>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187">
    <w:nsid w:val="6C543090"/>
    <w:multiLevelType w:val="singleLevel"/>
    <w:tmpl w:val="22E29060"/>
    <w:lvl w:ilvl="0">
      <w:start w:val="1"/>
      <w:numFmt w:val="decimal"/>
      <w:lvlText w:val="5.%1. "/>
      <w:legacy w:legacy="1" w:legacySpace="0" w:legacyIndent="283"/>
      <w:lvlJc w:val="left"/>
      <w:pPr>
        <w:ind w:left="283" w:hanging="283"/>
      </w:pPr>
      <w:rPr>
        <w:rFonts w:ascii="Arial" w:hAnsi="Arial" w:cs="Arial" w:hint="default"/>
        <w:b w:val="0"/>
        <w:i w:val="0"/>
        <w:sz w:val="18"/>
        <w:u w:val="none"/>
      </w:rPr>
    </w:lvl>
  </w:abstractNum>
  <w:abstractNum w:abstractNumId="188">
    <w:nsid w:val="6C607619"/>
    <w:multiLevelType w:val="singleLevel"/>
    <w:tmpl w:val="9954C700"/>
    <w:lvl w:ilvl="0">
      <w:start w:val="3"/>
      <w:numFmt w:val="decimal"/>
      <w:lvlText w:val="1.%1. "/>
      <w:legacy w:legacy="1" w:legacySpace="0" w:legacyIndent="283"/>
      <w:lvlJc w:val="left"/>
      <w:pPr>
        <w:ind w:left="283" w:hanging="283"/>
      </w:pPr>
      <w:rPr>
        <w:rFonts w:ascii="Arial" w:hAnsi="Arial" w:cs="Arial" w:hint="default"/>
        <w:b w:val="0"/>
        <w:i w:val="0"/>
        <w:sz w:val="18"/>
        <w:u w:val="none"/>
      </w:rPr>
    </w:lvl>
  </w:abstractNum>
  <w:abstractNum w:abstractNumId="189">
    <w:nsid w:val="6CD61DDA"/>
    <w:multiLevelType w:val="singleLevel"/>
    <w:tmpl w:val="C14E854E"/>
    <w:lvl w:ilvl="0">
      <w:start w:val="4"/>
      <w:numFmt w:val="decimal"/>
      <w:lvlText w:val="1.%1. "/>
      <w:legacy w:legacy="1" w:legacySpace="0" w:legacyIndent="283"/>
      <w:lvlJc w:val="left"/>
      <w:pPr>
        <w:ind w:left="328" w:hanging="283"/>
      </w:pPr>
      <w:rPr>
        <w:rFonts w:ascii="Arial" w:hAnsi="Arial" w:cs="Arial" w:hint="default"/>
        <w:b w:val="0"/>
        <w:i w:val="0"/>
        <w:sz w:val="18"/>
        <w:u w:val="none"/>
      </w:rPr>
    </w:lvl>
  </w:abstractNum>
  <w:abstractNum w:abstractNumId="190">
    <w:nsid w:val="6CF24366"/>
    <w:multiLevelType w:val="singleLevel"/>
    <w:tmpl w:val="69F09D30"/>
    <w:lvl w:ilvl="0">
      <w:start w:val="1"/>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91">
    <w:nsid w:val="6F96138C"/>
    <w:multiLevelType w:val="singleLevel"/>
    <w:tmpl w:val="62EC6EAC"/>
    <w:lvl w:ilvl="0">
      <w:start w:val="4"/>
      <w:numFmt w:val="decimal"/>
      <w:lvlText w:val="2.%1. "/>
      <w:legacy w:legacy="1" w:legacySpace="0" w:legacyIndent="283"/>
      <w:lvlJc w:val="left"/>
      <w:pPr>
        <w:ind w:left="283" w:hanging="283"/>
      </w:pPr>
      <w:rPr>
        <w:rFonts w:ascii="Arial" w:hAnsi="Arial" w:cs="Arial" w:hint="default"/>
        <w:b w:val="0"/>
        <w:i w:val="0"/>
        <w:sz w:val="16"/>
        <w:szCs w:val="16"/>
        <w:u w:val="single"/>
      </w:rPr>
    </w:lvl>
  </w:abstractNum>
  <w:abstractNum w:abstractNumId="192">
    <w:nsid w:val="6FC80BFD"/>
    <w:multiLevelType w:val="singleLevel"/>
    <w:tmpl w:val="6E6202E8"/>
    <w:lvl w:ilvl="0">
      <w:start w:val="1"/>
      <w:numFmt w:val="lowerLetter"/>
      <w:lvlText w:val="%1)"/>
      <w:legacy w:legacy="1" w:legacySpace="0" w:legacyIndent="283"/>
      <w:lvlJc w:val="left"/>
      <w:pPr>
        <w:ind w:left="283" w:hanging="283"/>
      </w:pPr>
    </w:lvl>
  </w:abstractNum>
  <w:abstractNum w:abstractNumId="193">
    <w:nsid w:val="718F5C83"/>
    <w:multiLevelType w:val="singleLevel"/>
    <w:tmpl w:val="A18C0FCE"/>
    <w:lvl w:ilvl="0">
      <w:start w:val="1"/>
      <w:numFmt w:val="decimal"/>
      <w:lvlText w:val="6.%1. "/>
      <w:legacy w:legacy="1" w:legacySpace="0" w:legacyIndent="283"/>
      <w:lvlJc w:val="left"/>
      <w:pPr>
        <w:ind w:left="283" w:hanging="283"/>
      </w:pPr>
      <w:rPr>
        <w:rFonts w:ascii="Book Antiqua" w:hAnsi="Book Antiqua" w:hint="default"/>
        <w:b w:val="0"/>
        <w:i w:val="0"/>
        <w:sz w:val="18"/>
        <w:u w:val="single"/>
      </w:rPr>
    </w:lvl>
  </w:abstractNum>
  <w:abstractNum w:abstractNumId="194">
    <w:nsid w:val="720F02E1"/>
    <w:multiLevelType w:val="singleLevel"/>
    <w:tmpl w:val="0206206C"/>
    <w:lvl w:ilvl="0">
      <w:start w:val="5"/>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95">
    <w:nsid w:val="721A1E2B"/>
    <w:multiLevelType w:val="singleLevel"/>
    <w:tmpl w:val="8CFAFF12"/>
    <w:lvl w:ilvl="0">
      <w:start w:val="9"/>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96">
    <w:nsid w:val="725320F2"/>
    <w:multiLevelType w:val="multilevel"/>
    <w:tmpl w:val="21C4C13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45B1B8E"/>
    <w:multiLevelType w:val="singleLevel"/>
    <w:tmpl w:val="96547B3A"/>
    <w:lvl w:ilvl="0">
      <w:start w:val="1"/>
      <w:numFmt w:val="decimal"/>
      <w:lvlText w:val="8.%1. "/>
      <w:legacy w:legacy="1" w:legacySpace="0" w:legacyIndent="283"/>
      <w:lvlJc w:val="left"/>
      <w:pPr>
        <w:ind w:left="283" w:hanging="283"/>
      </w:pPr>
      <w:rPr>
        <w:rFonts w:ascii="Arial" w:hAnsi="Arial" w:cs="Arial" w:hint="default"/>
        <w:b w:val="0"/>
        <w:i w:val="0"/>
        <w:sz w:val="16"/>
        <w:szCs w:val="16"/>
        <w:u w:val="none"/>
      </w:rPr>
    </w:lvl>
  </w:abstractNum>
  <w:abstractNum w:abstractNumId="198">
    <w:nsid w:val="74720D42"/>
    <w:multiLevelType w:val="multilevel"/>
    <w:tmpl w:val="82EADC9E"/>
    <w:lvl w:ilvl="0">
      <w:start w:val="1"/>
      <w:numFmt w:val="decimal"/>
      <w:lvlText w:val="6.4.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4F22D09"/>
    <w:multiLevelType w:val="singleLevel"/>
    <w:tmpl w:val="A2008A52"/>
    <w:lvl w:ilvl="0">
      <w:start w:val="8"/>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200">
    <w:nsid w:val="76613329"/>
    <w:multiLevelType w:val="singleLevel"/>
    <w:tmpl w:val="E47297A4"/>
    <w:lvl w:ilvl="0">
      <w:start w:val="2"/>
      <w:numFmt w:val="decimal"/>
      <w:lvlText w:val="%1. "/>
      <w:legacy w:legacy="1" w:legacySpace="0" w:legacyIndent="283"/>
      <w:lvlJc w:val="left"/>
      <w:pPr>
        <w:ind w:left="328" w:hanging="283"/>
      </w:pPr>
      <w:rPr>
        <w:rFonts w:ascii="Arial" w:hAnsi="Arial" w:cs="Arial" w:hint="default"/>
        <w:b w:val="0"/>
        <w:i w:val="0"/>
        <w:sz w:val="18"/>
        <w:u w:val="none"/>
      </w:rPr>
    </w:lvl>
  </w:abstractNum>
  <w:abstractNum w:abstractNumId="201">
    <w:nsid w:val="766E33B0"/>
    <w:multiLevelType w:val="singleLevel"/>
    <w:tmpl w:val="DA582566"/>
    <w:lvl w:ilvl="0">
      <w:start w:val="6"/>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202">
    <w:nsid w:val="76724EFB"/>
    <w:multiLevelType w:val="singleLevel"/>
    <w:tmpl w:val="455415B6"/>
    <w:lvl w:ilvl="0">
      <w:start w:val="1"/>
      <w:numFmt w:val="decimal"/>
      <w:lvlText w:val="6.1.%1. "/>
      <w:legacy w:legacy="1" w:legacySpace="0" w:legacyIndent="283"/>
      <w:lvlJc w:val="left"/>
      <w:pPr>
        <w:ind w:left="283" w:hanging="283"/>
      </w:pPr>
      <w:rPr>
        <w:rFonts w:ascii="Arial" w:hAnsi="Arial" w:cs="Arial" w:hint="default"/>
        <w:b w:val="0"/>
        <w:i w:val="0"/>
        <w:sz w:val="16"/>
        <w:szCs w:val="16"/>
        <w:u w:val="single"/>
      </w:rPr>
    </w:lvl>
  </w:abstractNum>
  <w:abstractNum w:abstractNumId="203">
    <w:nsid w:val="76FF6A0F"/>
    <w:multiLevelType w:val="singleLevel"/>
    <w:tmpl w:val="904665F4"/>
    <w:lvl w:ilvl="0">
      <w:start w:val="1"/>
      <w:numFmt w:val="decimal"/>
      <w:lvlText w:val="2.2.%1. "/>
      <w:legacy w:legacy="1" w:legacySpace="0" w:legacyIndent="283"/>
      <w:lvlJc w:val="left"/>
      <w:pPr>
        <w:ind w:left="328" w:hanging="283"/>
      </w:pPr>
      <w:rPr>
        <w:rFonts w:ascii="Arial" w:hAnsi="Arial" w:cs="Arial" w:hint="default"/>
        <w:b w:val="0"/>
        <w:i w:val="0"/>
        <w:sz w:val="18"/>
        <w:u w:val="none"/>
      </w:rPr>
    </w:lvl>
  </w:abstractNum>
  <w:abstractNum w:abstractNumId="204">
    <w:nsid w:val="77DF7BB8"/>
    <w:multiLevelType w:val="singleLevel"/>
    <w:tmpl w:val="448AEA6E"/>
    <w:lvl w:ilvl="0">
      <w:start w:val="2"/>
      <w:numFmt w:val="decimal"/>
      <w:lvlText w:val="5.1.%1. "/>
      <w:legacy w:legacy="1" w:legacySpace="0" w:legacyIndent="283"/>
      <w:lvlJc w:val="left"/>
      <w:pPr>
        <w:ind w:left="283" w:hanging="283"/>
      </w:pPr>
      <w:rPr>
        <w:rFonts w:ascii="Book Antiqua" w:hAnsi="Book Antiqua" w:hint="default"/>
        <w:b w:val="0"/>
        <w:i w:val="0"/>
        <w:sz w:val="18"/>
        <w:u w:val="single"/>
      </w:rPr>
    </w:lvl>
  </w:abstractNum>
  <w:abstractNum w:abstractNumId="205">
    <w:nsid w:val="78994645"/>
    <w:multiLevelType w:val="singleLevel"/>
    <w:tmpl w:val="23A279A6"/>
    <w:lvl w:ilvl="0">
      <w:start w:val="2"/>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206">
    <w:nsid w:val="78CC01D7"/>
    <w:multiLevelType w:val="hybridMultilevel"/>
    <w:tmpl w:val="8A4C0338"/>
    <w:lvl w:ilvl="0" w:tplc="FFFFFFFF">
      <w:start w:val="3"/>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7">
    <w:nsid w:val="79865062"/>
    <w:multiLevelType w:val="singleLevel"/>
    <w:tmpl w:val="8CFAFF12"/>
    <w:lvl w:ilvl="0">
      <w:start w:val="9"/>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208">
    <w:nsid w:val="79E17CFF"/>
    <w:multiLevelType w:val="singleLevel"/>
    <w:tmpl w:val="D890CB5C"/>
    <w:lvl w:ilvl="0">
      <w:start w:val="2"/>
      <w:numFmt w:val="decimal"/>
      <w:lvlText w:val="5.%1. "/>
      <w:legacy w:legacy="1" w:legacySpace="0" w:legacyIndent="283"/>
      <w:lvlJc w:val="left"/>
      <w:pPr>
        <w:ind w:left="283" w:hanging="283"/>
      </w:pPr>
      <w:rPr>
        <w:rFonts w:ascii="Arial" w:hAnsi="Arial" w:cs="Arial" w:hint="default"/>
        <w:b w:val="0"/>
        <w:i w:val="0"/>
        <w:sz w:val="16"/>
        <w:szCs w:val="16"/>
        <w:u w:val="single"/>
      </w:rPr>
    </w:lvl>
  </w:abstractNum>
  <w:abstractNum w:abstractNumId="209">
    <w:nsid w:val="79F8747C"/>
    <w:multiLevelType w:val="singleLevel"/>
    <w:tmpl w:val="26D4E5D4"/>
    <w:lvl w:ilvl="0">
      <w:start w:val="1"/>
      <w:numFmt w:val="decimal"/>
      <w:lvlText w:val="8.1.%1. "/>
      <w:legacy w:legacy="1" w:legacySpace="0" w:legacyIndent="283"/>
      <w:lvlJc w:val="left"/>
      <w:pPr>
        <w:ind w:left="283" w:hanging="283"/>
      </w:pPr>
      <w:rPr>
        <w:rFonts w:ascii="Arial" w:hAnsi="Arial" w:cs="Arial" w:hint="default"/>
        <w:b w:val="0"/>
        <w:i w:val="0"/>
        <w:sz w:val="16"/>
        <w:szCs w:val="16"/>
        <w:u w:val="none"/>
      </w:rPr>
    </w:lvl>
  </w:abstractNum>
  <w:abstractNum w:abstractNumId="210">
    <w:nsid w:val="7A696C65"/>
    <w:multiLevelType w:val="singleLevel"/>
    <w:tmpl w:val="EC7E57FC"/>
    <w:lvl w:ilvl="0">
      <w:start w:val="3"/>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211">
    <w:nsid w:val="7B607731"/>
    <w:multiLevelType w:val="hybridMultilevel"/>
    <w:tmpl w:val="D1FAE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C0C1FBB"/>
    <w:multiLevelType w:val="singleLevel"/>
    <w:tmpl w:val="7C08D9B6"/>
    <w:lvl w:ilvl="0">
      <w:start w:val="4"/>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213">
    <w:nsid w:val="7C0E6994"/>
    <w:multiLevelType w:val="singleLevel"/>
    <w:tmpl w:val="7C08D9B6"/>
    <w:lvl w:ilvl="0">
      <w:start w:val="4"/>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214">
    <w:nsid w:val="7D44786A"/>
    <w:multiLevelType w:val="multilevel"/>
    <w:tmpl w:val="7B04A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E071FA1"/>
    <w:multiLevelType w:val="singleLevel"/>
    <w:tmpl w:val="A9D6F148"/>
    <w:lvl w:ilvl="0">
      <w:start w:val="7"/>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216">
    <w:nsid w:val="7E960896"/>
    <w:multiLevelType w:val="multilevel"/>
    <w:tmpl w:val="1B609C8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7">
    <w:nsid w:val="7EA8440E"/>
    <w:multiLevelType w:val="singleLevel"/>
    <w:tmpl w:val="102844C6"/>
    <w:lvl w:ilvl="0">
      <w:start w:val="6"/>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218">
    <w:nsid w:val="7F58233C"/>
    <w:multiLevelType w:val="singleLevel"/>
    <w:tmpl w:val="BAE2EAEC"/>
    <w:lvl w:ilvl="0">
      <w:start w:val="3"/>
      <w:numFmt w:val="decimal"/>
      <w:lvlText w:val="4.1.%1. "/>
      <w:legacy w:legacy="1" w:legacySpace="0" w:legacyIndent="283"/>
      <w:lvlJc w:val="left"/>
      <w:pPr>
        <w:ind w:left="283" w:hanging="283"/>
      </w:pPr>
      <w:rPr>
        <w:rFonts w:ascii="Arial" w:hAnsi="Arial" w:cs="Arial" w:hint="default"/>
        <w:b w:val="0"/>
        <w:i w:val="0"/>
        <w:sz w:val="16"/>
        <w:szCs w:val="16"/>
        <w:u w:val="singl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17"/>
    <w:lvlOverride w:ilvl="0">
      <w:lvl w:ilvl="0">
        <w:start w:val="1"/>
        <w:numFmt w:val="decimal"/>
        <w:lvlText w:val="1.4.%1. "/>
        <w:legacy w:legacy="1" w:legacySpace="0" w:legacyIndent="283"/>
        <w:lvlJc w:val="left"/>
        <w:pPr>
          <w:ind w:left="283" w:hanging="283"/>
        </w:pPr>
        <w:rPr>
          <w:rFonts w:ascii="Times New Roman" w:hAnsi="Times New Roman" w:cs="Times New Roman" w:hint="default"/>
          <w:b/>
          <w:i w:val="0"/>
          <w:sz w:val="20"/>
          <w:u w:val="none"/>
        </w:rPr>
      </w:lvl>
    </w:lvlOverride>
  </w:num>
  <w:num w:numId="4">
    <w:abstractNumId w:val="206"/>
  </w:num>
  <w:num w:numId="5">
    <w:abstractNumId w:val="155"/>
  </w:num>
  <w:num w:numId="6">
    <w:abstractNumId w:val="216"/>
  </w:num>
  <w:num w:numId="7">
    <w:abstractNumId w:val="135"/>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57"/>
  </w:num>
  <w:num w:numId="10">
    <w:abstractNumId w:val="26"/>
  </w:num>
  <w:num w:numId="11">
    <w:abstractNumId w:val="214"/>
  </w:num>
  <w:num w:numId="12">
    <w:abstractNumId w:val="196"/>
  </w:num>
  <w:num w:numId="13">
    <w:abstractNumId w:val="106"/>
  </w:num>
  <w:num w:numId="14">
    <w:abstractNumId w:val="77"/>
  </w:num>
  <w:num w:numId="15">
    <w:abstractNumId w:val="94"/>
  </w:num>
  <w:num w:numId="16">
    <w:abstractNumId w:val="113"/>
  </w:num>
  <w:num w:numId="17">
    <w:abstractNumId w:val="50"/>
  </w:num>
  <w:num w:numId="18">
    <w:abstractNumId w:val="198"/>
  </w:num>
  <w:num w:numId="19">
    <w:abstractNumId w:val="79"/>
  </w:num>
  <w:num w:numId="20">
    <w:abstractNumId w:val="211"/>
  </w:num>
  <w:num w:numId="21">
    <w:abstractNumId w:val="169"/>
  </w:num>
  <w:num w:numId="22">
    <w:abstractNumId w:val="7"/>
  </w:num>
  <w:num w:numId="23">
    <w:abstractNumId w:val="132"/>
  </w:num>
  <w:num w:numId="24">
    <w:abstractNumId w:val="38"/>
  </w:num>
  <w:num w:numId="25">
    <w:abstractNumId w:val="30"/>
  </w:num>
  <w:num w:numId="26">
    <w:abstractNumId w:val="122"/>
  </w:num>
  <w:num w:numId="27">
    <w:abstractNumId w:val="99"/>
  </w:num>
  <w:num w:numId="28">
    <w:abstractNumId w:val="140"/>
  </w:num>
  <w:num w:numId="29">
    <w:abstractNumId w:val="128"/>
  </w:num>
  <w:num w:numId="30">
    <w:abstractNumId w:val="100"/>
  </w:num>
  <w:num w:numId="31">
    <w:abstractNumId w:val="181"/>
  </w:num>
  <w:num w:numId="32">
    <w:abstractNumId w:val="14"/>
  </w:num>
  <w:num w:numId="33">
    <w:abstractNumId w:val="104"/>
  </w:num>
  <w:num w:numId="34">
    <w:abstractNumId w:val="5"/>
  </w:num>
  <w:num w:numId="35">
    <w:abstractNumId w:val="28"/>
  </w:num>
  <w:num w:numId="36">
    <w:abstractNumId w:val="28"/>
    <w:lvlOverride w:ilvl="0">
      <w:lvl w:ilvl="0">
        <w:start w:val="1"/>
        <w:numFmt w:val="decimal"/>
        <w:lvlText w:val="1.4.%1. "/>
        <w:legacy w:legacy="1" w:legacySpace="0" w:legacyIndent="283"/>
        <w:lvlJc w:val="left"/>
        <w:pPr>
          <w:ind w:left="283" w:hanging="283"/>
        </w:pPr>
        <w:rPr>
          <w:rFonts w:ascii="Arial" w:hAnsi="Arial" w:cs="Arial" w:hint="default"/>
          <w:b w:val="0"/>
          <w:i w:val="0"/>
          <w:sz w:val="16"/>
          <w:szCs w:val="16"/>
          <w:u w:val="none"/>
        </w:rPr>
      </w:lvl>
    </w:lvlOverride>
  </w:num>
  <w:num w:numId="37">
    <w:abstractNumId w:val="11"/>
  </w:num>
  <w:num w:numId="38">
    <w:abstractNumId w:val="72"/>
  </w:num>
  <w:num w:numId="39">
    <w:abstractNumId w:val="103"/>
  </w:num>
  <w:num w:numId="4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41">
    <w:abstractNumId w:val="115"/>
  </w:num>
  <w:num w:numId="42">
    <w:abstractNumId w:val="175"/>
  </w:num>
  <w:num w:numId="43">
    <w:abstractNumId w:val="134"/>
  </w:num>
  <w:num w:numId="44">
    <w:abstractNumId w:val="201"/>
  </w:num>
  <w:num w:numId="45">
    <w:abstractNumId w:val="149"/>
  </w:num>
  <w:num w:numId="46">
    <w:abstractNumId w:val="186"/>
  </w:num>
  <w:num w:numId="47">
    <w:abstractNumId w:val="87"/>
  </w:num>
  <w:num w:numId="48">
    <w:abstractNumId w:val="15"/>
  </w:num>
  <w:num w:numId="49">
    <w:abstractNumId w:val="22"/>
  </w:num>
  <w:num w:numId="50">
    <w:abstractNumId w:val="107"/>
  </w:num>
  <w:num w:numId="51">
    <w:abstractNumId w:val="107"/>
    <w:lvlOverride w:ilvl="0">
      <w:lvl w:ilvl="0">
        <w:start w:val="1"/>
        <w:numFmt w:val="decimal"/>
        <w:lvlText w:val="2.%1. "/>
        <w:legacy w:legacy="1" w:legacySpace="0" w:legacyIndent="283"/>
        <w:lvlJc w:val="left"/>
        <w:pPr>
          <w:ind w:left="283" w:hanging="283"/>
        </w:pPr>
        <w:rPr>
          <w:rFonts w:ascii="Arial" w:hAnsi="Arial" w:cs="Arial" w:hint="default"/>
          <w:b w:val="0"/>
          <w:i w:val="0"/>
          <w:sz w:val="16"/>
          <w:szCs w:val="16"/>
          <w:u w:val="single"/>
        </w:rPr>
      </w:lvl>
    </w:lvlOverride>
  </w:num>
  <w:num w:numId="52">
    <w:abstractNumId w:val="191"/>
  </w:num>
  <w:num w:numId="53">
    <w:abstractNumId w:val="97"/>
  </w:num>
  <w:num w:numId="54">
    <w:abstractNumId w:val="141"/>
  </w:num>
  <w:num w:numId="55">
    <w:abstractNumId w:val="21"/>
  </w:num>
  <w:num w:numId="56">
    <w:abstractNumId w:val="84"/>
  </w:num>
  <w:num w:numId="57">
    <w:abstractNumId w:val="218"/>
  </w:num>
  <w:num w:numId="58">
    <w:abstractNumId w:val="131"/>
  </w:num>
  <w:num w:numId="59">
    <w:abstractNumId w:val="178"/>
  </w:num>
  <w:num w:numId="60">
    <w:abstractNumId w:val="53"/>
  </w:num>
  <w:num w:numId="61">
    <w:abstractNumId w:val="101"/>
  </w:num>
  <w:num w:numId="62">
    <w:abstractNumId w:val="208"/>
  </w:num>
  <w:num w:numId="63">
    <w:abstractNumId w:val="184"/>
  </w:num>
  <w:num w:numId="64">
    <w:abstractNumId w:val="173"/>
  </w:num>
  <w:num w:numId="65">
    <w:abstractNumId w:val="202"/>
  </w:num>
  <w:num w:numId="66">
    <w:abstractNumId w:val="23"/>
  </w:num>
  <w:num w:numId="67">
    <w:abstractNumId w:val="111"/>
  </w:num>
  <w:num w:numId="68">
    <w:abstractNumId w:val="117"/>
  </w:num>
  <w:num w:numId="69">
    <w:abstractNumId w:val="56"/>
  </w:num>
  <w:num w:numId="70">
    <w:abstractNumId w:val="36"/>
  </w:num>
  <w:num w:numId="71">
    <w:abstractNumId w:val="73"/>
  </w:num>
  <w:num w:numId="72">
    <w:abstractNumId w:val="31"/>
  </w:num>
  <w:num w:numId="73">
    <w:abstractNumId w:val="197"/>
  </w:num>
  <w:num w:numId="74">
    <w:abstractNumId w:val="209"/>
  </w:num>
  <w:num w:numId="75">
    <w:abstractNumId w:val="75"/>
  </w:num>
  <w:num w:numId="76">
    <w:abstractNumId w:val="93"/>
  </w:num>
  <w:num w:numId="77">
    <w:abstractNumId w:val="93"/>
    <w:lvlOverride w:ilvl="0">
      <w:lvl w:ilvl="0">
        <w:start w:val="1"/>
        <w:numFmt w:val="decimal"/>
        <w:lvlText w:val="8.1.%1. "/>
        <w:legacy w:legacy="1" w:legacySpace="0" w:legacyIndent="283"/>
        <w:lvlJc w:val="left"/>
        <w:pPr>
          <w:ind w:left="283" w:hanging="283"/>
        </w:pPr>
        <w:rPr>
          <w:rFonts w:ascii="Arial" w:hAnsi="Arial" w:cs="Arial" w:hint="default"/>
          <w:b w:val="0"/>
          <w:i w:val="0"/>
          <w:sz w:val="16"/>
          <w:szCs w:val="16"/>
          <w:u w:val="single"/>
        </w:rPr>
      </w:lvl>
    </w:lvlOverride>
  </w:num>
  <w:num w:numId="78">
    <w:abstractNumId w:val="60"/>
  </w:num>
  <w:num w:numId="79">
    <w:abstractNumId w:val="51"/>
  </w:num>
  <w:num w:numId="80">
    <w:abstractNumId w:val="85"/>
  </w:num>
  <w:num w:numId="81">
    <w:abstractNumId w:val="146"/>
  </w:num>
  <w:num w:numId="82">
    <w:abstractNumId w:val="165"/>
  </w:num>
  <w:num w:numId="83">
    <w:abstractNumId w:val="102"/>
  </w:num>
  <w:num w:numId="84">
    <w:abstractNumId w:val="102"/>
    <w:lvlOverride w:ilvl="0">
      <w:lvl w:ilvl="0">
        <w:start w:val="1"/>
        <w:numFmt w:val="decimal"/>
        <w:lvlText w:val="8.%1. "/>
        <w:legacy w:legacy="1" w:legacySpace="0" w:legacyIndent="283"/>
        <w:lvlJc w:val="left"/>
        <w:pPr>
          <w:ind w:left="283" w:hanging="283"/>
        </w:pPr>
        <w:rPr>
          <w:rFonts w:ascii="Arial" w:hAnsi="Arial" w:cs="Arial" w:hint="default"/>
          <w:b w:val="0"/>
          <w:i w:val="0"/>
          <w:sz w:val="16"/>
          <w:szCs w:val="16"/>
          <w:u w:val="single"/>
        </w:rPr>
      </w:lvl>
    </w:lvlOverride>
  </w:num>
  <w:num w:numId="85">
    <w:abstractNumId w:val="54"/>
  </w:num>
  <w:num w:numId="86">
    <w:abstractNumId w:val="174"/>
  </w:num>
  <w:num w:numId="87">
    <w:abstractNumId w:val="70"/>
  </w:num>
  <w:num w:numId="88">
    <w:abstractNumId w:val="55"/>
  </w:num>
  <w:num w:numId="89">
    <w:abstractNumId w:val="108"/>
  </w:num>
  <w:num w:numId="90">
    <w:abstractNumId w:val="83"/>
  </w:num>
  <w:num w:numId="91">
    <w:abstractNumId w:val="16"/>
  </w:num>
  <w:num w:numId="92">
    <w:abstractNumId w:val="138"/>
  </w:num>
  <w:num w:numId="93">
    <w:abstractNumId w:val="76"/>
  </w:num>
  <w:num w:numId="94">
    <w:abstractNumId w:val="24"/>
  </w:num>
  <w:num w:numId="95">
    <w:abstractNumId w:val="52"/>
  </w:num>
  <w:num w:numId="96">
    <w:abstractNumId w:val="151"/>
  </w:num>
  <w:num w:numId="97">
    <w:abstractNumId w:val="124"/>
  </w:num>
  <w:num w:numId="98">
    <w:abstractNumId w:val="40"/>
  </w:num>
  <w:num w:numId="99">
    <w:abstractNumId w:val="46"/>
  </w:num>
  <w:num w:numId="100">
    <w:abstractNumId w:val="61"/>
  </w:num>
  <w:num w:numId="101">
    <w:abstractNumId w:val="20"/>
  </w:num>
  <w:num w:numId="102">
    <w:abstractNumId w:val="64"/>
  </w:num>
  <w:num w:numId="103">
    <w:abstractNumId w:val="210"/>
  </w:num>
  <w:num w:numId="104">
    <w:abstractNumId w:val="150"/>
  </w:num>
  <w:num w:numId="105">
    <w:abstractNumId w:val="58"/>
  </w:num>
  <w:num w:numId="106">
    <w:abstractNumId w:val="45"/>
  </w:num>
  <w:num w:numId="107">
    <w:abstractNumId w:val="66"/>
  </w:num>
  <w:num w:numId="108">
    <w:abstractNumId w:val="34"/>
  </w:num>
  <w:num w:numId="109">
    <w:abstractNumId w:val="8"/>
  </w:num>
  <w:num w:numId="110">
    <w:abstractNumId w:val="212"/>
  </w:num>
  <w:num w:numId="111">
    <w:abstractNumId w:val="43"/>
  </w:num>
  <w:num w:numId="112">
    <w:abstractNumId w:val="68"/>
  </w:num>
  <w:num w:numId="113">
    <w:abstractNumId w:val="78"/>
  </w:num>
  <w:num w:numId="114">
    <w:abstractNumId w:val="162"/>
  </w:num>
  <w:num w:numId="115">
    <w:abstractNumId w:val="41"/>
  </w:num>
  <w:num w:numId="116">
    <w:abstractNumId w:val="166"/>
  </w:num>
  <w:num w:numId="117">
    <w:abstractNumId w:val="217"/>
  </w:num>
  <w:num w:numId="118">
    <w:abstractNumId w:val="147"/>
  </w:num>
  <w:num w:numId="119">
    <w:abstractNumId w:val="182"/>
  </w:num>
  <w:num w:numId="120">
    <w:abstractNumId w:val="168"/>
  </w:num>
  <w:num w:numId="121">
    <w:abstractNumId w:val="47"/>
  </w:num>
  <w:num w:numId="122">
    <w:abstractNumId w:val="142"/>
  </w:num>
  <w:num w:numId="123">
    <w:abstractNumId w:val="19"/>
  </w:num>
  <w:num w:numId="124">
    <w:abstractNumId w:val="183"/>
  </w:num>
  <w:num w:numId="125">
    <w:abstractNumId w:val="195"/>
  </w:num>
  <w:num w:numId="126">
    <w:abstractNumId w:val="62"/>
  </w:num>
  <w:num w:numId="127">
    <w:abstractNumId w:val="152"/>
  </w:num>
  <w:num w:numId="128">
    <w:abstractNumId w:val="158"/>
  </w:num>
  <w:num w:numId="129">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30">
    <w:abstractNumId w:val="49"/>
    <w:lvlOverride w:ilvl="0">
      <w:startOverride w:val="1"/>
    </w:lvlOverride>
  </w:num>
  <w:num w:numId="131">
    <w:abstractNumId w:val="123"/>
    <w:lvlOverride w:ilvl="0">
      <w:startOverride w:val="1"/>
    </w:lvlOverride>
  </w:num>
  <w:num w:numId="132">
    <w:abstractNumId w:val="92"/>
  </w:num>
  <w:num w:numId="133">
    <w:abstractNumId w:val="176"/>
    <w:lvlOverride w:ilvl="0">
      <w:startOverride w:val="3"/>
    </w:lvlOverride>
  </w:num>
  <w:num w:numId="134">
    <w:abstractNumId w:val="119"/>
    <w:lvlOverride w:ilvl="0">
      <w:startOverride w:val="4"/>
    </w:lvlOverride>
  </w:num>
  <w:num w:numId="135">
    <w:abstractNumId w:val="81"/>
    <w:lvlOverride w:ilvl="0">
      <w:startOverride w:val="5"/>
    </w:lvlOverride>
  </w:num>
  <w:num w:numId="136">
    <w:abstractNumId w:val="163"/>
    <w:lvlOverride w:ilvl="0">
      <w:startOverride w:val="2"/>
    </w:lvlOverride>
  </w:num>
  <w:num w:numId="137">
    <w:abstractNumId w:val="95"/>
    <w:lvlOverride w:ilvl="0">
      <w:startOverride w:val="3"/>
    </w:lvlOverride>
  </w:num>
  <w:num w:numId="138">
    <w:abstractNumId w:val="12"/>
    <w:lvlOverride w:ilvl="0">
      <w:startOverride w:val="1"/>
    </w:lvlOverride>
  </w:num>
  <w:num w:numId="139">
    <w:abstractNumId w:val="32"/>
    <w:lvlOverride w:ilvl="0">
      <w:startOverride w:val="2"/>
    </w:lvlOverride>
  </w:num>
  <w:num w:numId="140">
    <w:abstractNumId w:val="213"/>
    <w:lvlOverride w:ilvl="0">
      <w:startOverride w:val="4"/>
    </w:lvlOverride>
  </w:num>
  <w:num w:numId="141">
    <w:abstractNumId w:val="153"/>
    <w:lvlOverride w:ilvl="0">
      <w:startOverride w:val="1"/>
    </w:lvlOverride>
  </w:num>
  <w:num w:numId="142">
    <w:abstractNumId w:val="205"/>
    <w:lvlOverride w:ilvl="0">
      <w:startOverride w:val="2"/>
    </w:lvlOverride>
  </w:num>
  <w:num w:numId="143">
    <w:abstractNumId w:val="91"/>
    <w:lvlOverride w:ilvl="0">
      <w:startOverride w:val="5"/>
    </w:lvlOverride>
  </w:num>
  <w:num w:numId="144">
    <w:abstractNumId w:val="86"/>
    <w:lvlOverride w:ilvl="0">
      <w:startOverride w:val="1"/>
    </w:lvlOverride>
  </w:num>
  <w:num w:numId="145">
    <w:abstractNumId w:val="82"/>
    <w:lvlOverride w:ilvl="0">
      <w:startOverride w:val="2"/>
    </w:lvlOverride>
  </w:num>
  <w:num w:numId="146">
    <w:abstractNumId w:val="167"/>
    <w:lvlOverride w:ilvl="0">
      <w:startOverride w:val="1"/>
    </w:lvlOverride>
  </w:num>
  <w:num w:numId="147">
    <w:abstractNumId w:val="88"/>
    <w:lvlOverride w:ilvl="0">
      <w:startOverride w:val="2"/>
    </w:lvlOverride>
  </w:num>
  <w:num w:numId="148">
    <w:abstractNumId w:val="154"/>
    <w:lvlOverride w:ilvl="0">
      <w:startOverride w:val="6"/>
    </w:lvlOverride>
  </w:num>
  <w:num w:numId="149">
    <w:abstractNumId w:val="193"/>
    <w:lvlOverride w:ilvl="0">
      <w:startOverride w:val="1"/>
    </w:lvlOverride>
  </w:num>
  <w:num w:numId="150">
    <w:abstractNumId w:val="160"/>
    <w:lvlOverride w:ilvl="0">
      <w:startOverride w:val="2"/>
    </w:lvlOverride>
  </w:num>
  <w:num w:numId="151">
    <w:abstractNumId w:val="109"/>
    <w:lvlOverride w:ilvl="0">
      <w:startOverride w:val="7"/>
    </w:lvlOverride>
  </w:num>
  <w:num w:numId="152">
    <w:abstractNumId w:val="44"/>
    <w:lvlOverride w:ilvl="0">
      <w:startOverride w:val="8"/>
    </w:lvlOverride>
  </w:num>
  <w:num w:numId="153">
    <w:abstractNumId w:val="39"/>
    <w:lvlOverride w:ilvl="0">
      <w:startOverride w:val="9"/>
    </w:lvlOverride>
  </w:num>
  <w:num w:numId="154">
    <w:abstractNumId w:val="180"/>
    <w:lvlOverride w:ilvl="0">
      <w:startOverride w:val="10"/>
    </w:lvlOverride>
  </w:num>
  <w:num w:numId="155">
    <w:abstractNumId w:val="74"/>
    <w:lvlOverride w:ilvl="0">
      <w:startOverride w:val="1"/>
    </w:lvlOverride>
  </w:num>
  <w:num w:numId="156">
    <w:abstractNumId w:val="80"/>
    <w:lvlOverride w:ilvl="0">
      <w:startOverride w:val="2"/>
    </w:lvlOverride>
  </w:num>
  <w:num w:numId="157">
    <w:abstractNumId w:val="179"/>
  </w:num>
  <w:num w:numId="158">
    <w:abstractNumId w:val="65"/>
  </w:num>
  <w:num w:numId="159">
    <w:abstractNumId w:val="192"/>
  </w:num>
  <w:num w:numId="160">
    <w:abstractNumId w:val="120"/>
  </w:num>
  <w:num w:numId="161">
    <w:abstractNumId w:val="4"/>
  </w:num>
  <w:num w:numId="162">
    <w:abstractNumId w:val="13"/>
  </w:num>
  <w:num w:numId="163">
    <w:abstractNumId w:val="126"/>
  </w:num>
  <w:num w:numId="164">
    <w:abstractNumId w:val="25"/>
  </w:num>
  <w:num w:numId="165">
    <w:abstractNumId w:val="172"/>
  </w:num>
  <w:num w:numId="166">
    <w:abstractNumId w:val="130"/>
  </w:num>
  <w:num w:numId="167">
    <w:abstractNumId w:val="127"/>
  </w:num>
  <w:num w:numId="168">
    <w:abstractNumId w:val="35"/>
  </w:num>
  <w:num w:numId="169">
    <w:abstractNumId w:val="67"/>
  </w:num>
  <w:num w:numId="170">
    <w:abstractNumId w:val="110"/>
  </w:num>
  <w:num w:numId="171">
    <w:abstractNumId w:val="1"/>
  </w:num>
  <w:num w:numId="172">
    <w:abstractNumId w:val="2"/>
  </w:num>
  <w:num w:numId="173">
    <w:abstractNumId w:val="3"/>
  </w:num>
  <w:num w:numId="174">
    <w:abstractNumId w:val="133"/>
  </w:num>
  <w:num w:numId="175">
    <w:abstractNumId w:val="42"/>
  </w:num>
  <w:num w:numId="176">
    <w:abstractNumId w:val="161"/>
  </w:num>
  <w:num w:numId="177">
    <w:abstractNumId w:val="188"/>
  </w:num>
  <w:num w:numId="178">
    <w:abstractNumId w:val="189"/>
  </w:num>
  <w:num w:numId="179">
    <w:abstractNumId w:val="185"/>
  </w:num>
  <w:num w:numId="180">
    <w:abstractNumId w:val="200"/>
  </w:num>
  <w:num w:numId="181">
    <w:abstractNumId w:val="145"/>
  </w:num>
  <w:num w:numId="182">
    <w:abstractNumId w:val="203"/>
  </w:num>
  <w:num w:numId="183">
    <w:abstractNumId w:val="125"/>
  </w:num>
  <w:num w:numId="184">
    <w:abstractNumId w:val="164"/>
  </w:num>
  <w:num w:numId="185">
    <w:abstractNumId w:val="59"/>
  </w:num>
  <w:num w:numId="186">
    <w:abstractNumId w:val="170"/>
  </w:num>
  <w:num w:numId="187">
    <w:abstractNumId w:val="48"/>
  </w:num>
  <w:num w:numId="188">
    <w:abstractNumId w:val="187"/>
  </w:num>
  <w:num w:numId="189">
    <w:abstractNumId w:val="6"/>
  </w:num>
  <w:num w:numId="190">
    <w:abstractNumId w:val="171"/>
  </w:num>
  <w:num w:numId="191">
    <w:abstractNumId w:val="159"/>
  </w:num>
  <w:num w:numId="192">
    <w:abstractNumId w:val="33"/>
  </w:num>
  <w:num w:numId="193">
    <w:abstractNumId w:val="148"/>
  </w:num>
  <w:num w:numId="194">
    <w:abstractNumId w:val="27"/>
  </w:num>
  <w:num w:numId="195">
    <w:abstractNumId w:val="63"/>
  </w:num>
  <w:num w:numId="196">
    <w:abstractNumId w:val="215"/>
  </w:num>
  <w:num w:numId="197">
    <w:abstractNumId w:val="199"/>
  </w:num>
  <w:num w:numId="198">
    <w:abstractNumId w:val="37"/>
  </w:num>
  <w:num w:numId="199">
    <w:abstractNumId w:val="18"/>
  </w:num>
  <w:num w:numId="200">
    <w:abstractNumId w:val="116"/>
  </w:num>
  <w:num w:numId="201">
    <w:abstractNumId w:val="57"/>
  </w:num>
  <w:num w:numId="202">
    <w:abstractNumId w:val="190"/>
  </w:num>
  <w:num w:numId="203">
    <w:abstractNumId w:val="129"/>
  </w:num>
  <w:num w:numId="204">
    <w:abstractNumId w:val="139"/>
  </w:num>
  <w:num w:numId="205">
    <w:abstractNumId w:val="98"/>
  </w:num>
  <w:num w:numId="206">
    <w:abstractNumId w:val="194"/>
  </w:num>
  <w:num w:numId="207">
    <w:abstractNumId w:val="121"/>
  </w:num>
  <w:num w:numId="208">
    <w:abstractNumId w:val="137"/>
  </w:num>
  <w:num w:numId="209">
    <w:abstractNumId w:val="112"/>
  </w:num>
  <w:num w:numId="210">
    <w:abstractNumId w:val="71"/>
  </w:num>
  <w:num w:numId="211">
    <w:abstractNumId w:val="29"/>
  </w:num>
  <w:num w:numId="212">
    <w:abstractNumId w:val="114"/>
  </w:num>
  <w:num w:numId="213">
    <w:abstractNumId w:val="118"/>
  </w:num>
  <w:num w:numId="214">
    <w:abstractNumId w:val="90"/>
  </w:num>
  <w:num w:numId="215">
    <w:abstractNumId w:val="9"/>
  </w:num>
  <w:num w:numId="216">
    <w:abstractNumId w:val="177"/>
  </w:num>
  <w:num w:numId="217">
    <w:abstractNumId w:val="105"/>
  </w:num>
  <w:num w:numId="218">
    <w:abstractNumId w:val="204"/>
  </w:num>
  <w:num w:numId="219">
    <w:abstractNumId w:val="10"/>
  </w:num>
  <w:num w:numId="220">
    <w:abstractNumId w:val="143"/>
  </w:num>
  <w:num w:numId="221">
    <w:abstractNumId w:val="156"/>
  </w:num>
  <w:num w:numId="222">
    <w:abstractNumId w:val="69"/>
  </w:num>
  <w:num w:numId="223">
    <w:abstractNumId w:val="207"/>
  </w:num>
  <w:num w:numId="224">
    <w:abstractNumId w:val="136"/>
  </w:num>
  <w:num w:numId="225">
    <w:abstractNumId w:val="89"/>
  </w:num>
  <w:num w:numId="226">
    <w:abstractNumId w:val="96"/>
  </w:num>
  <w:num w:numId="227">
    <w:abstractNumId w:val="144"/>
  </w:num>
  <w:numIdMacAtCleanup w:val="2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11"/>
    <o:shapelayout v:ext="edit">
      <o:idmap v:ext="edit" data="4"/>
    </o:shapelayout>
  </w:hdrShapeDefaults>
  <w:footnotePr>
    <w:footnote w:id="-1"/>
    <w:footnote w:id="0"/>
  </w:footnotePr>
  <w:endnotePr>
    <w:endnote w:id="-1"/>
    <w:endnote w:id="0"/>
  </w:endnotePr>
  <w:compat/>
  <w:rsids>
    <w:rsidRoot w:val="00F73BF3"/>
    <w:rsid w:val="000C711B"/>
    <w:rsid w:val="000D1C92"/>
    <w:rsid w:val="00132FF0"/>
    <w:rsid w:val="001332A9"/>
    <w:rsid w:val="001B6C8B"/>
    <w:rsid w:val="001D5D05"/>
    <w:rsid w:val="00241C65"/>
    <w:rsid w:val="002936A2"/>
    <w:rsid w:val="002A69A5"/>
    <w:rsid w:val="002C6918"/>
    <w:rsid w:val="00314D6C"/>
    <w:rsid w:val="00345D51"/>
    <w:rsid w:val="00366570"/>
    <w:rsid w:val="00374443"/>
    <w:rsid w:val="003B12C6"/>
    <w:rsid w:val="0040083F"/>
    <w:rsid w:val="00463F43"/>
    <w:rsid w:val="004B5EA3"/>
    <w:rsid w:val="005775AD"/>
    <w:rsid w:val="005A6E0D"/>
    <w:rsid w:val="005B2888"/>
    <w:rsid w:val="005D601C"/>
    <w:rsid w:val="005F3AC3"/>
    <w:rsid w:val="006166AB"/>
    <w:rsid w:val="00645D3B"/>
    <w:rsid w:val="006571FD"/>
    <w:rsid w:val="00777A55"/>
    <w:rsid w:val="00817127"/>
    <w:rsid w:val="0084463B"/>
    <w:rsid w:val="00847A18"/>
    <w:rsid w:val="00866173"/>
    <w:rsid w:val="00887055"/>
    <w:rsid w:val="008901A2"/>
    <w:rsid w:val="008A010B"/>
    <w:rsid w:val="008B0CF7"/>
    <w:rsid w:val="008C4D2C"/>
    <w:rsid w:val="00904733"/>
    <w:rsid w:val="009511FE"/>
    <w:rsid w:val="00976192"/>
    <w:rsid w:val="00981F51"/>
    <w:rsid w:val="00AB15BF"/>
    <w:rsid w:val="00B36CBE"/>
    <w:rsid w:val="00B454B0"/>
    <w:rsid w:val="00B53013"/>
    <w:rsid w:val="00BA00FC"/>
    <w:rsid w:val="00BD7E0B"/>
    <w:rsid w:val="00C03657"/>
    <w:rsid w:val="00C62476"/>
    <w:rsid w:val="00C63C63"/>
    <w:rsid w:val="00C76E12"/>
    <w:rsid w:val="00C91C49"/>
    <w:rsid w:val="00CD12C2"/>
    <w:rsid w:val="00CE6575"/>
    <w:rsid w:val="00D95266"/>
    <w:rsid w:val="00D9526B"/>
    <w:rsid w:val="00E06726"/>
    <w:rsid w:val="00E22759"/>
    <w:rsid w:val="00E24B99"/>
    <w:rsid w:val="00E438A1"/>
    <w:rsid w:val="00E641F1"/>
    <w:rsid w:val="00E702D4"/>
    <w:rsid w:val="00E836D5"/>
    <w:rsid w:val="00E96ADB"/>
    <w:rsid w:val="00EC08B1"/>
    <w:rsid w:val="00EF775C"/>
    <w:rsid w:val="00F06FCC"/>
    <w:rsid w:val="00F123CE"/>
    <w:rsid w:val="00F73BF3"/>
    <w:rsid w:val="00FD3A65"/>
    <w:rsid w:val="00FD5B84"/>
    <w:rsid w:val="00FE1982"/>
    <w:rsid w:val="00FE52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FCC"/>
  </w:style>
  <w:style w:type="paragraph" w:styleId="Nagwek1">
    <w:name w:val="heading 1"/>
    <w:basedOn w:val="Normalny"/>
    <w:link w:val="Nagwek1Znak"/>
    <w:qFormat/>
    <w:rsid w:val="00F73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qFormat/>
    <w:rsid w:val="00F73BF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73BF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Wcicienormalne"/>
    <w:link w:val="Nagwek4Znak"/>
    <w:qFormat/>
    <w:rsid w:val="00F73BF3"/>
    <w:pPr>
      <w:keepNext/>
      <w:keepLines/>
      <w:spacing w:before="120" w:after="0" w:line="240" w:lineRule="atLeast"/>
      <w:ind w:left="567" w:hanging="567"/>
      <w:jc w:val="both"/>
      <w:outlineLvl w:val="3"/>
    </w:pPr>
    <w:rPr>
      <w:rFonts w:ascii="PL Times New Roman" w:eastAsia="Times New Roman" w:hAnsi="PL Times New Roman" w:cs="Times New Roman"/>
      <w:snapToGrid w:val="0"/>
      <w:sz w:val="20"/>
      <w:szCs w:val="20"/>
      <w:lang w:val="en-GB" w:eastAsia="pl-PL"/>
    </w:rPr>
  </w:style>
  <w:style w:type="paragraph" w:styleId="Nagwek5">
    <w:name w:val="heading 5"/>
    <w:basedOn w:val="Normalny"/>
    <w:next w:val="Wcicienormalne"/>
    <w:link w:val="Nagwek5Znak"/>
    <w:qFormat/>
    <w:rsid w:val="00F73BF3"/>
    <w:pPr>
      <w:keepNext/>
      <w:keepLines/>
      <w:spacing w:before="120" w:after="0" w:line="240" w:lineRule="atLeast"/>
      <w:ind w:left="505" w:hanging="505"/>
      <w:jc w:val="both"/>
      <w:outlineLvl w:val="4"/>
    </w:pPr>
    <w:rPr>
      <w:rFonts w:ascii="PL Times New Roman" w:eastAsia="Times New Roman" w:hAnsi="PL Times New Roman" w:cs="Times New Roman"/>
      <w:snapToGrid w:val="0"/>
      <w:sz w:val="20"/>
      <w:szCs w:val="20"/>
      <w:lang w:val="en-GB" w:eastAsia="pl-PL"/>
    </w:rPr>
  </w:style>
  <w:style w:type="paragraph" w:styleId="Nagwek6">
    <w:name w:val="heading 6"/>
    <w:basedOn w:val="Normalny"/>
    <w:next w:val="Normalny"/>
    <w:link w:val="Nagwek6Znak"/>
    <w:qFormat/>
    <w:rsid w:val="00F73BF3"/>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73BF3"/>
    <w:pPr>
      <w:keepNext/>
      <w:widowControl w:val="0"/>
      <w:snapToGrid w:val="0"/>
      <w:spacing w:before="1520" w:after="0" w:line="360" w:lineRule="auto"/>
      <w:ind w:right="20"/>
      <w:outlineLvl w:val="6"/>
    </w:pPr>
    <w:rPr>
      <w:rFonts w:ascii="Arial" w:eastAsia="Times New Roman" w:hAnsi="Arial" w:cs="Times New Roman"/>
      <w:b/>
      <w:sz w:val="24"/>
      <w:szCs w:val="20"/>
      <w:lang w:eastAsia="pl-PL"/>
    </w:rPr>
  </w:style>
  <w:style w:type="paragraph" w:styleId="Nagwek8">
    <w:name w:val="heading 8"/>
    <w:basedOn w:val="Normalny"/>
    <w:next w:val="Normalny"/>
    <w:link w:val="Nagwek8Znak"/>
    <w:qFormat/>
    <w:rsid w:val="00F73BF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73BF3"/>
    <w:pPr>
      <w:keepNext/>
      <w:widowControl w:val="0"/>
      <w:snapToGrid w:val="0"/>
      <w:spacing w:after="0" w:line="240" w:lineRule="auto"/>
      <w:outlineLvl w:val="8"/>
    </w:pPr>
    <w:rPr>
      <w:rFonts w:ascii="Times New Roman" w:eastAsia="Times New Roman" w:hAnsi="Times New Roman" w:cs="Times New Roman"/>
      <w:b/>
      <w:bCs/>
      <w:color w:val="0000FF"/>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3BF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F73BF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73BF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F73BF3"/>
    <w:rPr>
      <w:rFonts w:ascii="PL Times New Roman" w:eastAsia="Times New Roman" w:hAnsi="PL Times New Roman" w:cs="Times New Roman"/>
      <w:snapToGrid w:val="0"/>
      <w:sz w:val="20"/>
      <w:szCs w:val="20"/>
      <w:lang w:val="en-GB" w:eastAsia="pl-PL"/>
    </w:rPr>
  </w:style>
  <w:style w:type="character" w:customStyle="1" w:styleId="Nagwek5Znak">
    <w:name w:val="Nagłówek 5 Znak"/>
    <w:basedOn w:val="Domylnaczcionkaakapitu"/>
    <w:link w:val="Nagwek5"/>
    <w:rsid w:val="00F73BF3"/>
    <w:rPr>
      <w:rFonts w:ascii="PL Times New Roman" w:eastAsia="Times New Roman" w:hAnsi="PL Times New Roman" w:cs="Times New Roman"/>
      <w:snapToGrid w:val="0"/>
      <w:sz w:val="20"/>
      <w:szCs w:val="20"/>
      <w:lang w:val="en-GB" w:eastAsia="pl-PL"/>
    </w:rPr>
  </w:style>
  <w:style w:type="character" w:customStyle="1" w:styleId="Nagwek6Znak">
    <w:name w:val="Nagłówek 6 Znak"/>
    <w:basedOn w:val="Domylnaczcionkaakapitu"/>
    <w:link w:val="Nagwek6"/>
    <w:rsid w:val="00F73B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73BF3"/>
    <w:rPr>
      <w:rFonts w:ascii="Arial" w:eastAsia="Times New Roman" w:hAnsi="Arial" w:cs="Times New Roman"/>
      <w:b/>
      <w:sz w:val="24"/>
      <w:szCs w:val="20"/>
      <w:lang w:eastAsia="pl-PL"/>
    </w:rPr>
  </w:style>
  <w:style w:type="character" w:customStyle="1" w:styleId="Nagwek8Znak">
    <w:name w:val="Nagłówek 8 Znak"/>
    <w:basedOn w:val="Domylnaczcionkaakapitu"/>
    <w:link w:val="Nagwek8"/>
    <w:rsid w:val="00F73B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73BF3"/>
    <w:rPr>
      <w:rFonts w:ascii="Times New Roman" w:eastAsia="Times New Roman" w:hAnsi="Times New Roman" w:cs="Times New Roman"/>
      <w:b/>
      <w:bCs/>
      <w:color w:val="0000FF"/>
      <w:szCs w:val="24"/>
      <w:lang w:eastAsia="pl-PL"/>
    </w:rPr>
  </w:style>
  <w:style w:type="numbering" w:customStyle="1" w:styleId="Bezlisty1">
    <w:name w:val="Bez listy1"/>
    <w:next w:val="Bezlisty"/>
    <w:uiPriority w:val="99"/>
    <w:semiHidden/>
    <w:unhideWhenUsed/>
    <w:rsid w:val="00F73BF3"/>
  </w:style>
  <w:style w:type="paragraph" w:styleId="Wcicienormalne">
    <w:name w:val="Normal Indent"/>
    <w:basedOn w:val="Normalny"/>
    <w:rsid w:val="00F73BF3"/>
    <w:pPr>
      <w:spacing w:after="0" w:line="240" w:lineRule="auto"/>
      <w:ind w:left="851"/>
    </w:pPr>
    <w:rPr>
      <w:rFonts w:ascii="PL Times New Roman" w:eastAsia="Times New Roman" w:hAnsi="PL Times New Roman" w:cs="Times New Roman"/>
      <w:snapToGrid w:val="0"/>
      <w:sz w:val="20"/>
      <w:szCs w:val="20"/>
      <w:lang w:eastAsia="pl-PL"/>
    </w:rPr>
  </w:style>
  <w:style w:type="paragraph" w:styleId="Nagwek">
    <w:name w:val="header"/>
    <w:basedOn w:val="Normalny"/>
    <w:link w:val="NagwekZnak"/>
    <w:rsid w:val="00F73BF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73B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73BF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73BF3"/>
    <w:rPr>
      <w:rFonts w:ascii="Times New Roman" w:eastAsia="Times New Roman" w:hAnsi="Times New Roman" w:cs="Times New Roman"/>
      <w:sz w:val="24"/>
      <w:szCs w:val="24"/>
      <w:lang w:eastAsia="pl-PL"/>
    </w:rPr>
  </w:style>
  <w:style w:type="paragraph" w:styleId="NormalnyWeb">
    <w:name w:val="Normal (Web)"/>
    <w:basedOn w:val="Normalny"/>
    <w:rsid w:val="00F73B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F73BF3"/>
  </w:style>
  <w:style w:type="paragraph" w:styleId="Tytu">
    <w:name w:val="Title"/>
    <w:basedOn w:val="Normalny"/>
    <w:link w:val="TytuZnak"/>
    <w:qFormat/>
    <w:rsid w:val="00F73BF3"/>
    <w:pPr>
      <w:spacing w:after="0" w:line="240" w:lineRule="auto"/>
      <w:jc w:val="center"/>
    </w:pPr>
    <w:rPr>
      <w:rFonts w:ascii="Times New Roman" w:eastAsia="Times New Roman" w:hAnsi="Times New Roman" w:cs="Times New Roman"/>
      <w:b/>
      <w:bCs/>
      <w:i/>
      <w:iCs/>
      <w:color w:val="0000FF"/>
      <w:sz w:val="18"/>
      <w:szCs w:val="24"/>
      <w:lang w:eastAsia="pl-PL"/>
    </w:rPr>
  </w:style>
  <w:style w:type="character" w:customStyle="1" w:styleId="TytuZnak">
    <w:name w:val="Tytuł Znak"/>
    <w:basedOn w:val="Domylnaczcionkaakapitu"/>
    <w:link w:val="Tytu"/>
    <w:rsid w:val="00F73BF3"/>
    <w:rPr>
      <w:rFonts w:ascii="Times New Roman" w:eastAsia="Times New Roman" w:hAnsi="Times New Roman" w:cs="Times New Roman"/>
      <w:b/>
      <w:bCs/>
      <w:i/>
      <w:iCs/>
      <w:color w:val="0000FF"/>
      <w:sz w:val="18"/>
      <w:szCs w:val="24"/>
      <w:lang w:eastAsia="pl-PL"/>
    </w:rPr>
  </w:style>
  <w:style w:type="paragraph" w:styleId="Podtytu">
    <w:name w:val="Subtitle"/>
    <w:basedOn w:val="Normalny"/>
    <w:link w:val="PodtytuZnak"/>
    <w:qFormat/>
    <w:rsid w:val="00F73BF3"/>
    <w:pPr>
      <w:spacing w:after="0" w:line="240" w:lineRule="auto"/>
      <w:jc w:val="center"/>
    </w:pPr>
    <w:rPr>
      <w:rFonts w:ascii="Arial" w:eastAsia="Times New Roman" w:hAnsi="Arial" w:cs="Arial"/>
      <w:b/>
      <w:bCs/>
      <w:i/>
      <w:iCs/>
      <w:color w:val="0000FF"/>
      <w:sz w:val="24"/>
      <w:szCs w:val="24"/>
      <w:lang w:eastAsia="pl-PL"/>
    </w:rPr>
  </w:style>
  <w:style w:type="character" w:customStyle="1" w:styleId="PodtytuZnak">
    <w:name w:val="Podtytuł Znak"/>
    <w:basedOn w:val="Domylnaczcionkaakapitu"/>
    <w:link w:val="Podtytu"/>
    <w:rsid w:val="00F73BF3"/>
    <w:rPr>
      <w:rFonts w:ascii="Arial" w:eastAsia="Times New Roman" w:hAnsi="Arial" w:cs="Arial"/>
      <w:b/>
      <w:bCs/>
      <w:i/>
      <w:iCs/>
      <w:color w:val="0000FF"/>
      <w:sz w:val="24"/>
      <w:szCs w:val="24"/>
      <w:lang w:eastAsia="pl-PL"/>
    </w:rPr>
  </w:style>
  <w:style w:type="paragraph" w:styleId="Tekstpodstawowy">
    <w:name w:val="Body Text"/>
    <w:basedOn w:val="Normalny"/>
    <w:link w:val="TekstpodstawowyZnak"/>
    <w:rsid w:val="00F73BF3"/>
    <w:pPr>
      <w:tabs>
        <w:tab w:val="left" w:pos="576"/>
        <w:tab w:val="left" w:pos="1008"/>
      </w:tabs>
      <w:spacing w:after="0" w:line="240" w:lineRule="auto"/>
      <w:jc w:val="both"/>
    </w:pPr>
    <w:rPr>
      <w:rFonts w:ascii="Arial" w:eastAsia="Times New Roman" w:hAnsi="Arial" w:cs="Times New Roman"/>
      <w:snapToGrid w:val="0"/>
      <w:sz w:val="20"/>
      <w:szCs w:val="20"/>
      <w:lang w:eastAsia="pl-PL"/>
    </w:rPr>
  </w:style>
  <w:style w:type="character" w:customStyle="1" w:styleId="TekstpodstawowyZnak">
    <w:name w:val="Tekst podstawowy Znak"/>
    <w:basedOn w:val="Domylnaczcionkaakapitu"/>
    <w:link w:val="Tekstpodstawowy"/>
    <w:rsid w:val="00F73BF3"/>
    <w:rPr>
      <w:rFonts w:ascii="Arial" w:eastAsia="Times New Roman" w:hAnsi="Arial" w:cs="Times New Roman"/>
      <w:snapToGrid w:val="0"/>
      <w:sz w:val="20"/>
      <w:szCs w:val="20"/>
      <w:lang w:eastAsia="pl-PL"/>
    </w:rPr>
  </w:style>
  <w:style w:type="paragraph" w:styleId="Tekstpodstawowywcity">
    <w:name w:val="Body Text Indent"/>
    <w:basedOn w:val="Normalny"/>
    <w:link w:val="TekstpodstawowywcityZnak"/>
    <w:rsid w:val="00F73BF3"/>
    <w:pPr>
      <w:spacing w:after="0" w:line="240" w:lineRule="auto"/>
      <w:ind w:left="720" w:hanging="720"/>
      <w:jc w:val="both"/>
    </w:pPr>
    <w:rPr>
      <w:rFonts w:ascii="Arial" w:eastAsia="Times New Roman" w:hAnsi="Arial" w:cs="Times New Roman"/>
      <w:snapToGrid w:val="0"/>
      <w:sz w:val="20"/>
      <w:szCs w:val="20"/>
      <w:lang w:eastAsia="pl-PL"/>
    </w:rPr>
  </w:style>
  <w:style w:type="character" w:customStyle="1" w:styleId="TekstpodstawowywcityZnak">
    <w:name w:val="Tekst podstawowy wcięty Znak"/>
    <w:basedOn w:val="Domylnaczcionkaakapitu"/>
    <w:link w:val="Tekstpodstawowywcity"/>
    <w:rsid w:val="00F73BF3"/>
    <w:rPr>
      <w:rFonts w:ascii="Arial" w:eastAsia="Times New Roman" w:hAnsi="Arial" w:cs="Times New Roman"/>
      <w:snapToGrid w:val="0"/>
      <w:sz w:val="20"/>
      <w:szCs w:val="20"/>
      <w:lang w:eastAsia="pl-PL"/>
    </w:rPr>
  </w:style>
  <w:style w:type="paragraph" w:customStyle="1" w:styleId="StylIwony">
    <w:name w:val="Styl Iwony"/>
    <w:basedOn w:val="Normalny"/>
    <w:rsid w:val="00F73BF3"/>
    <w:pPr>
      <w:spacing w:before="120" w:after="120" w:line="240" w:lineRule="auto"/>
      <w:jc w:val="both"/>
    </w:pPr>
    <w:rPr>
      <w:rFonts w:ascii="Bookman Old Style" w:eastAsia="Times New Roman" w:hAnsi="Bookman Old Style" w:cs="Times New Roman"/>
      <w:sz w:val="24"/>
      <w:szCs w:val="20"/>
      <w:lang w:eastAsia="pl-PL"/>
    </w:rPr>
  </w:style>
  <w:style w:type="paragraph" w:customStyle="1" w:styleId="Standardowytekst">
    <w:name w:val="Standardowy.tekst"/>
    <w:rsid w:val="00F73BF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F73BF3"/>
    <w:pPr>
      <w:spacing w:after="0" w:line="240" w:lineRule="auto"/>
      <w:jc w:val="both"/>
    </w:pPr>
    <w:rPr>
      <w:rFonts w:ascii="PL Times New Roman" w:eastAsia="Times New Roman" w:hAnsi="PL Times New Roman" w:cs="Times New Roman"/>
      <w:sz w:val="20"/>
      <w:szCs w:val="20"/>
      <w:lang w:eastAsia="pl-PL"/>
    </w:rPr>
  </w:style>
  <w:style w:type="paragraph" w:styleId="Tekstpodstawowy3">
    <w:name w:val="Body Text 3"/>
    <w:basedOn w:val="Normalny"/>
    <w:link w:val="Tekstpodstawowy3Znak"/>
    <w:rsid w:val="00F73BF3"/>
    <w:pPr>
      <w:spacing w:after="0" w:line="240" w:lineRule="auto"/>
      <w:jc w:val="both"/>
    </w:pPr>
    <w:rPr>
      <w:rFonts w:ascii="Times New Roman" w:eastAsia="Times New Roman" w:hAnsi="Times New Roman" w:cs="Times New Roman"/>
      <w:b/>
      <w:snapToGrid w:val="0"/>
      <w:sz w:val="26"/>
      <w:szCs w:val="20"/>
      <w:lang w:eastAsia="pl-PL"/>
    </w:rPr>
  </w:style>
  <w:style w:type="character" w:customStyle="1" w:styleId="Tekstpodstawowy3Znak">
    <w:name w:val="Tekst podstawowy 3 Znak"/>
    <w:basedOn w:val="Domylnaczcionkaakapitu"/>
    <w:link w:val="Tekstpodstawowy3"/>
    <w:rsid w:val="00F73BF3"/>
    <w:rPr>
      <w:rFonts w:ascii="Times New Roman" w:eastAsia="Times New Roman" w:hAnsi="Times New Roman" w:cs="Times New Roman"/>
      <w:b/>
      <w:snapToGrid w:val="0"/>
      <w:sz w:val="26"/>
      <w:szCs w:val="20"/>
      <w:lang w:eastAsia="pl-PL"/>
    </w:rPr>
  </w:style>
  <w:style w:type="paragraph" w:styleId="Tekstpodstawowy2">
    <w:name w:val="Body Text 2"/>
    <w:basedOn w:val="Normalny"/>
    <w:link w:val="Tekstpodstawowy2Znak"/>
    <w:rsid w:val="00F73BF3"/>
    <w:pPr>
      <w:spacing w:after="0" w:line="240" w:lineRule="auto"/>
      <w:ind w:right="-11"/>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rsid w:val="00F73BF3"/>
    <w:rPr>
      <w:rFonts w:ascii="Arial" w:eastAsia="Times New Roman" w:hAnsi="Arial" w:cs="Times New Roman"/>
      <w:sz w:val="20"/>
      <w:szCs w:val="20"/>
      <w:lang w:eastAsia="pl-PL"/>
    </w:rPr>
  </w:style>
  <w:style w:type="paragraph" w:styleId="Tekstpodstawowywcity2">
    <w:name w:val="Body Text Indent 2"/>
    <w:basedOn w:val="Normalny"/>
    <w:link w:val="Tekstpodstawowywcity2Znak"/>
    <w:rsid w:val="00F73BF3"/>
    <w:pPr>
      <w:overflowPunct w:val="0"/>
      <w:autoSpaceDE w:val="0"/>
      <w:autoSpaceDN w:val="0"/>
      <w:adjustRightInd w:val="0"/>
      <w:spacing w:after="0" w:line="240" w:lineRule="auto"/>
      <w:ind w:firstLine="709"/>
      <w:jc w:val="both"/>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F73BF3"/>
    <w:rPr>
      <w:rFonts w:ascii="Arial" w:eastAsia="Times New Roman" w:hAnsi="Arial" w:cs="Arial"/>
      <w:sz w:val="20"/>
      <w:szCs w:val="20"/>
      <w:lang w:eastAsia="pl-PL"/>
    </w:rPr>
  </w:style>
  <w:style w:type="paragraph" w:customStyle="1" w:styleId="opistechnicznyy">
    <w:name w:val="opis technicznyy"/>
    <w:basedOn w:val="Normalny"/>
    <w:rsid w:val="00F73BF3"/>
    <w:pPr>
      <w:tabs>
        <w:tab w:val="num" w:pos="454"/>
      </w:tabs>
      <w:spacing w:after="0" w:line="240" w:lineRule="auto"/>
      <w:ind w:left="454" w:hanging="454"/>
    </w:pPr>
    <w:rPr>
      <w:rFonts w:ascii="Times New Roman" w:eastAsia="Times New Roman" w:hAnsi="Times New Roman" w:cs="Times New Roman"/>
      <w:sz w:val="20"/>
      <w:szCs w:val="20"/>
      <w:lang w:eastAsia="pl-PL"/>
    </w:rPr>
  </w:style>
  <w:style w:type="character" w:customStyle="1" w:styleId="PlandokumentuZnak">
    <w:name w:val="Plan dokumentu Znak"/>
    <w:basedOn w:val="Domylnaczcionkaakapitu"/>
    <w:link w:val="Plandokumentu"/>
    <w:semiHidden/>
    <w:rsid w:val="00F73BF3"/>
    <w:rPr>
      <w:rFonts w:ascii="Tahoma" w:eastAsia="Times New Roman" w:hAnsi="Tahoma" w:cs="Tahoma"/>
      <w:sz w:val="20"/>
      <w:szCs w:val="20"/>
      <w:shd w:val="clear" w:color="auto" w:fill="000080"/>
      <w:lang w:eastAsia="pl-PL"/>
    </w:rPr>
  </w:style>
  <w:style w:type="paragraph" w:styleId="Plandokumentu">
    <w:name w:val="Document Map"/>
    <w:basedOn w:val="Normalny"/>
    <w:link w:val="PlandokumentuZnak"/>
    <w:semiHidden/>
    <w:rsid w:val="00F73BF3"/>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F73BF3"/>
    <w:rPr>
      <w:rFonts w:ascii="Tahoma" w:hAnsi="Tahoma" w:cs="Tahoma"/>
      <w:sz w:val="16"/>
      <w:szCs w:val="16"/>
    </w:rPr>
  </w:style>
  <w:style w:type="character" w:customStyle="1" w:styleId="PlandokumentuZnak1">
    <w:name w:val="Plan dokumentu Znak1"/>
    <w:basedOn w:val="Domylnaczcionkaakapitu"/>
    <w:uiPriority w:val="99"/>
    <w:semiHidden/>
    <w:rsid w:val="00F73BF3"/>
    <w:rPr>
      <w:rFonts w:ascii="Tahoma" w:eastAsia="Times New Roman" w:hAnsi="Tahoma" w:cs="Tahoma"/>
      <w:sz w:val="16"/>
      <w:szCs w:val="16"/>
      <w:lang w:eastAsia="pl-PL"/>
    </w:rPr>
  </w:style>
  <w:style w:type="paragraph" w:customStyle="1" w:styleId="FR1">
    <w:name w:val="FR1"/>
    <w:rsid w:val="00F73BF3"/>
    <w:pPr>
      <w:widowControl w:val="0"/>
      <w:autoSpaceDE w:val="0"/>
      <w:autoSpaceDN w:val="0"/>
      <w:spacing w:before="7200" w:after="0" w:line="240" w:lineRule="auto"/>
      <w:jc w:val="right"/>
    </w:pPr>
    <w:rPr>
      <w:rFonts w:ascii="Arial" w:eastAsia="Times New Roman" w:hAnsi="Arial" w:cs="Arial"/>
      <w:i/>
      <w:iCs/>
      <w:sz w:val="16"/>
      <w:szCs w:val="16"/>
      <w:lang w:eastAsia="pl-PL"/>
    </w:rPr>
  </w:style>
  <w:style w:type="character" w:styleId="Hipercze">
    <w:name w:val="Hyperlink"/>
    <w:basedOn w:val="Domylnaczcionkaakapitu"/>
    <w:rsid w:val="00F73BF3"/>
    <w:rPr>
      <w:color w:val="0000FF"/>
      <w:u w:val="single"/>
    </w:rPr>
  </w:style>
  <w:style w:type="character" w:styleId="UyteHipercze">
    <w:name w:val="FollowedHyperlink"/>
    <w:basedOn w:val="Domylnaczcionkaakapitu"/>
    <w:rsid w:val="00F73BF3"/>
    <w:rPr>
      <w:color w:val="0000FF"/>
      <w:u w:val="single"/>
    </w:rPr>
  </w:style>
  <w:style w:type="character" w:styleId="HTML-kod">
    <w:name w:val="HTML Code"/>
    <w:basedOn w:val="Domylnaczcionkaakapitu"/>
    <w:rsid w:val="00F73BF3"/>
    <w:rPr>
      <w:rFonts w:ascii="Courier New" w:eastAsia="Times New Roman" w:hAnsi="Courier New" w:cs="Courier New"/>
      <w:sz w:val="20"/>
      <w:szCs w:val="20"/>
    </w:rPr>
  </w:style>
  <w:style w:type="paragraph" w:customStyle="1" w:styleId="Table">
    <w:name w:val="Table"/>
    <w:basedOn w:val="Normalny"/>
    <w:rsid w:val="00F73BF3"/>
    <w:pPr>
      <w:spacing w:after="120" w:line="240" w:lineRule="auto"/>
      <w:jc w:val="center"/>
    </w:pPr>
    <w:rPr>
      <w:rFonts w:ascii="PL Times New Roman" w:eastAsia="Times New Roman" w:hAnsi="PL Times New Roman" w:cs="Times New Roman"/>
      <w:snapToGrid w:val="0"/>
      <w:sz w:val="20"/>
      <w:szCs w:val="20"/>
      <w:lang w:eastAsia="pl-PL"/>
    </w:rPr>
  </w:style>
  <w:style w:type="paragraph" w:customStyle="1" w:styleId="Equation">
    <w:name w:val="Equation"/>
    <w:basedOn w:val="Normalny"/>
    <w:rsid w:val="00F73BF3"/>
    <w:pPr>
      <w:tabs>
        <w:tab w:val="center" w:pos="3969"/>
        <w:tab w:val="right" w:pos="9072"/>
      </w:tabs>
      <w:spacing w:after="0" w:line="240" w:lineRule="atLeast"/>
      <w:ind w:right="-1"/>
      <w:jc w:val="both"/>
    </w:pPr>
    <w:rPr>
      <w:rFonts w:ascii="PL Times New Roman" w:eastAsia="Times New Roman" w:hAnsi="PL Times New Roman" w:cs="Times New Roman"/>
      <w:snapToGrid w:val="0"/>
      <w:sz w:val="20"/>
      <w:szCs w:val="20"/>
      <w:lang w:val="en-GB" w:eastAsia="pl-PL"/>
    </w:rPr>
  </w:style>
  <w:style w:type="paragraph" w:styleId="Tekstpodstawowywcity3">
    <w:name w:val="Body Text Indent 3"/>
    <w:basedOn w:val="Normalny"/>
    <w:link w:val="Tekstpodstawowywcity3Znak"/>
    <w:rsid w:val="00F73BF3"/>
    <w:pPr>
      <w:spacing w:before="120" w:after="120" w:line="240" w:lineRule="auto"/>
      <w:ind w:left="2160" w:hanging="2160"/>
    </w:pPr>
    <w:rPr>
      <w:rFonts w:ascii="Arial" w:eastAsia="Times New Roman" w:hAnsi="Arial" w:cs="Times New Roman"/>
      <w:b/>
      <w:snapToGrid w:val="0"/>
      <w:sz w:val="26"/>
      <w:szCs w:val="20"/>
      <w:lang w:eastAsia="pl-PL"/>
    </w:rPr>
  </w:style>
  <w:style w:type="character" w:customStyle="1" w:styleId="Tekstpodstawowywcity3Znak">
    <w:name w:val="Tekst podstawowy wcięty 3 Znak"/>
    <w:basedOn w:val="Domylnaczcionkaakapitu"/>
    <w:link w:val="Tekstpodstawowywcity3"/>
    <w:rsid w:val="00F73BF3"/>
    <w:rPr>
      <w:rFonts w:ascii="Arial" w:eastAsia="Times New Roman" w:hAnsi="Arial" w:cs="Times New Roman"/>
      <w:b/>
      <w:snapToGrid w:val="0"/>
      <w:sz w:val="26"/>
      <w:szCs w:val="20"/>
      <w:lang w:eastAsia="pl-PL"/>
    </w:rPr>
  </w:style>
  <w:style w:type="paragraph" w:customStyle="1" w:styleId="Tekstpodstawowy21">
    <w:name w:val="Tekst podstawowy 21"/>
    <w:basedOn w:val="Normalny"/>
    <w:rsid w:val="00F73BF3"/>
    <w:pPr>
      <w:pBdr>
        <w:top w:val="single" w:sz="6" w:space="1" w:color="auto"/>
        <w:bottom w:val="single" w:sz="6" w:space="1" w:color="auto"/>
      </w:pBdr>
      <w:overflowPunct w:val="0"/>
      <w:autoSpaceDE w:val="0"/>
      <w:autoSpaceDN w:val="0"/>
      <w:adjustRightInd w:val="0"/>
      <w:spacing w:after="0" w:line="180" w:lineRule="exact"/>
      <w:textAlignment w:val="baseline"/>
    </w:pPr>
    <w:rPr>
      <w:rFonts w:ascii="Times New Roman" w:eastAsia="Times New Roman" w:hAnsi="Times New Roman" w:cs="Times New Roman"/>
      <w:sz w:val="16"/>
      <w:szCs w:val="20"/>
      <w:lang w:eastAsia="pl-PL"/>
    </w:rPr>
  </w:style>
  <w:style w:type="paragraph" w:styleId="Tekstblokowy">
    <w:name w:val="Block Text"/>
    <w:basedOn w:val="Normalny"/>
    <w:rsid w:val="00F73BF3"/>
    <w:pPr>
      <w:widowControl w:val="0"/>
      <w:spacing w:after="0" w:line="240" w:lineRule="auto"/>
      <w:ind w:left="284" w:right="-11" w:hanging="284"/>
    </w:pPr>
    <w:rPr>
      <w:rFonts w:ascii="Times New Roman" w:eastAsia="Times New Roman" w:hAnsi="Times New Roman" w:cs="Times New Roman"/>
      <w:sz w:val="20"/>
      <w:szCs w:val="20"/>
      <w:lang w:eastAsia="pl-PL"/>
    </w:rPr>
  </w:style>
  <w:style w:type="paragraph" w:customStyle="1" w:styleId="Wstpniesformatowany">
    <w:name w:val="Wstępnie sformatowany"/>
    <w:basedOn w:val="Normalny"/>
    <w:rsid w:val="00F73BF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pl-PL"/>
    </w:rPr>
  </w:style>
  <w:style w:type="paragraph" w:styleId="Zwykytekst">
    <w:name w:val="Plain Text"/>
    <w:basedOn w:val="Normalny"/>
    <w:link w:val="ZwykytekstZnak"/>
    <w:rsid w:val="00F73BF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73BF3"/>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F73BF3"/>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paragraph" w:styleId="Listapunktowana2">
    <w:name w:val="List Bullet 2"/>
    <w:basedOn w:val="Normalny"/>
    <w:autoRedefine/>
    <w:rsid w:val="00F73BF3"/>
    <w:pPr>
      <w:numPr>
        <w:numId w:val="7"/>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rsid w:val="00F73BF3"/>
    <w:pPr>
      <w:spacing w:after="0" w:line="240" w:lineRule="auto"/>
      <w:ind w:left="566" w:hanging="283"/>
    </w:pPr>
    <w:rPr>
      <w:rFonts w:ascii="Times New Roman" w:eastAsia="Times New Roman" w:hAnsi="Times New Roman" w:cs="Times New Roman"/>
      <w:sz w:val="20"/>
      <w:szCs w:val="20"/>
      <w:lang w:eastAsia="pl-PL"/>
    </w:rPr>
  </w:style>
  <w:style w:type="paragraph" w:customStyle="1" w:styleId="Standardowytekst1">
    <w:name w:val="Standardowy.tekst1"/>
    <w:rsid w:val="00F73BF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Indeks1">
    <w:name w:val="index 1"/>
    <w:basedOn w:val="Normalny"/>
    <w:next w:val="Normalny"/>
    <w:autoRedefine/>
    <w:semiHidden/>
    <w:rsid w:val="00F73BF3"/>
    <w:pPr>
      <w:spacing w:after="0" w:line="240" w:lineRule="auto"/>
      <w:ind w:left="240" w:hanging="240"/>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73BF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73BF3"/>
    <w:rPr>
      <w:rFonts w:ascii="Tahoma" w:eastAsia="Times New Roman" w:hAnsi="Tahoma" w:cs="Tahoma"/>
      <w:sz w:val="16"/>
      <w:szCs w:val="16"/>
      <w:lang w:eastAsia="pl-PL"/>
    </w:rPr>
  </w:style>
  <w:style w:type="paragraph" w:styleId="Spistreci1">
    <w:name w:val="toc 1"/>
    <w:basedOn w:val="Normalny"/>
    <w:next w:val="Normalny"/>
    <w:link w:val="Spistreci1Znak"/>
    <w:rsid w:val="00F73BF3"/>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0"/>
      <w:szCs w:val="20"/>
      <w:lang w:eastAsia="pl-PL"/>
    </w:rPr>
  </w:style>
  <w:style w:type="character" w:customStyle="1" w:styleId="TekstprzypisudolnegoZnak">
    <w:name w:val="Tekst przypisu dolnego Znak"/>
    <w:basedOn w:val="Domylnaczcionkaakapitu"/>
    <w:link w:val="Tekstprzypisudolnego"/>
    <w:semiHidden/>
    <w:rsid w:val="00F73BF3"/>
    <w:rPr>
      <w:rFonts w:ascii="Times New Roman" w:eastAsia="Times New Roman" w:hAnsi="Times New Roman"/>
    </w:rPr>
  </w:style>
  <w:style w:type="paragraph" w:customStyle="1" w:styleId="Tekstprzypisudolnego1">
    <w:name w:val="Tekst przypisu dolnego1"/>
    <w:basedOn w:val="Normalny"/>
    <w:next w:val="Tekstprzypisudolnego"/>
    <w:semiHidden/>
    <w:rsid w:val="00F73BF3"/>
    <w:pPr>
      <w:overflowPunct w:val="0"/>
      <w:autoSpaceDE w:val="0"/>
      <w:autoSpaceDN w:val="0"/>
      <w:adjustRightInd w:val="0"/>
      <w:spacing w:after="0" w:line="240" w:lineRule="auto"/>
      <w:jc w:val="both"/>
      <w:textAlignment w:val="baseline"/>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F73BF3"/>
    <w:rPr>
      <w:rFonts w:ascii="Times New Roman" w:eastAsia="Times New Roman" w:hAnsi="Times New Roman" w:cs="Times New Roman"/>
      <w:sz w:val="20"/>
      <w:szCs w:val="20"/>
      <w:lang w:eastAsia="pl-PL"/>
    </w:rPr>
  </w:style>
  <w:style w:type="character" w:customStyle="1" w:styleId="Teksttreci3">
    <w:name w:val="Tekst treści (3)_"/>
    <w:basedOn w:val="Domylnaczcionkaakapitu"/>
    <w:link w:val="Teksttreci30"/>
    <w:rsid w:val="00F73BF3"/>
    <w:rPr>
      <w:rFonts w:ascii="Times New Roman" w:eastAsia="Times New Roman" w:hAnsi="Times New Roman"/>
      <w:shd w:val="clear" w:color="auto" w:fill="FFFFFF"/>
    </w:rPr>
  </w:style>
  <w:style w:type="character" w:customStyle="1" w:styleId="Teksttreci4">
    <w:name w:val="Tekst treści (4)_"/>
    <w:basedOn w:val="Domylnaczcionkaakapitu"/>
    <w:link w:val="Teksttreci40"/>
    <w:rsid w:val="00F73BF3"/>
    <w:rPr>
      <w:rFonts w:ascii="Times New Roman" w:eastAsia="Times New Roman" w:hAnsi="Times New Roman"/>
      <w:sz w:val="28"/>
      <w:szCs w:val="28"/>
      <w:shd w:val="clear" w:color="auto" w:fill="FFFFFF"/>
    </w:rPr>
  </w:style>
  <w:style w:type="character" w:customStyle="1" w:styleId="Teksttreci5">
    <w:name w:val="Tekst treści (5)_"/>
    <w:basedOn w:val="Domylnaczcionkaakapitu"/>
    <w:link w:val="Teksttreci50"/>
    <w:rsid w:val="00F73BF3"/>
    <w:rPr>
      <w:rFonts w:ascii="Times New Roman" w:eastAsia="Times New Roman" w:hAnsi="Times New Roman"/>
      <w:b/>
      <w:bCs/>
      <w:sz w:val="28"/>
      <w:szCs w:val="28"/>
      <w:shd w:val="clear" w:color="auto" w:fill="FFFFFF"/>
    </w:rPr>
  </w:style>
  <w:style w:type="character" w:customStyle="1" w:styleId="Podpisobrazu">
    <w:name w:val="Podpis obrazu_"/>
    <w:basedOn w:val="Domylnaczcionkaakapitu"/>
    <w:link w:val="Podpisobrazu0"/>
    <w:rsid w:val="00F73BF3"/>
    <w:rPr>
      <w:rFonts w:ascii="Times New Roman" w:eastAsia="Times New Roman" w:hAnsi="Times New Roman"/>
      <w:shd w:val="clear" w:color="auto" w:fill="FFFFFF"/>
    </w:rPr>
  </w:style>
  <w:style w:type="character" w:customStyle="1" w:styleId="Teksttreci2Exact">
    <w:name w:val="Tekst treści (2) Exact"/>
    <w:basedOn w:val="Domylnaczcionkaakapitu"/>
    <w:rsid w:val="00F73BF3"/>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Exact">
    <w:name w:val="Tekst treści (2) + Odstępy 2 pt Exact"/>
    <w:basedOn w:val="Teksttreci2"/>
    <w:rsid w:val="00F73BF3"/>
    <w:rPr>
      <w:rFonts w:ascii="Times New Roman" w:eastAsia="Times New Roman" w:hAnsi="Times New Roman" w:cs="Times New Roman"/>
      <w:b w:val="0"/>
      <w:bCs w:val="0"/>
      <w:i w:val="0"/>
      <w:iCs w:val="0"/>
      <w:smallCaps w:val="0"/>
      <w:strike w:val="0"/>
      <w:spacing w:val="40"/>
      <w:sz w:val="20"/>
      <w:szCs w:val="20"/>
      <w:u w:val="none"/>
    </w:rPr>
  </w:style>
  <w:style w:type="character" w:customStyle="1" w:styleId="PodpistabeliExact">
    <w:name w:val="Podpis tabeli Exact"/>
    <w:basedOn w:val="Domylnaczcionkaakapitu"/>
    <w:rsid w:val="00F73BF3"/>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rsid w:val="00F73BF3"/>
    <w:rPr>
      <w:rFonts w:ascii="Times New Roman" w:eastAsia="Times New Roman" w:hAnsi="Times New Roman" w:cs="Times New Roman"/>
      <w:b w:val="0"/>
      <w:bCs w:val="0"/>
      <w:i w:val="0"/>
      <w:iCs w:val="0"/>
      <w:smallCaps w:val="0"/>
      <w:strike w:val="0"/>
      <w:sz w:val="20"/>
      <w:szCs w:val="20"/>
      <w:u w:val="none"/>
    </w:rPr>
  </w:style>
  <w:style w:type="character" w:customStyle="1" w:styleId="Teksttreci20">
    <w:name w:val="Tekst treści (2)"/>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F73BF3"/>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F73BF3"/>
    <w:rPr>
      <w:rFonts w:ascii="Times New Roman" w:eastAsia="Times New Roman" w:hAnsi="Times New Roman"/>
      <w:b/>
      <w:bCs/>
      <w:shd w:val="clear" w:color="auto" w:fill="FFFFFF"/>
    </w:rPr>
  </w:style>
  <w:style w:type="character" w:customStyle="1" w:styleId="Spistreci1Znak">
    <w:name w:val="Spis treści 1 Znak"/>
    <w:basedOn w:val="Domylnaczcionkaakapitu"/>
    <w:link w:val="Spistreci1"/>
    <w:rsid w:val="00F73BF3"/>
    <w:rPr>
      <w:rFonts w:ascii="Times New Roman" w:eastAsia="Times New Roman" w:hAnsi="Times New Roman" w:cs="Times New Roman"/>
      <w:b/>
      <w:caps/>
      <w:sz w:val="20"/>
      <w:szCs w:val="20"/>
      <w:lang w:eastAsia="pl-PL"/>
    </w:rPr>
  </w:style>
  <w:style w:type="character" w:customStyle="1" w:styleId="Nagwek10">
    <w:name w:val="Nagłówek #1_"/>
    <w:basedOn w:val="Domylnaczcionkaakapitu"/>
    <w:link w:val="Nagwek11"/>
    <w:rsid w:val="00F73BF3"/>
    <w:rPr>
      <w:rFonts w:ascii="Times New Roman" w:eastAsia="Times New Roman" w:hAnsi="Times New Roman"/>
      <w:b/>
      <w:bCs/>
      <w:shd w:val="clear" w:color="auto" w:fill="FFFFFF"/>
    </w:rPr>
  </w:style>
  <w:style w:type="character" w:customStyle="1" w:styleId="Nagweklubstopka">
    <w:name w:val="Nagłówek lub stopka_"/>
    <w:basedOn w:val="Domylnaczcionkaakapitu"/>
    <w:rsid w:val="00F73BF3"/>
    <w:rPr>
      <w:rFonts w:ascii="Times New Roman" w:eastAsia="Times New Roman" w:hAnsi="Times New Roman" w:cs="Times New Roman"/>
      <w:b w:val="0"/>
      <w:bCs w:val="0"/>
      <w:i/>
      <w:iCs/>
      <w:smallCaps w:val="0"/>
      <w:strike w:val="0"/>
      <w:sz w:val="20"/>
      <w:szCs w:val="20"/>
      <w:u w:val="none"/>
    </w:rPr>
  </w:style>
  <w:style w:type="character" w:customStyle="1" w:styleId="Nagweklubstopka0">
    <w:name w:val="Nagłówek lub stopka"/>
    <w:basedOn w:val="Nagweklubstopka"/>
    <w:rsid w:val="00F73BF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Bezkursywy">
    <w:name w:val="Nagłówek lub stopka + Bez kursywy"/>
    <w:basedOn w:val="Nagweklubstopka"/>
    <w:rsid w:val="00F73BF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F73BF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F73BF3"/>
    <w:rPr>
      <w:rFonts w:ascii="Times New Roman" w:eastAsia="Times New Roman" w:hAnsi="Times New Roman"/>
      <w:i/>
      <w:iCs/>
      <w:shd w:val="clear" w:color="auto" w:fill="FFFFFF"/>
    </w:rPr>
  </w:style>
  <w:style w:type="character" w:customStyle="1" w:styleId="Podpistabeli">
    <w:name w:val="Podpis tabeli_"/>
    <w:basedOn w:val="Domylnaczcionkaakapitu"/>
    <w:rsid w:val="00F73BF3"/>
    <w:rPr>
      <w:rFonts w:ascii="Times New Roman" w:eastAsia="Times New Roman" w:hAnsi="Times New Roman" w:cs="Times New Roman"/>
      <w:b w:val="0"/>
      <w:bCs w:val="0"/>
      <w:i w:val="0"/>
      <w:iCs w:val="0"/>
      <w:smallCaps w:val="0"/>
      <w:strike w:val="0"/>
      <w:sz w:val="20"/>
      <w:szCs w:val="20"/>
      <w:u w:val="none"/>
    </w:rPr>
  </w:style>
  <w:style w:type="character" w:customStyle="1" w:styleId="Teksttreci26pt">
    <w:name w:val="Tekst treści (2) + 6 p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Podpistabeli2">
    <w:name w:val="Podpis tabeli (2)_"/>
    <w:basedOn w:val="Domylnaczcionkaakapitu"/>
    <w:link w:val="Podpistabeli20"/>
    <w:rsid w:val="00F73BF3"/>
    <w:rPr>
      <w:rFonts w:ascii="Times New Roman" w:eastAsia="Times New Roman" w:hAnsi="Times New Roman"/>
      <w:i/>
      <w:iCs/>
      <w:shd w:val="clear" w:color="auto" w:fill="FFFFFF"/>
    </w:rPr>
  </w:style>
  <w:style w:type="character" w:customStyle="1" w:styleId="Teksttreci28pt">
    <w:name w:val="Tekst treści (2) + 8 p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Candara95pt">
    <w:name w:val="Tekst treści (2) + Candara;9;5 pt"/>
    <w:basedOn w:val="Teksttreci2"/>
    <w:rsid w:val="00F73BF3"/>
    <w:rPr>
      <w:rFonts w:ascii="Candara" w:eastAsia="Candara" w:hAnsi="Candara" w:cs="Candara"/>
      <w:b w:val="0"/>
      <w:bCs w:val="0"/>
      <w:i w:val="0"/>
      <w:iCs w:val="0"/>
      <w:smallCaps w:val="0"/>
      <w:strike w:val="0"/>
      <w:color w:val="000000"/>
      <w:spacing w:val="0"/>
      <w:w w:val="100"/>
      <w:position w:val="0"/>
      <w:sz w:val="19"/>
      <w:szCs w:val="19"/>
      <w:u w:val="none"/>
      <w:lang w:val="pl-PL" w:eastAsia="pl-PL" w:bidi="pl-PL"/>
    </w:rPr>
  </w:style>
  <w:style w:type="character" w:customStyle="1" w:styleId="Podpistabeli3">
    <w:name w:val="Podpis tabeli (3)_"/>
    <w:basedOn w:val="Domylnaczcionkaakapitu"/>
    <w:rsid w:val="00F73BF3"/>
    <w:rPr>
      <w:rFonts w:ascii="Times New Roman" w:eastAsia="Times New Roman" w:hAnsi="Times New Roman" w:cs="Times New Roman"/>
      <w:b w:val="0"/>
      <w:bCs w:val="0"/>
      <w:i w:val="0"/>
      <w:iCs w:val="0"/>
      <w:smallCaps w:val="0"/>
      <w:strike w:val="0"/>
      <w:sz w:val="16"/>
      <w:szCs w:val="16"/>
      <w:u w:val="none"/>
    </w:rPr>
  </w:style>
  <w:style w:type="character" w:customStyle="1" w:styleId="Podpistabeli30">
    <w:name w:val="Podpis tabeli (3)"/>
    <w:basedOn w:val="Podpistabeli3"/>
    <w:rsid w:val="00F73BF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Podpistabeli0">
    <w:name w:val="Podpis tabeli"/>
    <w:basedOn w:val="Podpistabeli"/>
    <w:rsid w:val="00F73BF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KursywaExact">
    <w:name w:val="Tekst treści (2) + Kursywa Exact"/>
    <w:basedOn w:val="Teksttreci2"/>
    <w:rsid w:val="00F73BF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Exact">
    <w:name w:val="Tekst treści (8) Exact"/>
    <w:basedOn w:val="Domylnaczcionkaakapitu"/>
    <w:link w:val="Teksttreci8"/>
    <w:rsid w:val="00F73BF3"/>
    <w:rPr>
      <w:rFonts w:ascii="Times New Roman" w:eastAsia="Times New Roman" w:hAnsi="Times New Roman"/>
      <w:sz w:val="16"/>
      <w:szCs w:val="16"/>
      <w:shd w:val="clear" w:color="auto" w:fill="FFFFFF"/>
    </w:rPr>
  </w:style>
  <w:style w:type="character" w:customStyle="1" w:styleId="Teksttreci2Kursywa">
    <w:name w:val="Tekst treści (2) + Kursywa"/>
    <w:basedOn w:val="Teksttreci2"/>
    <w:rsid w:val="00F73BF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45ptKursywa">
    <w:name w:val="Tekst treści (2) + 4;5 pt;Kursywa"/>
    <w:basedOn w:val="Teksttreci2"/>
    <w:rsid w:val="00F73BF3"/>
    <w:rPr>
      <w:rFonts w:ascii="Times New Roman" w:eastAsia="Times New Roman" w:hAnsi="Times New Roman" w:cs="Times New Roman"/>
      <w:b w:val="0"/>
      <w:bCs w:val="0"/>
      <w:i/>
      <w:iCs/>
      <w:smallCaps w:val="0"/>
      <w:strike w:val="0"/>
      <w:color w:val="000000"/>
      <w:spacing w:val="0"/>
      <w:w w:val="100"/>
      <w:position w:val="0"/>
      <w:sz w:val="9"/>
      <w:szCs w:val="9"/>
      <w:u w:val="none"/>
      <w:lang w:val="pl-PL" w:eastAsia="pl-PL" w:bidi="pl-PL"/>
    </w:rPr>
  </w:style>
  <w:style w:type="character" w:customStyle="1" w:styleId="Teksttreci26ptKursywa">
    <w:name w:val="Tekst treści (2) + 6 pt;Kursywa"/>
    <w:basedOn w:val="Teksttreci2"/>
    <w:rsid w:val="00F73BF3"/>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dpistabeli85pt">
    <w:name w:val="Podpis tabeli + 8;5 pt"/>
    <w:basedOn w:val="Podpistabeli"/>
    <w:rsid w:val="00F73B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paragraph" w:customStyle="1" w:styleId="Teksttreci30">
    <w:name w:val="Tekst treści (3)"/>
    <w:basedOn w:val="Normalny"/>
    <w:link w:val="Teksttreci3"/>
    <w:rsid w:val="00F73BF3"/>
    <w:pPr>
      <w:widowControl w:val="0"/>
      <w:shd w:val="clear" w:color="auto" w:fill="FFFFFF"/>
      <w:spacing w:after="960" w:line="278" w:lineRule="exact"/>
      <w:jc w:val="center"/>
    </w:pPr>
    <w:rPr>
      <w:rFonts w:ascii="Times New Roman" w:eastAsia="Times New Roman" w:hAnsi="Times New Roman"/>
    </w:rPr>
  </w:style>
  <w:style w:type="paragraph" w:customStyle="1" w:styleId="Teksttreci40">
    <w:name w:val="Tekst treści (4)"/>
    <w:basedOn w:val="Normalny"/>
    <w:link w:val="Teksttreci4"/>
    <w:rsid w:val="00F73BF3"/>
    <w:pPr>
      <w:widowControl w:val="0"/>
      <w:shd w:val="clear" w:color="auto" w:fill="FFFFFF"/>
      <w:spacing w:before="960" w:after="2340" w:line="0" w:lineRule="atLeast"/>
      <w:jc w:val="center"/>
    </w:pPr>
    <w:rPr>
      <w:rFonts w:ascii="Times New Roman" w:eastAsia="Times New Roman" w:hAnsi="Times New Roman"/>
      <w:sz w:val="28"/>
      <w:szCs w:val="28"/>
    </w:rPr>
  </w:style>
  <w:style w:type="paragraph" w:customStyle="1" w:styleId="Teksttreci50">
    <w:name w:val="Tekst treści (5)"/>
    <w:basedOn w:val="Normalny"/>
    <w:link w:val="Teksttreci5"/>
    <w:rsid w:val="00F73BF3"/>
    <w:pPr>
      <w:widowControl w:val="0"/>
      <w:shd w:val="clear" w:color="auto" w:fill="FFFFFF"/>
      <w:spacing w:before="2340" w:after="360" w:line="0" w:lineRule="atLeast"/>
      <w:jc w:val="center"/>
    </w:pPr>
    <w:rPr>
      <w:rFonts w:ascii="Times New Roman" w:eastAsia="Times New Roman" w:hAnsi="Times New Roman"/>
      <w:b/>
      <w:bCs/>
      <w:sz w:val="28"/>
      <w:szCs w:val="28"/>
    </w:rPr>
  </w:style>
  <w:style w:type="paragraph" w:customStyle="1" w:styleId="Podpisobrazu0">
    <w:name w:val="Podpis obrazu"/>
    <w:basedOn w:val="Normalny"/>
    <w:link w:val="Podpisobrazu"/>
    <w:rsid w:val="00F73BF3"/>
    <w:pPr>
      <w:widowControl w:val="0"/>
      <w:shd w:val="clear" w:color="auto" w:fill="FFFFFF"/>
      <w:spacing w:after="0" w:line="0" w:lineRule="atLeast"/>
    </w:pPr>
    <w:rPr>
      <w:rFonts w:ascii="Times New Roman" w:eastAsia="Times New Roman" w:hAnsi="Times New Roman"/>
    </w:rPr>
  </w:style>
  <w:style w:type="paragraph" w:customStyle="1" w:styleId="Teksttreci60">
    <w:name w:val="Tekst treści (6)"/>
    <w:basedOn w:val="Normalny"/>
    <w:link w:val="Teksttreci6"/>
    <w:rsid w:val="00F73BF3"/>
    <w:pPr>
      <w:widowControl w:val="0"/>
      <w:shd w:val="clear" w:color="auto" w:fill="FFFFFF"/>
      <w:spacing w:before="900" w:after="0" w:line="226" w:lineRule="exact"/>
      <w:jc w:val="center"/>
    </w:pPr>
    <w:rPr>
      <w:rFonts w:ascii="Times New Roman" w:eastAsia="Times New Roman" w:hAnsi="Times New Roman"/>
      <w:b/>
      <w:bCs/>
    </w:rPr>
  </w:style>
  <w:style w:type="paragraph" w:customStyle="1" w:styleId="Nagwek11">
    <w:name w:val="Nagłówek #1"/>
    <w:basedOn w:val="Normalny"/>
    <w:link w:val="Nagwek10"/>
    <w:rsid w:val="00F73BF3"/>
    <w:pPr>
      <w:widowControl w:val="0"/>
      <w:shd w:val="clear" w:color="auto" w:fill="FFFFFF"/>
      <w:spacing w:after="120" w:line="0" w:lineRule="atLeast"/>
      <w:ind w:hanging="500"/>
      <w:jc w:val="both"/>
      <w:outlineLvl w:val="0"/>
    </w:pPr>
    <w:rPr>
      <w:rFonts w:ascii="Times New Roman" w:eastAsia="Times New Roman" w:hAnsi="Times New Roman"/>
      <w:b/>
      <w:bCs/>
    </w:rPr>
  </w:style>
  <w:style w:type="paragraph" w:customStyle="1" w:styleId="Teksttreci70">
    <w:name w:val="Tekst treści (7)"/>
    <w:basedOn w:val="Normalny"/>
    <w:link w:val="Teksttreci7"/>
    <w:rsid w:val="00F73BF3"/>
    <w:pPr>
      <w:widowControl w:val="0"/>
      <w:shd w:val="clear" w:color="auto" w:fill="FFFFFF"/>
      <w:spacing w:after="540" w:line="0" w:lineRule="atLeast"/>
      <w:jc w:val="both"/>
    </w:pPr>
    <w:rPr>
      <w:rFonts w:ascii="Times New Roman" w:eastAsia="Times New Roman" w:hAnsi="Times New Roman"/>
      <w:i/>
      <w:iCs/>
    </w:rPr>
  </w:style>
  <w:style w:type="paragraph" w:customStyle="1" w:styleId="Podpistabeli20">
    <w:name w:val="Podpis tabeli (2)"/>
    <w:basedOn w:val="Normalny"/>
    <w:link w:val="Podpistabeli2"/>
    <w:rsid w:val="00F73BF3"/>
    <w:pPr>
      <w:widowControl w:val="0"/>
      <w:shd w:val="clear" w:color="auto" w:fill="FFFFFF"/>
      <w:spacing w:after="0" w:line="0" w:lineRule="atLeast"/>
    </w:pPr>
    <w:rPr>
      <w:rFonts w:ascii="Times New Roman" w:eastAsia="Times New Roman" w:hAnsi="Times New Roman"/>
      <w:i/>
      <w:iCs/>
    </w:rPr>
  </w:style>
  <w:style w:type="paragraph" w:customStyle="1" w:styleId="Teksttreci8">
    <w:name w:val="Tekst treści (8)"/>
    <w:basedOn w:val="Normalny"/>
    <w:link w:val="Teksttreci8Exact"/>
    <w:rsid w:val="00F73BF3"/>
    <w:pPr>
      <w:widowControl w:val="0"/>
      <w:shd w:val="clear" w:color="auto" w:fill="FFFFFF"/>
      <w:spacing w:after="0" w:line="0" w:lineRule="atLeast"/>
    </w:pPr>
    <w:rPr>
      <w:rFonts w:ascii="Times New Roman" w:eastAsia="Times New Roman" w:hAnsi="Times New Roman"/>
      <w:sz w:val="16"/>
      <w:szCs w:val="16"/>
    </w:rPr>
  </w:style>
  <w:style w:type="paragraph" w:styleId="Akapitzlist">
    <w:name w:val="List Paragraph"/>
    <w:basedOn w:val="Normalny"/>
    <w:uiPriority w:val="34"/>
    <w:qFormat/>
    <w:rsid w:val="00F73BF3"/>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character" w:customStyle="1" w:styleId="Teksttreci295pt">
    <w:name w:val="Tekst treści (2) + 9;5 p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Constantia45pt">
    <w:name w:val="Tekst treści (2) + Constantia;4;5 pt"/>
    <w:basedOn w:val="Teksttreci2"/>
    <w:rsid w:val="00F73BF3"/>
    <w:rPr>
      <w:rFonts w:ascii="Constantia" w:eastAsia="Constantia" w:hAnsi="Constantia" w:cs="Constantia"/>
      <w:b w:val="0"/>
      <w:bCs w:val="0"/>
      <w:i w:val="0"/>
      <w:iCs w:val="0"/>
      <w:smallCaps w:val="0"/>
      <w:strike w:val="0"/>
      <w:color w:val="000000"/>
      <w:spacing w:val="0"/>
      <w:w w:val="100"/>
      <w:position w:val="0"/>
      <w:sz w:val="9"/>
      <w:szCs w:val="9"/>
      <w:u w:val="none"/>
      <w:lang w:val="pl-PL" w:eastAsia="pl-PL" w:bidi="pl-PL"/>
    </w:rPr>
  </w:style>
  <w:style w:type="character" w:customStyle="1" w:styleId="Teksttreci295ptExact">
    <w:name w:val="Tekst treści (2) + 9;5 pt Exac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BookmanOldStyle11ptKursywaExact">
    <w:name w:val="Tekst treści (2) + Bookman Old Style;11 pt;Kursywa Exact"/>
    <w:basedOn w:val="Teksttreci2"/>
    <w:rsid w:val="00F73BF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12ptExact">
    <w:name w:val="Tekst treści (2) + 12 pt Exac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7Exact">
    <w:name w:val="Tekst treści (7) Exact"/>
    <w:basedOn w:val="Domylnaczcionkaakapitu"/>
    <w:rsid w:val="00F73BF3"/>
    <w:rPr>
      <w:rFonts w:ascii="Times New Roman" w:eastAsia="Times New Roman" w:hAnsi="Times New Roman" w:cs="Times New Roman"/>
      <w:b/>
      <w:bCs/>
      <w:i w:val="0"/>
      <w:iCs w:val="0"/>
      <w:smallCaps w:val="0"/>
      <w:strike w:val="0"/>
      <w:sz w:val="19"/>
      <w:szCs w:val="19"/>
      <w:u w:val="none"/>
    </w:rPr>
  </w:style>
  <w:style w:type="character" w:customStyle="1" w:styleId="Nagwek1Exact">
    <w:name w:val="Nagłówek #1 Exact"/>
    <w:basedOn w:val="Domylnaczcionkaakapitu"/>
    <w:rsid w:val="00F73BF3"/>
    <w:rPr>
      <w:rFonts w:ascii="Bookman Old Style" w:eastAsia="Bookman Old Style" w:hAnsi="Bookman Old Style" w:cs="Bookman Old Style"/>
      <w:b w:val="0"/>
      <w:bCs w:val="0"/>
      <w:i/>
      <w:iCs/>
      <w:smallCaps w:val="0"/>
      <w:strike w:val="0"/>
      <w:sz w:val="22"/>
      <w:szCs w:val="22"/>
      <w:u w:val="none"/>
    </w:rPr>
  </w:style>
  <w:style w:type="character" w:customStyle="1" w:styleId="Nagwek1TimesNewRoman12ptBezkursywyExact">
    <w:name w:val="Nagłówek #1 + Times New Roman;12 pt;Bez kursywy Exact"/>
    <w:basedOn w:val="Nagwek1Exact"/>
    <w:rsid w:val="00F73BF3"/>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Spistreci2Znak">
    <w:name w:val="Spis treści 2 Znak"/>
    <w:basedOn w:val="Domylnaczcionkaakapitu"/>
    <w:link w:val="Spistreci2"/>
    <w:rsid w:val="00F73BF3"/>
    <w:rPr>
      <w:rFonts w:ascii="Times New Roman" w:eastAsia="Times New Roman" w:hAnsi="Times New Roman"/>
      <w:b/>
      <w:bCs/>
      <w:shd w:val="clear" w:color="auto" w:fill="FFFFFF"/>
    </w:rPr>
  </w:style>
  <w:style w:type="character" w:customStyle="1" w:styleId="Nagwek20">
    <w:name w:val="Nagłówek #2_"/>
    <w:basedOn w:val="Domylnaczcionkaakapitu"/>
    <w:link w:val="Nagwek21"/>
    <w:rsid w:val="00F73BF3"/>
    <w:rPr>
      <w:rFonts w:ascii="Times New Roman" w:eastAsia="Times New Roman" w:hAnsi="Times New Roman"/>
      <w:b/>
      <w:bCs/>
      <w:shd w:val="clear" w:color="auto" w:fill="FFFFFF"/>
    </w:rPr>
  </w:style>
  <w:style w:type="character" w:customStyle="1" w:styleId="PogrubienieTeksttreci295pt">
    <w:name w:val="Pogrubienie;Tekst treści (2) + 9;5 pt"/>
    <w:basedOn w:val="Teksttreci2"/>
    <w:rsid w:val="00F73B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45pt">
    <w:name w:val="Tekst treści (2) + 4;5 p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9"/>
      <w:szCs w:val="9"/>
      <w:u w:val="none"/>
      <w:lang w:val="pl-PL" w:eastAsia="pl-PL" w:bidi="pl-PL"/>
    </w:rPr>
  </w:style>
  <w:style w:type="character" w:customStyle="1" w:styleId="Teksttreci29ptKursywa">
    <w:name w:val="Tekst treści (2) + 9 pt;Kursywa"/>
    <w:basedOn w:val="Teksttreci2"/>
    <w:rsid w:val="00F73BF3"/>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9ptKursywaMaelitery">
    <w:name w:val="Tekst treści (2) + 9 pt;Kursywa;Małe litery"/>
    <w:basedOn w:val="Teksttreci2"/>
    <w:rsid w:val="00F73BF3"/>
    <w:rPr>
      <w:rFonts w:ascii="Times New Roman" w:eastAsia="Times New Roman" w:hAnsi="Times New Roman" w:cs="Times New Roman"/>
      <w:b w:val="0"/>
      <w:bCs w:val="0"/>
      <w:i/>
      <w:iCs/>
      <w:smallCaps/>
      <w:strike w:val="0"/>
      <w:color w:val="000000"/>
      <w:spacing w:val="0"/>
      <w:w w:val="100"/>
      <w:position w:val="0"/>
      <w:sz w:val="18"/>
      <w:szCs w:val="18"/>
      <w:u w:val="none"/>
      <w:lang w:val="pl-PL" w:eastAsia="pl-PL" w:bidi="pl-PL"/>
    </w:rPr>
  </w:style>
  <w:style w:type="character" w:customStyle="1" w:styleId="Teksttreci275ptOdstpy0pt">
    <w:name w:val="Tekst treści (2) + 7;5 pt;Odstępy 0 pt"/>
    <w:basedOn w:val="Teksttreci2"/>
    <w:rsid w:val="00F73BF3"/>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pl-PL" w:eastAsia="pl-PL" w:bidi="pl-PL"/>
    </w:rPr>
  </w:style>
  <w:style w:type="character" w:customStyle="1" w:styleId="Teksttreci2BookmanOldStyle75ptKursywa">
    <w:name w:val="Tekst treści (2) + Bookman Old Style;7;5 pt;Kursywa"/>
    <w:basedOn w:val="Teksttreci2"/>
    <w:rsid w:val="00F73BF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Maelitery">
    <w:name w:val="Tekst treści (2) + Małe litery"/>
    <w:basedOn w:val="Teksttreci2"/>
    <w:rsid w:val="00F73BF3"/>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paragraph" w:customStyle="1" w:styleId="Spistreci21">
    <w:name w:val="Spis treści 21"/>
    <w:basedOn w:val="Normalny"/>
    <w:next w:val="Spistreci2"/>
    <w:autoRedefine/>
    <w:rsid w:val="00F73BF3"/>
    <w:pPr>
      <w:widowControl w:val="0"/>
      <w:shd w:val="clear" w:color="auto" w:fill="FFFFFF"/>
      <w:spacing w:after="0" w:line="226" w:lineRule="exact"/>
      <w:jc w:val="both"/>
    </w:pPr>
    <w:rPr>
      <w:rFonts w:ascii="Times New Roman" w:eastAsia="Times New Roman" w:hAnsi="Times New Roman"/>
      <w:b/>
      <w:bCs/>
    </w:rPr>
  </w:style>
  <w:style w:type="paragraph" w:customStyle="1" w:styleId="Nagwek21">
    <w:name w:val="Nagłówek #2"/>
    <w:basedOn w:val="Normalny"/>
    <w:link w:val="Nagwek20"/>
    <w:rsid w:val="00F73BF3"/>
    <w:pPr>
      <w:widowControl w:val="0"/>
      <w:shd w:val="clear" w:color="auto" w:fill="FFFFFF"/>
      <w:spacing w:after="120" w:line="0" w:lineRule="atLeast"/>
      <w:ind w:hanging="500"/>
      <w:jc w:val="both"/>
      <w:outlineLvl w:val="1"/>
    </w:pPr>
    <w:rPr>
      <w:rFonts w:ascii="Times New Roman" w:eastAsia="Times New Roman" w:hAnsi="Times New Roman"/>
      <w:b/>
      <w:bCs/>
    </w:rPr>
  </w:style>
  <w:style w:type="paragraph" w:styleId="Tekstkomentarza">
    <w:name w:val="annotation text"/>
    <w:basedOn w:val="Normalny"/>
    <w:link w:val="TekstkomentarzaZnak"/>
    <w:semiHidden/>
    <w:rsid w:val="00F73BF3"/>
    <w:pPr>
      <w:spacing w:after="0" w:line="240" w:lineRule="auto"/>
    </w:pPr>
    <w:rPr>
      <w:rFonts w:ascii="Book Antiqua" w:eastAsia="Times New Roman" w:hAnsi="Book Antiqua" w:cs="Times New Roman"/>
      <w:sz w:val="20"/>
      <w:szCs w:val="20"/>
      <w:lang w:eastAsia="pl-PL"/>
    </w:rPr>
  </w:style>
  <w:style w:type="character" w:customStyle="1" w:styleId="TekstkomentarzaZnak">
    <w:name w:val="Tekst komentarza Znak"/>
    <w:basedOn w:val="Domylnaczcionkaakapitu"/>
    <w:link w:val="Tekstkomentarza"/>
    <w:semiHidden/>
    <w:rsid w:val="00F73BF3"/>
    <w:rPr>
      <w:rFonts w:ascii="Book Antiqua" w:eastAsia="Times New Roman" w:hAnsi="Book Antiqua" w:cs="Times New Roman"/>
      <w:sz w:val="20"/>
      <w:szCs w:val="20"/>
      <w:lang w:eastAsia="pl-PL"/>
    </w:rPr>
  </w:style>
  <w:style w:type="paragraph" w:styleId="Tekstprzypisudolnego">
    <w:name w:val="footnote text"/>
    <w:basedOn w:val="Normalny"/>
    <w:link w:val="TekstprzypisudolnegoZnak"/>
    <w:semiHidden/>
    <w:unhideWhenUsed/>
    <w:rsid w:val="00F73BF3"/>
    <w:pPr>
      <w:spacing w:after="0" w:line="240" w:lineRule="auto"/>
    </w:pPr>
    <w:rPr>
      <w:rFonts w:ascii="Times New Roman" w:eastAsia="Times New Roman" w:hAnsi="Times New Roman"/>
    </w:rPr>
  </w:style>
  <w:style w:type="character" w:customStyle="1" w:styleId="TekstprzypisudolnegoZnak2">
    <w:name w:val="Tekst przypisu dolnego Znak2"/>
    <w:basedOn w:val="Domylnaczcionkaakapitu"/>
    <w:uiPriority w:val="99"/>
    <w:semiHidden/>
    <w:rsid w:val="00F73BF3"/>
    <w:rPr>
      <w:sz w:val="20"/>
      <w:szCs w:val="20"/>
    </w:rPr>
  </w:style>
  <w:style w:type="paragraph" w:styleId="Spistreci2">
    <w:name w:val="toc 2"/>
    <w:basedOn w:val="Normalny"/>
    <w:next w:val="Normalny"/>
    <w:link w:val="Spistreci2Znak"/>
    <w:autoRedefine/>
    <w:semiHidden/>
    <w:unhideWhenUsed/>
    <w:rsid w:val="00F73BF3"/>
    <w:pPr>
      <w:spacing w:after="100"/>
      <w:ind w:left="220"/>
    </w:pPr>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FCC"/>
  </w:style>
  <w:style w:type="paragraph" w:styleId="Nagwek1">
    <w:name w:val="heading 1"/>
    <w:basedOn w:val="Normalny"/>
    <w:link w:val="Nagwek1Znak"/>
    <w:qFormat/>
    <w:rsid w:val="00F73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qFormat/>
    <w:rsid w:val="00F73BF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73BF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Wcicienormalne"/>
    <w:link w:val="Nagwek4Znak"/>
    <w:qFormat/>
    <w:rsid w:val="00F73BF3"/>
    <w:pPr>
      <w:keepNext/>
      <w:keepLines/>
      <w:spacing w:before="120" w:after="0" w:line="240" w:lineRule="atLeast"/>
      <w:ind w:left="567" w:hanging="567"/>
      <w:jc w:val="both"/>
      <w:outlineLvl w:val="3"/>
    </w:pPr>
    <w:rPr>
      <w:rFonts w:ascii="PL Times New Roman" w:eastAsia="Times New Roman" w:hAnsi="PL Times New Roman" w:cs="Times New Roman"/>
      <w:snapToGrid w:val="0"/>
      <w:sz w:val="20"/>
      <w:szCs w:val="20"/>
      <w:lang w:val="en-GB" w:eastAsia="pl-PL"/>
    </w:rPr>
  </w:style>
  <w:style w:type="paragraph" w:styleId="Nagwek5">
    <w:name w:val="heading 5"/>
    <w:basedOn w:val="Normalny"/>
    <w:next w:val="Wcicienormalne"/>
    <w:link w:val="Nagwek5Znak"/>
    <w:qFormat/>
    <w:rsid w:val="00F73BF3"/>
    <w:pPr>
      <w:keepNext/>
      <w:keepLines/>
      <w:spacing w:before="120" w:after="0" w:line="240" w:lineRule="atLeast"/>
      <w:ind w:left="505" w:hanging="505"/>
      <w:jc w:val="both"/>
      <w:outlineLvl w:val="4"/>
    </w:pPr>
    <w:rPr>
      <w:rFonts w:ascii="PL Times New Roman" w:eastAsia="Times New Roman" w:hAnsi="PL Times New Roman" w:cs="Times New Roman"/>
      <w:snapToGrid w:val="0"/>
      <w:sz w:val="20"/>
      <w:szCs w:val="20"/>
      <w:lang w:val="en-GB" w:eastAsia="pl-PL"/>
    </w:rPr>
  </w:style>
  <w:style w:type="paragraph" w:styleId="Nagwek6">
    <w:name w:val="heading 6"/>
    <w:basedOn w:val="Normalny"/>
    <w:next w:val="Normalny"/>
    <w:link w:val="Nagwek6Znak"/>
    <w:qFormat/>
    <w:rsid w:val="00F73BF3"/>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73BF3"/>
    <w:pPr>
      <w:keepNext/>
      <w:widowControl w:val="0"/>
      <w:snapToGrid w:val="0"/>
      <w:spacing w:before="1520" w:after="0" w:line="360" w:lineRule="auto"/>
      <w:ind w:right="20"/>
      <w:outlineLvl w:val="6"/>
    </w:pPr>
    <w:rPr>
      <w:rFonts w:ascii="Arial" w:eastAsia="Times New Roman" w:hAnsi="Arial" w:cs="Times New Roman"/>
      <w:b/>
      <w:sz w:val="24"/>
      <w:szCs w:val="20"/>
      <w:lang w:eastAsia="pl-PL"/>
    </w:rPr>
  </w:style>
  <w:style w:type="paragraph" w:styleId="Nagwek8">
    <w:name w:val="heading 8"/>
    <w:basedOn w:val="Normalny"/>
    <w:next w:val="Normalny"/>
    <w:link w:val="Nagwek8Znak"/>
    <w:qFormat/>
    <w:rsid w:val="00F73BF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73BF3"/>
    <w:pPr>
      <w:keepNext/>
      <w:widowControl w:val="0"/>
      <w:snapToGrid w:val="0"/>
      <w:spacing w:after="0" w:line="240" w:lineRule="auto"/>
      <w:outlineLvl w:val="8"/>
    </w:pPr>
    <w:rPr>
      <w:rFonts w:ascii="Times New Roman" w:eastAsia="Times New Roman" w:hAnsi="Times New Roman" w:cs="Times New Roman"/>
      <w:b/>
      <w:bCs/>
      <w:color w:val="0000FF"/>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3BF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F73BF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73BF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F73BF3"/>
    <w:rPr>
      <w:rFonts w:ascii="PL Times New Roman" w:eastAsia="Times New Roman" w:hAnsi="PL Times New Roman" w:cs="Times New Roman"/>
      <w:snapToGrid w:val="0"/>
      <w:sz w:val="20"/>
      <w:szCs w:val="20"/>
      <w:lang w:val="en-GB" w:eastAsia="pl-PL"/>
    </w:rPr>
  </w:style>
  <w:style w:type="character" w:customStyle="1" w:styleId="Nagwek5Znak">
    <w:name w:val="Nagłówek 5 Znak"/>
    <w:basedOn w:val="Domylnaczcionkaakapitu"/>
    <w:link w:val="Nagwek5"/>
    <w:rsid w:val="00F73BF3"/>
    <w:rPr>
      <w:rFonts w:ascii="PL Times New Roman" w:eastAsia="Times New Roman" w:hAnsi="PL Times New Roman" w:cs="Times New Roman"/>
      <w:snapToGrid w:val="0"/>
      <w:sz w:val="20"/>
      <w:szCs w:val="20"/>
      <w:lang w:val="en-GB" w:eastAsia="pl-PL"/>
    </w:rPr>
  </w:style>
  <w:style w:type="character" w:customStyle="1" w:styleId="Nagwek6Znak">
    <w:name w:val="Nagłówek 6 Znak"/>
    <w:basedOn w:val="Domylnaczcionkaakapitu"/>
    <w:link w:val="Nagwek6"/>
    <w:rsid w:val="00F73B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73BF3"/>
    <w:rPr>
      <w:rFonts w:ascii="Arial" w:eastAsia="Times New Roman" w:hAnsi="Arial" w:cs="Times New Roman"/>
      <w:b/>
      <w:sz w:val="24"/>
      <w:szCs w:val="20"/>
      <w:lang w:eastAsia="pl-PL"/>
    </w:rPr>
  </w:style>
  <w:style w:type="character" w:customStyle="1" w:styleId="Nagwek8Znak">
    <w:name w:val="Nagłówek 8 Znak"/>
    <w:basedOn w:val="Domylnaczcionkaakapitu"/>
    <w:link w:val="Nagwek8"/>
    <w:rsid w:val="00F73B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73BF3"/>
    <w:rPr>
      <w:rFonts w:ascii="Times New Roman" w:eastAsia="Times New Roman" w:hAnsi="Times New Roman" w:cs="Times New Roman"/>
      <w:b/>
      <w:bCs/>
      <w:color w:val="0000FF"/>
      <w:szCs w:val="24"/>
      <w:lang w:eastAsia="pl-PL"/>
    </w:rPr>
  </w:style>
  <w:style w:type="numbering" w:customStyle="1" w:styleId="Bezlisty1">
    <w:name w:val="Bez listy1"/>
    <w:next w:val="Bezlisty"/>
    <w:uiPriority w:val="99"/>
    <w:semiHidden/>
    <w:unhideWhenUsed/>
    <w:rsid w:val="00F73BF3"/>
  </w:style>
  <w:style w:type="paragraph" w:styleId="Wcicienormalne">
    <w:name w:val="Normal Indent"/>
    <w:basedOn w:val="Normalny"/>
    <w:rsid w:val="00F73BF3"/>
    <w:pPr>
      <w:spacing w:after="0" w:line="240" w:lineRule="auto"/>
      <w:ind w:left="851"/>
    </w:pPr>
    <w:rPr>
      <w:rFonts w:ascii="PL Times New Roman" w:eastAsia="Times New Roman" w:hAnsi="PL Times New Roman" w:cs="Times New Roman"/>
      <w:snapToGrid w:val="0"/>
      <w:sz w:val="20"/>
      <w:szCs w:val="20"/>
      <w:lang w:eastAsia="pl-PL"/>
    </w:rPr>
  </w:style>
  <w:style w:type="paragraph" w:styleId="Nagwek">
    <w:name w:val="header"/>
    <w:basedOn w:val="Normalny"/>
    <w:link w:val="NagwekZnak"/>
    <w:rsid w:val="00F73BF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73BF3"/>
    <w:rPr>
      <w:rFonts w:ascii="Times New Roman" w:eastAsia="Times New Roman" w:hAnsi="Times New Roman" w:cs="Times New Roman"/>
      <w:sz w:val="24"/>
      <w:szCs w:val="24"/>
      <w:lang w:eastAsia="pl-PL"/>
    </w:rPr>
  </w:style>
  <w:style w:type="paragraph" w:styleId="Stopka">
    <w:name w:val="footer"/>
    <w:basedOn w:val="Normalny"/>
    <w:link w:val="StopkaZnak"/>
    <w:rsid w:val="00F73BF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F73BF3"/>
    <w:rPr>
      <w:rFonts w:ascii="Times New Roman" w:eastAsia="Times New Roman" w:hAnsi="Times New Roman" w:cs="Times New Roman"/>
      <w:sz w:val="24"/>
      <w:szCs w:val="24"/>
      <w:lang w:eastAsia="pl-PL"/>
    </w:rPr>
  </w:style>
  <w:style w:type="paragraph" w:styleId="NormalnyWeb">
    <w:name w:val="Normal (Web)"/>
    <w:basedOn w:val="Normalny"/>
    <w:rsid w:val="00F73B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F73BF3"/>
  </w:style>
  <w:style w:type="paragraph" w:styleId="Tytu">
    <w:name w:val="Title"/>
    <w:basedOn w:val="Normalny"/>
    <w:link w:val="TytuZnak"/>
    <w:qFormat/>
    <w:rsid w:val="00F73BF3"/>
    <w:pPr>
      <w:spacing w:after="0" w:line="240" w:lineRule="auto"/>
      <w:jc w:val="center"/>
    </w:pPr>
    <w:rPr>
      <w:rFonts w:ascii="Times New Roman" w:eastAsia="Times New Roman" w:hAnsi="Times New Roman" w:cs="Times New Roman"/>
      <w:b/>
      <w:bCs/>
      <w:i/>
      <w:iCs/>
      <w:color w:val="0000FF"/>
      <w:sz w:val="18"/>
      <w:szCs w:val="24"/>
      <w:lang w:eastAsia="pl-PL"/>
    </w:rPr>
  </w:style>
  <w:style w:type="character" w:customStyle="1" w:styleId="TytuZnak">
    <w:name w:val="Tytuł Znak"/>
    <w:basedOn w:val="Domylnaczcionkaakapitu"/>
    <w:link w:val="Tytu"/>
    <w:rsid w:val="00F73BF3"/>
    <w:rPr>
      <w:rFonts w:ascii="Times New Roman" w:eastAsia="Times New Roman" w:hAnsi="Times New Roman" w:cs="Times New Roman"/>
      <w:b/>
      <w:bCs/>
      <w:i/>
      <w:iCs/>
      <w:color w:val="0000FF"/>
      <w:sz w:val="18"/>
      <w:szCs w:val="24"/>
      <w:lang w:eastAsia="pl-PL"/>
    </w:rPr>
  </w:style>
  <w:style w:type="paragraph" w:styleId="Podtytu">
    <w:name w:val="Subtitle"/>
    <w:basedOn w:val="Normalny"/>
    <w:link w:val="PodtytuZnak"/>
    <w:qFormat/>
    <w:rsid w:val="00F73BF3"/>
    <w:pPr>
      <w:spacing w:after="0" w:line="240" w:lineRule="auto"/>
      <w:jc w:val="center"/>
    </w:pPr>
    <w:rPr>
      <w:rFonts w:ascii="Arial" w:eastAsia="Times New Roman" w:hAnsi="Arial" w:cs="Arial"/>
      <w:b/>
      <w:bCs/>
      <w:i/>
      <w:iCs/>
      <w:color w:val="0000FF"/>
      <w:sz w:val="24"/>
      <w:szCs w:val="24"/>
      <w:lang w:eastAsia="pl-PL"/>
    </w:rPr>
  </w:style>
  <w:style w:type="character" w:customStyle="1" w:styleId="PodtytuZnak">
    <w:name w:val="Podtytuł Znak"/>
    <w:basedOn w:val="Domylnaczcionkaakapitu"/>
    <w:link w:val="Podtytu"/>
    <w:rsid w:val="00F73BF3"/>
    <w:rPr>
      <w:rFonts w:ascii="Arial" w:eastAsia="Times New Roman" w:hAnsi="Arial" w:cs="Arial"/>
      <w:b/>
      <w:bCs/>
      <w:i/>
      <w:iCs/>
      <w:color w:val="0000FF"/>
      <w:sz w:val="24"/>
      <w:szCs w:val="24"/>
      <w:lang w:eastAsia="pl-PL"/>
    </w:rPr>
  </w:style>
  <w:style w:type="paragraph" w:styleId="Tekstpodstawowy">
    <w:name w:val="Body Text"/>
    <w:basedOn w:val="Normalny"/>
    <w:link w:val="TekstpodstawowyZnak"/>
    <w:rsid w:val="00F73BF3"/>
    <w:pPr>
      <w:tabs>
        <w:tab w:val="left" w:pos="576"/>
        <w:tab w:val="left" w:pos="1008"/>
      </w:tabs>
      <w:spacing w:after="0" w:line="240" w:lineRule="auto"/>
      <w:jc w:val="both"/>
    </w:pPr>
    <w:rPr>
      <w:rFonts w:ascii="Arial" w:eastAsia="Times New Roman" w:hAnsi="Arial" w:cs="Times New Roman"/>
      <w:snapToGrid w:val="0"/>
      <w:sz w:val="20"/>
      <w:szCs w:val="20"/>
      <w:lang w:eastAsia="pl-PL"/>
    </w:rPr>
  </w:style>
  <w:style w:type="character" w:customStyle="1" w:styleId="TekstpodstawowyZnak">
    <w:name w:val="Tekst podstawowy Znak"/>
    <w:basedOn w:val="Domylnaczcionkaakapitu"/>
    <w:link w:val="Tekstpodstawowy"/>
    <w:rsid w:val="00F73BF3"/>
    <w:rPr>
      <w:rFonts w:ascii="Arial" w:eastAsia="Times New Roman" w:hAnsi="Arial" w:cs="Times New Roman"/>
      <w:snapToGrid w:val="0"/>
      <w:sz w:val="20"/>
      <w:szCs w:val="20"/>
      <w:lang w:eastAsia="pl-PL"/>
    </w:rPr>
  </w:style>
  <w:style w:type="paragraph" w:styleId="Tekstpodstawowywcity">
    <w:name w:val="Body Text Indent"/>
    <w:basedOn w:val="Normalny"/>
    <w:link w:val="TekstpodstawowywcityZnak"/>
    <w:rsid w:val="00F73BF3"/>
    <w:pPr>
      <w:spacing w:after="0" w:line="240" w:lineRule="auto"/>
      <w:ind w:left="720" w:hanging="720"/>
      <w:jc w:val="both"/>
    </w:pPr>
    <w:rPr>
      <w:rFonts w:ascii="Arial" w:eastAsia="Times New Roman" w:hAnsi="Arial" w:cs="Times New Roman"/>
      <w:snapToGrid w:val="0"/>
      <w:sz w:val="20"/>
      <w:szCs w:val="20"/>
      <w:lang w:eastAsia="pl-PL"/>
    </w:rPr>
  </w:style>
  <w:style w:type="character" w:customStyle="1" w:styleId="TekstpodstawowywcityZnak">
    <w:name w:val="Tekst podstawowy wcięty Znak"/>
    <w:basedOn w:val="Domylnaczcionkaakapitu"/>
    <w:link w:val="Tekstpodstawowywcity"/>
    <w:rsid w:val="00F73BF3"/>
    <w:rPr>
      <w:rFonts w:ascii="Arial" w:eastAsia="Times New Roman" w:hAnsi="Arial" w:cs="Times New Roman"/>
      <w:snapToGrid w:val="0"/>
      <w:sz w:val="20"/>
      <w:szCs w:val="20"/>
      <w:lang w:eastAsia="pl-PL"/>
    </w:rPr>
  </w:style>
  <w:style w:type="paragraph" w:customStyle="1" w:styleId="StylIwony">
    <w:name w:val="Styl Iwony"/>
    <w:basedOn w:val="Normalny"/>
    <w:rsid w:val="00F73BF3"/>
    <w:pPr>
      <w:spacing w:before="120" w:after="120" w:line="240" w:lineRule="auto"/>
      <w:jc w:val="both"/>
    </w:pPr>
    <w:rPr>
      <w:rFonts w:ascii="Bookman Old Style" w:eastAsia="Times New Roman" w:hAnsi="Bookman Old Style" w:cs="Times New Roman"/>
      <w:sz w:val="24"/>
      <w:szCs w:val="20"/>
      <w:lang w:eastAsia="pl-PL"/>
    </w:rPr>
  </w:style>
  <w:style w:type="paragraph" w:customStyle="1" w:styleId="Standardowytekst">
    <w:name w:val="Standardowy.tekst"/>
    <w:rsid w:val="00F73BF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F73BF3"/>
    <w:pPr>
      <w:spacing w:after="0" w:line="240" w:lineRule="auto"/>
      <w:jc w:val="both"/>
    </w:pPr>
    <w:rPr>
      <w:rFonts w:ascii="PL Times New Roman" w:eastAsia="Times New Roman" w:hAnsi="PL Times New Roman" w:cs="Times New Roman"/>
      <w:sz w:val="20"/>
      <w:szCs w:val="20"/>
      <w:lang w:eastAsia="pl-PL"/>
    </w:rPr>
  </w:style>
  <w:style w:type="paragraph" w:styleId="Tekstpodstawowy3">
    <w:name w:val="Body Text 3"/>
    <w:basedOn w:val="Normalny"/>
    <w:link w:val="Tekstpodstawowy3Znak"/>
    <w:rsid w:val="00F73BF3"/>
    <w:pPr>
      <w:spacing w:after="0" w:line="240" w:lineRule="auto"/>
      <w:jc w:val="both"/>
    </w:pPr>
    <w:rPr>
      <w:rFonts w:ascii="Times New Roman" w:eastAsia="Times New Roman" w:hAnsi="Times New Roman" w:cs="Times New Roman"/>
      <w:b/>
      <w:snapToGrid w:val="0"/>
      <w:sz w:val="26"/>
      <w:szCs w:val="20"/>
      <w:lang w:eastAsia="pl-PL"/>
    </w:rPr>
  </w:style>
  <w:style w:type="character" w:customStyle="1" w:styleId="Tekstpodstawowy3Znak">
    <w:name w:val="Tekst podstawowy 3 Znak"/>
    <w:basedOn w:val="Domylnaczcionkaakapitu"/>
    <w:link w:val="Tekstpodstawowy3"/>
    <w:rsid w:val="00F73BF3"/>
    <w:rPr>
      <w:rFonts w:ascii="Times New Roman" w:eastAsia="Times New Roman" w:hAnsi="Times New Roman" w:cs="Times New Roman"/>
      <w:b/>
      <w:snapToGrid w:val="0"/>
      <w:sz w:val="26"/>
      <w:szCs w:val="20"/>
      <w:lang w:eastAsia="pl-PL"/>
    </w:rPr>
  </w:style>
  <w:style w:type="paragraph" w:styleId="Tekstpodstawowy2">
    <w:name w:val="Body Text 2"/>
    <w:basedOn w:val="Normalny"/>
    <w:link w:val="Tekstpodstawowy2Znak"/>
    <w:rsid w:val="00F73BF3"/>
    <w:pPr>
      <w:spacing w:after="0" w:line="240" w:lineRule="auto"/>
      <w:ind w:right="-11"/>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rsid w:val="00F73BF3"/>
    <w:rPr>
      <w:rFonts w:ascii="Arial" w:eastAsia="Times New Roman" w:hAnsi="Arial" w:cs="Times New Roman"/>
      <w:sz w:val="20"/>
      <w:szCs w:val="20"/>
      <w:lang w:eastAsia="pl-PL"/>
    </w:rPr>
  </w:style>
  <w:style w:type="paragraph" w:styleId="Tekstpodstawowywcity2">
    <w:name w:val="Body Text Indent 2"/>
    <w:basedOn w:val="Normalny"/>
    <w:link w:val="Tekstpodstawowywcity2Znak"/>
    <w:rsid w:val="00F73BF3"/>
    <w:pPr>
      <w:overflowPunct w:val="0"/>
      <w:autoSpaceDE w:val="0"/>
      <w:autoSpaceDN w:val="0"/>
      <w:adjustRightInd w:val="0"/>
      <w:spacing w:after="0" w:line="240" w:lineRule="auto"/>
      <w:ind w:firstLine="709"/>
      <w:jc w:val="both"/>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F73BF3"/>
    <w:rPr>
      <w:rFonts w:ascii="Arial" w:eastAsia="Times New Roman" w:hAnsi="Arial" w:cs="Arial"/>
      <w:sz w:val="20"/>
      <w:szCs w:val="20"/>
      <w:lang w:eastAsia="pl-PL"/>
    </w:rPr>
  </w:style>
  <w:style w:type="paragraph" w:customStyle="1" w:styleId="opistechnicznyy">
    <w:name w:val="opis technicznyy"/>
    <w:basedOn w:val="Normalny"/>
    <w:rsid w:val="00F73BF3"/>
    <w:pPr>
      <w:tabs>
        <w:tab w:val="num" w:pos="454"/>
      </w:tabs>
      <w:spacing w:after="0" w:line="240" w:lineRule="auto"/>
      <w:ind w:left="454" w:hanging="454"/>
    </w:pPr>
    <w:rPr>
      <w:rFonts w:ascii="Times New Roman" w:eastAsia="Times New Roman" w:hAnsi="Times New Roman" w:cs="Times New Roman"/>
      <w:sz w:val="20"/>
      <w:szCs w:val="20"/>
      <w:lang w:eastAsia="pl-PL"/>
    </w:rPr>
  </w:style>
  <w:style w:type="character" w:customStyle="1" w:styleId="MapadokumentuZnak">
    <w:name w:val="Mapa dokumentu Znak"/>
    <w:basedOn w:val="Domylnaczcionkaakapitu"/>
    <w:link w:val="Mapadokumentu"/>
    <w:semiHidden/>
    <w:rsid w:val="00F73BF3"/>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F73BF3"/>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F73BF3"/>
    <w:rPr>
      <w:rFonts w:ascii="Tahoma" w:hAnsi="Tahoma" w:cs="Tahoma"/>
      <w:sz w:val="16"/>
      <w:szCs w:val="16"/>
    </w:rPr>
  </w:style>
  <w:style w:type="character" w:customStyle="1" w:styleId="PlandokumentuZnak1">
    <w:name w:val="Plan dokumentu Znak1"/>
    <w:basedOn w:val="Domylnaczcionkaakapitu"/>
    <w:uiPriority w:val="99"/>
    <w:semiHidden/>
    <w:rsid w:val="00F73BF3"/>
    <w:rPr>
      <w:rFonts w:ascii="Tahoma" w:eastAsia="Times New Roman" w:hAnsi="Tahoma" w:cs="Tahoma"/>
      <w:sz w:val="16"/>
      <w:szCs w:val="16"/>
      <w:lang w:eastAsia="pl-PL"/>
    </w:rPr>
  </w:style>
  <w:style w:type="paragraph" w:customStyle="1" w:styleId="FR1">
    <w:name w:val="FR1"/>
    <w:rsid w:val="00F73BF3"/>
    <w:pPr>
      <w:widowControl w:val="0"/>
      <w:autoSpaceDE w:val="0"/>
      <w:autoSpaceDN w:val="0"/>
      <w:spacing w:before="7200" w:after="0" w:line="240" w:lineRule="auto"/>
      <w:jc w:val="right"/>
    </w:pPr>
    <w:rPr>
      <w:rFonts w:ascii="Arial" w:eastAsia="Times New Roman" w:hAnsi="Arial" w:cs="Arial"/>
      <w:i/>
      <w:iCs/>
      <w:sz w:val="16"/>
      <w:szCs w:val="16"/>
      <w:lang w:eastAsia="pl-PL"/>
    </w:rPr>
  </w:style>
  <w:style w:type="character" w:styleId="Hipercze">
    <w:name w:val="Hyperlink"/>
    <w:basedOn w:val="Domylnaczcionkaakapitu"/>
    <w:rsid w:val="00F73BF3"/>
    <w:rPr>
      <w:color w:val="0000FF"/>
      <w:u w:val="single"/>
    </w:rPr>
  </w:style>
  <w:style w:type="character" w:styleId="UyteHipercze">
    <w:name w:val="FollowedHyperlink"/>
    <w:basedOn w:val="Domylnaczcionkaakapitu"/>
    <w:rsid w:val="00F73BF3"/>
    <w:rPr>
      <w:color w:val="0000FF"/>
      <w:u w:val="single"/>
    </w:rPr>
  </w:style>
  <w:style w:type="character" w:styleId="HTML-kod">
    <w:name w:val="HTML Code"/>
    <w:basedOn w:val="Domylnaczcionkaakapitu"/>
    <w:rsid w:val="00F73BF3"/>
    <w:rPr>
      <w:rFonts w:ascii="Courier New" w:eastAsia="Times New Roman" w:hAnsi="Courier New" w:cs="Courier New"/>
      <w:sz w:val="20"/>
      <w:szCs w:val="20"/>
    </w:rPr>
  </w:style>
  <w:style w:type="paragraph" w:customStyle="1" w:styleId="Table">
    <w:name w:val="Table"/>
    <w:basedOn w:val="Normalny"/>
    <w:rsid w:val="00F73BF3"/>
    <w:pPr>
      <w:spacing w:after="120" w:line="240" w:lineRule="auto"/>
      <w:jc w:val="center"/>
    </w:pPr>
    <w:rPr>
      <w:rFonts w:ascii="PL Times New Roman" w:eastAsia="Times New Roman" w:hAnsi="PL Times New Roman" w:cs="Times New Roman"/>
      <w:snapToGrid w:val="0"/>
      <w:sz w:val="20"/>
      <w:szCs w:val="20"/>
      <w:lang w:eastAsia="pl-PL"/>
    </w:rPr>
  </w:style>
  <w:style w:type="paragraph" w:customStyle="1" w:styleId="Equation">
    <w:name w:val="Equation"/>
    <w:basedOn w:val="Normalny"/>
    <w:rsid w:val="00F73BF3"/>
    <w:pPr>
      <w:tabs>
        <w:tab w:val="center" w:pos="3969"/>
        <w:tab w:val="right" w:pos="9072"/>
      </w:tabs>
      <w:spacing w:after="0" w:line="240" w:lineRule="atLeast"/>
      <w:ind w:right="-1"/>
      <w:jc w:val="both"/>
    </w:pPr>
    <w:rPr>
      <w:rFonts w:ascii="PL Times New Roman" w:eastAsia="Times New Roman" w:hAnsi="PL Times New Roman" w:cs="Times New Roman"/>
      <w:snapToGrid w:val="0"/>
      <w:sz w:val="20"/>
      <w:szCs w:val="20"/>
      <w:lang w:val="en-GB" w:eastAsia="pl-PL"/>
    </w:rPr>
  </w:style>
  <w:style w:type="paragraph" w:styleId="Tekstpodstawowywcity3">
    <w:name w:val="Body Text Indent 3"/>
    <w:basedOn w:val="Normalny"/>
    <w:link w:val="Tekstpodstawowywcity3Znak"/>
    <w:rsid w:val="00F73BF3"/>
    <w:pPr>
      <w:spacing w:before="120" w:after="120" w:line="240" w:lineRule="auto"/>
      <w:ind w:left="2160" w:hanging="2160"/>
    </w:pPr>
    <w:rPr>
      <w:rFonts w:ascii="Arial" w:eastAsia="Times New Roman" w:hAnsi="Arial" w:cs="Times New Roman"/>
      <w:b/>
      <w:snapToGrid w:val="0"/>
      <w:sz w:val="26"/>
      <w:szCs w:val="20"/>
      <w:lang w:eastAsia="pl-PL"/>
    </w:rPr>
  </w:style>
  <w:style w:type="character" w:customStyle="1" w:styleId="Tekstpodstawowywcity3Znak">
    <w:name w:val="Tekst podstawowy wcięty 3 Znak"/>
    <w:basedOn w:val="Domylnaczcionkaakapitu"/>
    <w:link w:val="Tekstpodstawowywcity3"/>
    <w:rsid w:val="00F73BF3"/>
    <w:rPr>
      <w:rFonts w:ascii="Arial" w:eastAsia="Times New Roman" w:hAnsi="Arial" w:cs="Times New Roman"/>
      <w:b/>
      <w:snapToGrid w:val="0"/>
      <w:sz w:val="26"/>
      <w:szCs w:val="20"/>
      <w:lang w:eastAsia="pl-PL"/>
    </w:rPr>
  </w:style>
  <w:style w:type="paragraph" w:customStyle="1" w:styleId="Tekstpodstawowy21">
    <w:name w:val="Tekst podstawowy 21"/>
    <w:basedOn w:val="Normalny"/>
    <w:rsid w:val="00F73BF3"/>
    <w:pPr>
      <w:pBdr>
        <w:top w:val="single" w:sz="6" w:space="1" w:color="auto"/>
        <w:bottom w:val="single" w:sz="6" w:space="1" w:color="auto"/>
      </w:pBdr>
      <w:overflowPunct w:val="0"/>
      <w:autoSpaceDE w:val="0"/>
      <w:autoSpaceDN w:val="0"/>
      <w:adjustRightInd w:val="0"/>
      <w:spacing w:after="0" w:line="180" w:lineRule="exact"/>
      <w:textAlignment w:val="baseline"/>
    </w:pPr>
    <w:rPr>
      <w:rFonts w:ascii="Times New Roman" w:eastAsia="Times New Roman" w:hAnsi="Times New Roman" w:cs="Times New Roman"/>
      <w:sz w:val="16"/>
      <w:szCs w:val="20"/>
      <w:lang w:eastAsia="pl-PL"/>
    </w:rPr>
  </w:style>
  <w:style w:type="paragraph" w:styleId="Tekstblokowy">
    <w:name w:val="Block Text"/>
    <w:basedOn w:val="Normalny"/>
    <w:rsid w:val="00F73BF3"/>
    <w:pPr>
      <w:widowControl w:val="0"/>
      <w:spacing w:after="0" w:line="240" w:lineRule="auto"/>
      <w:ind w:left="284" w:right="-11" w:hanging="284"/>
    </w:pPr>
    <w:rPr>
      <w:rFonts w:ascii="Times New Roman" w:eastAsia="Times New Roman" w:hAnsi="Times New Roman" w:cs="Times New Roman"/>
      <w:sz w:val="20"/>
      <w:szCs w:val="20"/>
      <w:lang w:eastAsia="pl-PL"/>
    </w:rPr>
  </w:style>
  <w:style w:type="paragraph" w:customStyle="1" w:styleId="Wstpniesformatowany">
    <w:name w:val="Wstępnie sformatowany"/>
    <w:basedOn w:val="Normalny"/>
    <w:rsid w:val="00F73BF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pl-PL"/>
    </w:rPr>
  </w:style>
  <w:style w:type="paragraph" w:styleId="Zwykytekst">
    <w:name w:val="Plain Text"/>
    <w:basedOn w:val="Normalny"/>
    <w:link w:val="ZwykytekstZnak"/>
    <w:rsid w:val="00F73BF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73BF3"/>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F73BF3"/>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paragraph" w:styleId="Listapunktowana2">
    <w:name w:val="List Bullet 2"/>
    <w:basedOn w:val="Normalny"/>
    <w:autoRedefine/>
    <w:rsid w:val="00F73BF3"/>
    <w:pPr>
      <w:numPr>
        <w:numId w:val="7"/>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rsid w:val="00F73BF3"/>
    <w:pPr>
      <w:spacing w:after="0" w:line="240" w:lineRule="auto"/>
      <w:ind w:left="566" w:hanging="283"/>
    </w:pPr>
    <w:rPr>
      <w:rFonts w:ascii="Times New Roman" w:eastAsia="Times New Roman" w:hAnsi="Times New Roman" w:cs="Times New Roman"/>
      <w:sz w:val="20"/>
      <w:szCs w:val="20"/>
      <w:lang w:eastAsia="pl-PL"/>
    </w:rPr>
  </w:style>
  <w:style w:type="paragraph" w:customStyle="1" w:styleId="Standardowytekst1">
    <w:name w:val="Standardowy.tekst1"/>
    <w:rsid w:val="00F73BF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Indeks1">
    <w:name w:val="index 1"/>
    <w:basedOn w:val="Normalny"/>
    <w:next w:val="Normalny"/>
    <w:autoRedefine/>
    <w:semiHidden/>
    <w:rsid w:val="00F73BF3"/>
    <w:pPr>
      <w:spacing w:after="0" w:line="240" w:lineRule="auto"/>
      <w:ind w:left="240" w:hanging="240"/>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73BF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73BF3"/>
    <w:rPr>
      <w:rFonts w:ascii="Tahoma" w:eastAsia="Times New Roman" w:hAnsi="Tahoma" w:cs="Tahoma"/>
      <w:sz w:val="16"/>
      <w:szCs w:val="16"/>
      <w:lang w:eastAsia="pl-PL"/>
    </w:rPr>
  </w:style>
  <w:style w:type="paragraph" w:styleId="Spistreci1">
    <w:name w:val="toc 1"/>
    <w:basedOn w:val="Normalny"/>
    <w:next w:val="Normalny"/>
    <w:link w:val="Spistreci1Znak"/>
    <w:rsid w:val="00F73BF3"/>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0"/>
      <w:szCs w:val="20"/>
      <w:lang w:eastAsia="pl-PL"/>
    </w:rPr>
  </w:style>
  <w:style w:type="character" w:customStyle="1" w:styleId="TekstprzypisudolnegoZnak">
    <w:name w:val="Tekst przypisu dolnego Znak"/>
    <w:basedOn w:val="Domylnaczcionkaakapitu"/>
    <w:link w:val="Tekstprzypisudolnego"/>
    <w:semiHidden/>
    <w:rsid w:val="00F73BF3"/>
    <w:rPr>
      <w:rFonts w:ascii="Times New Roman" w:eastAsia="Times New Roman" w:hAnsi="Times New Roman"/>
    </w:rPr>
  </w:style>
  <w:style w:type="paragraph" w:customStyle="1" w:styleId="Tekstprzypisudolnego1">
    <w:name w:val="Tekst przypisu dolnego1"/>
    <w:basedOn w:val="Normalny"/>
    <w:next w:val="Tekstprzypisudolnego"/>
    <w:semiHidden/>
    <w:rsid w:val="00F73BF3"/>
    <w:pPr>
      <w:overflowPunct w:val="0"/>
      <w:autoSpaceDE w:val="0"/>
      <w:autoSpaceDN w:val="0"/>
      <w:adjustRightInd w:val="0"/>
      <w:spacing w:after="0" w:line="240" w:lineRule="auto"/>
      <w:jc w:val="both"/>
      <w:textAlignment w:val="baseline"/>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F73BF3"/>
    <w:rPr>
      <w:rFonts w:ascii="Times New Roman" w:eastAsia="Times New Roman" w:hAnsi="Times New Roman" w:cs="Times New Roman"/>
      <w:sz w:val="20"/>
      <w:szCs w:val="20"/>
      <w:lang w:eastAsia="pl-PL"/>
    </w:rPr>
  </w:style>
  <w:style w:type="character" w:customStyle="1" w:styleId="Teksttreci3">
    <w:name w:val="Tekst treści (3)_"/>
    <w:basedOn w:val="Domylnaczcionkaakapitu"/>
    <w:link w:val="Teksttreci30"/>
    <w:rsid w:val="00F73BF3"/>
    <w:rPr>
      <w:rFonts w:ascii="Times New Roman" w:eastAsia="Times New Roman" w:hAnsi="Times New Roman"/>
      <w:shd w:val="clear" w:color="auto" w:fill="FFFFFF"/>
    </w:rPr>
  </w:style>
  <w:style w:type="character" w:customStyle="1" w:styleId="Teksttreci4">
    <w:name w:val="Tekst treści (4)_"/>
    <w:basedOn w:val="Domylnaczcionkaakapitu"/>
    <w:link w:val="Teksttreci40"/>
    <w:rsid w:val="00F73BF3"/>
    <w:rPr>
      <w:rFonts w:ascii="Times New Roman" w:eastAsia="Times New Roman" w:hAnsi="Times New Roman"/>
      <w:sz w:val="28"/>
      <w:szCs w:val="28"/>
      <w:shd w:val="clear" w:color="auto" w:fill="FFFFFF"/>
    </w:rPr>
  </w:style>
  <w:style w:type="character" w:customStyle="1" w:styleId="Teksttreci5">
    <w:name w:val="Tekst treści (5)_"/>
    <w:basedOn w:val="Domylnaczcionkaakapitu"/>
    <w:link w:val="Teksttreci50"/>
    <w:rsid w:val="00F73BF3"/>
    <w:rPr>
      <w:rFonts w:ascii="Times New Roman" w:eastAsia="Times New Roman" w:hAnsi="Times New Roman"/>
      <w:b/>
      <w:bCs/>
      <w:sz w:val="28"/>
      <w:szCs w:val="28"/>
      <w:shd w:val="clear" w:color="auto" w:fill="FFFFFF"/>
    </w:rPr>
  </w:style>
  <w:style w:type="character" w:customStyle="1" w:styleId="Podpisobrazu">
    <w:name w:val="Podpis obrazu_"/>
    <w:basedOn w:val="Domylnaczcionkaakapitu"/>
    <w:link w:val="Podpisobrazu0"/>
    <w:rsid w:val="00F73BF3"/>
    <w:rPr>
      <w:rFonts w:ascii="Times New Roman" w:eastAsia="Times New Roman" w:hAnsi="Times New Roman"/>
      <w:shd w:val="clear" w:color="auto" w:fill="FFFFFF"/>
    </w:rPr>
  </w:style>
  <w:style w:type="character" w:customStyle="1" w:styleId="Teksttreci2Exact">
    <w:name w:val="Tekst treści (2) Exact"/>
    <w:basedOn w:val="Domylnaczcionkaakapitu"/>
    <w:rsid w:val="00F73BF3"/>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Exact">
    <w:name w:val="Tekst treści (2) + Odstępy 2 pt Exact"/>
    <w:basedOn w:val="Teksttreci2"/>
    <w:rsid w:val="00F73BF3"/>
    <w:rPr>
      <w:rFonts w:ascii="Times New Roman" w:eastAsia="Times New Roman" w:hAnsi="Times New Roman" w:cs="Times New Roman"/>
      <w:b w:val="0"/>
      <w:bCs w:val="0"/>
      <w:i w:val="0"/>
      <w:iCs w:val="0"/>
      <w:smallCaps w:val="0"/>
      <w:strike w:val="0"/>
      <w:spacing w:val="40"/>
      <w:sz w:val="20"/>
      <w:szCs w:val="20"/>
      <w:u w:val="none"/>
    </w:rPr>
  </w:style>
  <w:style w:type="character" w:customStyle="1" w:styleId="PodpistabeliExact">
    <w:name w:val="Podpis tabeli Exact"/>
    <w:basedOn w:val="Domylnaczcionkaakapitu"/>
    <w:rsid w:val="00F73BF3"/>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rsid w:val="00F73BF3"/>
    <w:rPr>
      <w:rFonts w:ascii="Times New Roman" w:eastAsia="Times New Roman" w:hAnsi="Times New Roman" w:cs="Times New Roman"/>
      <w:b w:val="0"/>
      <w:bCs w:val="0"/>
      <w:i w:val="0"/>
      <w:iCs w:val="0"/>
      <w:smallCaps w:val="0"/>
      <w:strike w:val="0"/>
      <w:sz w:val="20"/>
      <w:szCs w:val="20"/>
      <w:u w:val="none"/>
    </w:rPr>
  </w:style>
  <w:style w:type="character" w:customStyle="1" w:styleId="Teksttreci20">
    <w:name w:val="Tekst treści (2)"/>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F73BF3"/>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F73BF3"/>
    <w:rPr>
      <w:rFonts w:ascii="Times New Roman" w:eastAsia="Times New Roman" w:hAnsi="Times New Roman"/>
      <w:b/>
      <w:bCs/>
      <w:shd w:val="clear" w:color="auto" w:fill="FFFFFF"/>
    </w:rPr>
  </w:style>
  <w:style w:type="character" w:customStyle="1" w:styleId="Spistreci1Znak">
    <w:name w:val="Spis treści 1 Znak"/>
    <w:basedOn w:val="Domylnaczcionkaakapitu"/>
    <w:link w:val="Spistreci1"/>
    <w:rsid w:val="00F73BF3"/>
    <w:rPr>
      <w:rFonts w:ascii="Times New Roman" w:eastAsia="Times New Roman" w:hAnsi="Times New Roman" w:cs="Times New Roman"/>
      <w:b/>
      <w:caps/>
      <w:sz w:val="20"/>
      <w:szCs w:val="20"/>
      <w:lang w:eastAsia="pl-PL"/>
    </w:rPr>
  </w:style>
  <w:style w:type="character" w:customStyle="1" w:styleId="Nagwek10">
    <w:name w:val="Nagłówek #1_"/>
    <w:basedOn w:val="Domylnaczcionkaakapitu"/>
    <w:link w:val="Nagwek11"/>
    <w:rsid w:val="00F73BF3"/>
    <w:rPr>
      <w:rFonts w:ascii="Times New Roman" w:eastAsia="Times New Roman" w:hAnsi="Times New Roman"/>
      <w:b/>
      <w:bCs/>
      <w:shd w:val="clear" w:color="auto" w:fill="FFFFFF"/>
    </w:rPr>
  </w:style>
  <w:style w:type="character" w:customStyle="1" w:styleId="Nagweklubstopka">
    <w:name w:val="Nagłówek lub stopka_"/>
    <w:basedOn w:val="Domylnaczcionkaakapitu"/>
    <w:rsid w:val="00F73BF3"/>
    <w:rPr>
      <w:rFonts w:ascii="Times New Roman" w:eastAsia="Times New Roman" w:hAnsi="Times New Roman" w:cs="Times New Roman"/>
      <w:b w:val="0"/>
      <w:bCs w:val="0"/>
      <w:i/>
      <w:iCs/>
      <w:smallCaps w:val="0"/>
      <w:strike w:val="0"/>
      <w:sz w:val="20"/>
      <w:szCs w:val="20"/>
      <w:u w:val="none"/>
    </w:rPr>
  </w:style>
  <w:style w:type="character" w:customStyle="1" w:styleId="Nagweklubstopka0">
    <w:name w:val="Nagłówek lub stopka"/>
    <w:basedOn w:val="Nagweklubstopka"/>
    <w:rsid w:val="00F73BF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Bezkursywy">
    <w:name w:val="Nagłówek lub stopka + Bez kursywy"/>
    <w:basedOn w:val="Nagweklubstopka"/>
    <w:rsid w:val="00F73BF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F73BF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F73BF3"/>
    <w:rPr>
      <w:rFonts w:ascii="Times New Roman" w:eastAsia="Times New Roman" w:hAnsi="Times New Roman"/>
      <w:i/>
      <w:iCs/>
      <w:shd w:val="clear" w:color="auto" w:fill="FFFFFF"/>
    </w:rPr>
  </w:style>
  <w:style w:type="character" w:customStyle="1" w:styleId="Podpistabeli">
    <w:name w:val="Podpis tabeli_"/>
    <w:basedOn w:val="Domylnaczcionkaakapitu"/>
    <w:rsid w:val="00F73BF3"/>
    <w:rPr>
      <w:rFonts w:ascii="Times New Roman" w:eastAsia="Times New Roman" w:hAnsi="Times New Roman" w:cs="Times New Roman"/>
      <w:b w:val="0"/>
      <w:bCs w:val="0"/>
      <w:i w:val="0"/>
      <w:iCs w:val="0"/>
      <w:smallCaps w:val="0"/>
      <w:strike w:val="0"/>
      <w:sz w:val="20"/>
      <w:szCs w:val="20"/>
      <w:u w:val="none"/>
    </w:rPr>
  </w:style>
  <w:style w:type="character" w:customStyle="1" w:styleId="Teksttreci26pt">
    <w:name w:val="Tekst treści (2) + 6 p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Podpistabeli2">
    <w:name w:val="Podpis tabeli (2)_"/>
    <w:basedOn w:val="Domylnaczcionkaakapitu"/>
    <w:link w:val="Podpistabeli20"/>
    <w:rsid w:val="00F73BF3"/>
    <w:rPr>
      <w:rFonts w:ascii="Times New Roman" w:eastAsia="Times New Roman" w:hAnsi="Times New Roman"/>
      <w:i/>
      <w:iCs/>
      <w:shd w:val="clear" w:color="auto" w:fill="FFFFFF"/>
    </w:rPr>
  </w:style>
  <w:style w:type="character" w:customStyle="1" w:styleId="Teksttreci28pt">
    <w:name w:val="Tekst treści (2) + 8 p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Candara95pt">
    <w:name w:val="Tekst treści (2) + Candara;9;5 pt"/>
    <w:basedOn w:val="Teksttreci2"/>
    <w:rsid w:val="00F73BF3"/>
    <w:rPr>
      <w:rFonts w:ascii="Candara" w:eastAsia="Candara" w:hAnsi="Candara" w:cs="Candara"/>
      <w:b w:val="0"/>
      <w:bCs w:val="0"/>
      <w:i w:val="0"/>
      <w:iCs w:val="0"/>
      <w:smallCaps w:val="0"/>
      <w:strike w:val="0"/>
      <w:color w:val="000000"/>
      <w:spacing w:val="0"/>
      <w:w w:val="100"/>
      <w:position w:val="0"/>
      <w:sz w:val="19"/>
      <w:szCs w:val="19"/>
      <w:u w:val="none"/>
      <w:lang w:val="pl-PL" w:eastAsia="pl-PL" w:bidi="pl-PL"/>
    </w:rPr>
  </w:style>
  <w:style w:type="character" w:customStyle="1" w:styleId="Podpistabeli3">
    <w:name w:val="Podpis tabeli (3)_"/>
    <w:basedOn w:val="Domylnaczcionkaakapitu"/>
    <w:rsid w:val="00F73BF3"/>
    <w:rPr>
      <w:rFonts w:ascii="Times New Roman" w:eastAsia="Times New Roman" w:hAnsi="Times New Roman" w:cs="Times New Roman"/>
      <w:b w:val="0"/>
      <w:bCs w:val="0"/>
      <w:i w:val="0"/>
      <w:iCs w:val="0"/>
      <w:smallCaps w:val="0"/>
      <w:strike w:val="0"/>
      <w:sz w:val="16"/>
      <w:szCs w:val="16"/>
      <w:u w:val="none"/>
    </w:rPr>
  </w:style>
  <w:style w:type="character" w:customStyle="1" w:styleId="Podpistabeli30">
    <w:name w:val="Podpis tabeli (3)"/>
    <w:basedOn w:val="Podpistabeli3"/>
    <w:rsid w:val="00F73BF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Podpistabeli0">
    <w:name w:val="Podpis tabeli"/>
    <w:basedOn w:val="Podpistabeli"/>
    <w:rsid w:val="00F73BF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KursywaExact">
    <w:name w:val="Tekst treści (2) + Kursywa Exact"/>
    <w:basedOn w:val="Teksttreci2"/>
    <w:rsid w:val="00F73BF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Exact">
    <w:name w:val="Tekst treści (8) Exact"/>
    <w:basedOn w:val="Domylnaczcionkaakapitu"/>
    <w:link w:val="Teksttreci8"/>
    <w:rsid w:val="00F73BF3"/>
    <w:rPr>
      <w:rFonts w:ascii="Times New Roman" w:eastAsia="Times New Roman" w:hAnsi="Times New Roman"/>
      <w:sz w:val="16"/>
      <w:szCs w:val="16"/>
      <w:shd w:val="clear" w:color="auto" w:fill="FFFFFF"/>
    </w:rPr>
  </w:style>
  <w:style w:type="character" w:customStyle="1" w:styleId="Teksttreci2Kursywa">
    <w:name w:val="Tekst treści (2) + Kursywa"/>
    <w:basedOn w:val="Teksttreci2"/>
    <w:rsid w:val="00F73BF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45ptKursywa">
    <w:name w:val="Tekst treści (2) + 4;5 pt;Kursywa"/>
    <w:basedOn w:val="Teksttreci2"/>
    <w:rsid w:val="00F73BF3"/>
    <w:rPr>
      <w:rFonts w:ascii="Times New Roman" w:eastAsia="Times New Roman" w:hAnsi="Times New Roman" w:cs="Times New Roman"/>
      <w:b w:val="0"/>
      <w:bCs w:val="0"/>
      <w:i/>
      <w:iCs/>
      <w:smallCaps w:val="0"/>
      <w:strike w:val="0"/>
      <w:color w:val="000000"/>
      <w:spacing w:val="0"/>
      <w:w w:val="100"/>
      <w:position w:val="0"/>
      <w:sz w:val="9"/>
      <w:szCs w:val="9"/>
      <w:u w:val="none"/>
      <w:lang w:val="pl-PL" w:eastAsia="pl-PL" w:bidi="pl-PL"/>
    </w:rPr>
  </w:style>
  <w:style w:type="character" w:customStyle="1" w:styleId="Teksttreci26ptKursywa">
    <w:name w:val="Tekst treści (2) + 6 pt;Kursywa"/>
    <w:basedOn w:val="Teksttreci2"/>
    <w:rsid w:val="00F73BF3"/>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dpistabeli85pt">
    <w:name w:val="Podpis tabeli + 8;5 pt"/>
    <w:basedOn w:val="Podpistabeli"/>
    <w:rsid w:val="00F73B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paragraph" w:customStyle="1" w:styleId="Teksttreci30">
    <w:name w:val="Tekst treści (3)"/>
    <w:basedOn w:val="Normalny"/>
    <w:link w:val="Teksttreci3"/>
    <w:rsid w:val="00F73BF3"/>
    <w:pPr>
      <w:widowControl w:val="0"/>
      <w:shd w:val="clear" w:color="auto" w:fill="FFFFFF"/>
      <w:spacing w:after="960" w:line="278" w:lineRule="exact"/>
      <w:jc w:val="center"/>
    </w:pPr>
    <w:rPr>
      <w:rFonts w:ascii="Times New Roman" w:eastAsia="Times New Roman" w:hAnsi="Times New Roman"/>
    </w:rPr>
  </w:style>
  <w:style w:type="paragraph" w:customStyle="1" w:styleId="Teksttreci40">
    <w:name w:val="Tekst treści (4)"/>
    <w:basedOn w:val="Normalny"/>
    <w:link w:val="Teksttreci4"/>
    <w:rsid w:val="00F73BF3"/>
    <w:pPr>
      <w:widowControl w:val="0"/>
      <w:shd w:val="clear" w:color="auto" w:fill="FFFFFF"/>
      <w:spacing w:before="960" w:after="2340" w:line="0" w:lineRule="atLeast"/>
      <w:jc w:val="center"/>
    </w:pPr>
    <w:rPr>
      <w:rFonts w:ascii="Times New Roman" w:eastAsia="Times New Roman" w:hAnsi="Times New Roman"/>
      <w:sz w:val="28"/>
      <w:szCs w:val="28"/>
    </w:rPr>
  </w:style>
  <w:style w:type="paragraph" w:customStyle="1" w:styleId="Teksttreci50">
    <w:name w:val="Tekst treści (5)"/>
    <w:basedOn w:val="Normalny"/>
    <w:link w:val="Teksttreci5"/>
    <w:rsid w:val="00F73BF3"/>
    <w:pPr>
      <w:widowControl w:val="0"/>
      <w:shd w:val="clear" w:color="auto" w:fill="FFFFFF"/>
      <w:spacing w:before="2340" w:after="360" w:line="0" w:lineRule="atLeast"/>
      <w:jc w:val="center"/>
    </w:pPr>
    <w:rPr>
      <w:rFonts w:ascii="Times New Roman" w:eastAsia="Times New Roman" w:hAnsi="Times New Roman"/>
      <w:b/>
      <w:bCs/>
      <w:sz w:val="28"/>
      <w:szCs w:val="28"/>
    </w:rPr>
  </w:style>
  <w:style w:type="paragraph" w:customStyle="1" w:styleId="Podpisobrazu0">
    <w:name w:val="Podpis obrazu"/>
    <w:basedOn w:val="Normalny"/>
    <w:link w:val="Podpisobrazu"/>
    <w:rsid w:val="00F73BF3"/>
    <w:pPr>
      <w:widowControl w:val="0"/>
      <w:shd w:val="clear" w:color="auto" w:fill="FFFFFF"/>
      <w:spacing w:after="0" w:line="0" w:lineRule="atLeast"/>
    </w:pPr>
    <w:rPr>
      <w:rFonts w:ascii="Times New Roman" w:eastAsia="Times New Roman" w:hAnsi="Times New Roman"/>
    </w:rPr>
  </w:style>
  <w:style w:type="paragraph" w:customStyle="1" w:styleId="Teksttreci60">
    <w:name w:val="Tekst treści (6)"/>
    <w:basedOn w:val="Normalny"/>
    <w:link w:val="Teksttreci6"/>
    <w:rsid w:val="00F73BF3"/>
    <w:pPr>
      <w:widowControl w:val="0"/>
      <w:shd w:val="clear" w:color="auto" w:fill="FFFFFF"/>
      <w:spacing w:before="900" w:after="0" w:line="226" w:lineRule="exact"/>
      <w:jc w:val="center"/>
    </w:pPr>
    <w:rPr>
      <w:rFonts w:ascii="Times New Roman" w:eastAsia="Times New Roman" w:hAnsi="Times New Roman"/>
      <w:b/>
      <w:bCs/>
    </w:rPr>
  </w:style>
  <w:style w:type="paragraph" w:customStyle="1" w:styleId="Nagwek11">
    <w:name w:val="Nagłówek #1"/>
    <w:basedOn w:val="Normalny"/>
    <w:link w:val="Nagwek10"/>
    <w:rsid w:val="00F73BF3"/>
    <w:pPr>
      <w:widowControl w:val="0"/>
      <w:shd w:val="clear" w:color="auto" w:fill="FFFFFF"/>
      <w:spacing w:after="120" w:line="0" w:lineRule="atLeast"/>
      <w:ind w:hanging="500"/>
      <w:jc w:val="both"/>
      <w:outlineLvl w:val="0"/>
    </w:pPr>
    <w:rPr>
      <w:rFonts w:ascii="Times New Roman" w:eastAsia="Times New Roman" w:hAnsi="Times New Roman"/>
      <w:b/>
      <w:bCs/>
    </w:rPr>
  </w:style>
  <w:style w:type="paragraph" w:customStyle="1" w:styleId="Teksttreci70">
    <w:name w:val="Tekst treści (7)"/>
    <w:basedOn w:val="Normalny"/>
    <w:link w:val="Teksttreci7"/>
    <w:rsid w:val="00F73BF3"/>
    <w:pPr>
      <w:widowControl w:val="0"/>
      <w:shd w:val="clear" w:color="auto" w:fill="FFFFFF"/>
      <w:spacing w:after="540" w:line="0" w:lineRule="atLeast"/>
      <w:jc w:val="both"/>
    </w:pPr>
    <w:rPr>
      <w:rFonts w:ascii="Times New Roman" w:eastAsia="Times New Roman" w:hAnsi="Times New Roman"/>
      <w:i/>
      <w:iCs/>
    </w:rPr>
  </w:style>
  <w:style w:type="paragraph" w:customStyle="1" w:styleId="Podpistabeli20">
    <w:name w:val="Podpis tabeli (2)"/>
    <w:basedOn w:val="Normalny"/>
    <w:link w:val="Podpistabeli2"/>
    <w:rsid w:val="00F73BF3"/>
    <w:pPr>
      <w:widowControl w:val="0"/>
      <w:shd w:val="clear" w:color="auto" w:fill="FFFFFF"/>
      <w:spacing w:after="0" w:line="0" w:lineRule="atLeast"/>
    </w:pPr>
    <w:rPr>
      <w:rFonts w:ascii="Times New Roman" w:eastAsia="Times New Roman" w:hAnsi="Times New Roman"/>
      <w:i/>
      <w:iCs/>
    </w:rPr>
  </w:style>
  <w:style w:type="paragraph" w:customStyle="1" w:styleId="Teksttreci8">
    <w:name w:val="Tekst treści (8)"/>
    <w:basedOn w:val="Normalny"/>
    <w:link w:val="Teksttreci8Exact"/>
    <w:rsid w:val="00F73BF3"/>
    <w:pPr>
      <w:widowControl w:val="0"/>
      <w:shd w:val="clear" w:color="auto" w:fill="FFFFFF"/>
      <w:spacing w:after="0" w:line="0" w:lineRule="atLeast"/>
    </w:pPr>
    <w:rPr>
      <w:rFonts w:ascii="Times New Roman" w:eastAsia="Times New Roman" w:hAnsi="Times New Roman"/>
      <w:sz w:val="16"/>
      <w:szCs w:val="16"/>
    </w:rPr>
  </w:style>
  <w:style w:type="paragraph" w:styleId="Akapitzlist">
    <w:name w:val="List Paragraph"/>
    <w:basedOn w:val="Normalny"/>
    <w:uiPriority w:val="34"/>
    <w:qFormat/>
    <w:rsid w:val="00F73BF3"/>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character" w:customStyle="1" w:styleId="Teksttreci295pt">
    <w:name w:val="Tekst treści (2) + 9;5 p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Constantia45pt">
    <w:name w:val="Tekst treści (2) + Constantia;4;5 pt"/>
    <w:basedOn w:val="Teksttreci2"/>
    <w:rsid w:val="00F73BF3"/>
    <w:rPr>
      <w:rFonts w:ascii="Constantia" w:eastAsia="Constantia" w:hAnsi="Constantia" w:cs="Constantia"/>
      <w:b w:val="0"/>
      <w:bCs w:val="0"/>
      <w:i w:val="0"/>
      <w:iCs w:val="0"/>
      <w:smallCaps w:val="0"/>
      <w:strike w:val="0"/>
      <w:color w:val="000000"/>
      <w:spacing w:val="0"/>
      <w:w w:val="100"/>
      <w:position w:val="0"/>
      <w:sz w:val="9"/>
      <w:szCs w:val="9"/>
      <w:u w:val="none"/>
      <w:lang w:val="pl-PL" w:eastAsia="pl-PL" w:bidi="pl-PL"/>
    </w:rPr>
  </w:style>
  <w:style w:type="character" w:customStyle="1" w:styleId="Teksttreci295ptExact">
    <w:name w:val="Tekst treści (2) + 9;5 pt Exac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BookmanOldStyle11ptKursywaExact">
    <w:name w:val="Tekst treści (2) + Bookman Old Style;11 pt;Kursywa Exact"/>
    <w:basedOn w:val="Teksttreci2"/>
    <w:rsid w:val="00F73BF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12ptExact">
    <w:name w:val="Tekst treści (2) + 12 pt Exac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7Exact">
    <w:name w:val="Tekst treści (7) Exact"/>
    <w:basedOn w:val="Domylnaczcionkaakapitu"/>
    <w:rsid w:val="00F73BF3"/>
    <w:rPr>
      <w:rFonts w:ascii="Times New Roman" w:eastAsia="Times New Roman" w:hAnsi="Times New Roman" w:cs="Times New Roman"/>
      <w:b/>
      <w:bCs/>
      <w:i w:val="0"/>
      <w:iCs w:val="0"/>
      <w:smallCaps w:val="0"/>
      <w:strike w:val="0"/>
      <w:sz w:val="19"/>
      <w:szCs w:val="19"/>
      <w:u w:val="none"/>
    </w:rPr>
  </w:style>
  <w:style w:type="character" w:customStyle="1" w:styleId="Nagwek1Exact">
    <w:name w:val="Nagłówek #1 Exact"/>
    <w:basedOn w:val="Domylnaczcionkaakapitu"/>
    <w:rsid w:val="00F73BF3"/>
    <w:rPr>
      <w:rFonts w:ascii="Bookman Old Style" w:eastAsia="Bookman Old Style" w:hAnsi="Bookman Old Style" w:cs="Bookman Old Style"/>
      <w:b w:val="0"/>
      <w:bCs w:val="0"/>
      <w:i/>
      <w:iCs/>
      <w:smallCaps w:val="0"/>
      <w:strike w:val="0"/>
      <w:sz w:val="22"/>
      <w:szCs w:val="22"/>
      <w:u w:val="none"/>
    </w:rPr>
  </w:style>
  <w:style w:type="character" w:customStyle="1" w:styleId="Nagwek1TimesNewRoman12ptBezkursywyExact">
    <w:name w:val="Nagłówek #1 + Times New Roman;12 pt;Bez kursywy Exact"/>
    <w:basedOn w:val="Nagwek1Exact"/>
    <w:rsid w:val="00F73BF3"/>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Spistreci2Znak">
    <w:name w:val="Spis treści 2 Znak"/>
    <w:basedOn w:val="Domylnaczcionkaakapitu"/>
    <w:link w:val="Spistreci2"/>
    <w:rsid w:val="00F73BF3"/>
    <w:rPr>
      <w:rFonts w:ascii="Times New Roman" w:eastAsia="Times New Roman" w:hAnsi="Times New Roman"/>
      <w:b/>
      <w:bCs/>
      <w:shd w:val="clear" w:color="auto" w:fill="FFFFFF"/>
    </w:rPr>
  </w:style>
  <w:style w:type="character" w:customStyle="1" w:styleId="Nagwek20">
    <w:name w:val="Nagłówek #2_"/>
    <w:basedOn w:val="Domylnaczcionkaakapitu"/>
    <w:link w:val="Nagwek21"/>
    <w:rsid w:val="00F73BF3"/>
    <w:rPr>
      <w:rFonts w:ascii="Times New Roman" w:eastAsia="Times New Roman" w:hAnsi="Times New Roman"/>
      <w:b/>
      <w:bCs/>
      <w:shd w:val="clear" w:color="auto" w:fill="FFFFFF"/>
    </w:rPr>
  </w:style>
  <w:style w:type="character" w:customStyle="1" w:styleId="PogrubienieTeksttreci295pt">
    <w:name w:val="Pogrubienie;Tekst treści (2) + 9;5 pt"/>
    <w:basedOn w:val="Teksttreci2"/>
    <w:rsid w:val="00F73B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45pt">
    <w:name w:val="Tekst treści (2) + 4;5 pt"/>
    <w:basedOn w:val="Teksttreci2"/>
    <w:rsid w:val="00F73BF3"/>
    <w:rPr>
      <w:rFonts w:ascii="Times New Roman" w:eastAsia="Times New Roman" w:hAnsi="Times New Roman" w:cs="Times New Roman"/>
      <w:b w:val="0"/>
      <w:bCs w:val="0"/>
      <w:i w:val="0"/>
      <w:iCs w:val="0"/>
      <w:smallCaps w:val="0"/>
      <w:strike w:val="0"/>
      <w:color w:val="000000"/>
      <w:spacing w:val="0"/>
      <w:w w:val="100"/>
      <w:position w:val="0"/>
      <w:sz w:val="9"/>
      <w:szCs w:val="9"/>
      <w:u w:val="none"/>
      <w:lang w:val="pl-PL" w:eastAsia="pl-PL" w:bidi="pl-PL"/>
    </w:rPr>
  </w:style>
  <w:style w:type="character" w:customStyle="1" w:styleId="Teksttreci29ptKursywa">
    <w:name w:val="Tekst treści (2) + 9 pt;Kursywa"/>
    <w:basedOn w:val="Teksttreci2"/>
    <w:rsid w:val="00F73BF3"/>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9ptKursywaMaelitery">
    <w:name w:val="Tekst treści (2) + 9 pt;Kursywa;Małe litery"/>
    <w:basedOn w:val="Teksttreci2"/>
    <w:rsid w:val="00F73BF3"/>
    <w:rPr>
      <w:rFonts w:ascii="Times New Roman" w:eastAsia="Times New Roman" w:hAnsi="Times New Roman" w:cs="Times New Roman"/>
      <w:b w:val="0"/>
      <w:bCs w:val="0"/>
      <w:i/>
      <w:iCs/>
      <w:smallCaps/>
      <w:strike w:val="0"/>
      <w:color w:val="000000"/>
      <w:spacing w:val="0"/>
      <w:w w:val="100"/>
      <w:position w:val="0"/>
      <w:sz w:val="18"/>
      <w:szCs w:val="18"/>
      <w:u w:val="none"/>
      <w:lang w:val="pl-PL" w:eastAsia="pl-PL" w:bidi="pl-PL"/>
    </w:rPr>
  </w:style>
  <w:style w:type="character" w:customStyle="1" w:styleId="Teksttreci275ptOdstpy0pt">
    <w:name w:val="Tekst treści (2) + 7;5 pt;Odstępy 0 pt"/>
    <w:basedOn w:val="Teksttreci2"/>
    <w:rsid w:val="00F73BF3"/>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pl-PL" w:eastAsia="pl-PL" w:bidi="pl-PL"/>
    </w:rPr>
  </w:style>
  <w:style w:type="character" w:customStyle="1" w:styleId="Teksttreci2BookmanOldStyle75ptKursywa">
    <w:name w:val="Tekst treści (2) + Bookman Old Style;7;5 pt;Kursywa"/>
    <w:basedOn w:val="Teksttreci2"/>
    <w:rsid w:val="00F73BF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Maelitery">
    <w:name w:val="Tekst treści (2) + Małe litery"/>
    <w:basedOn w:val="Teksttreci2"/>
    <w:rsid w:val="00F73BF3"/>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paragraph" w:customStyle="1" w:styleId="Spistreci21">
    <w:name w:val="Spis treści 21"/>
    <w:basedOn w:val="Normalny"/>
    <w:next w:val="Spistreci2"/>
    <w:autoRedefine/>
    <w:rsid w:val="00F73BF3"/>
    <w:pPr>
      <w:widowControl w:val="0"/>
      <w:shd w:val="clear" w:color="auto" w:fill="FFFFFF"/>
      <w:spacing w:after="0" w:line="226" w:lineRule="exact"/>
      <w:jc w:val="both"/>
    </w:pPr>
    <w:rPr>
      <w:rFonts w:ascii="Times New Roman" w:eastAsia="Times New Roman" w:hAnsi="Times New Roman"/>
      <w:b/>
      <w:bCs/>
    </w:rPr>
  </w:style>
  <w:style w:type="paragraph" w:customStyle="1" w:styleId="Nagwek21">
    <w:name w:val="Nagłówek #2"/>
    <w:basedOn w:val="Normalny"/>
    <w:link w:val="Nagwek20"/>
    <w:rsid w:val="00F73BF3"/>
    <w:pPr>
      <w:widowControl w:val="0"/>
      <w:shd w:val="clear" w:color="auto" w:fill="FFFFFF"/>
      <w:spacing w:after="120" w:line="0" w:lineRule="atLeast"/>
      <w:ind w:hanging="500"/>
      <w:jc w:val="both"/>
      <w:outlineLvl w:val="1"/>
    </w:pPr>
    <w:rPr>
      <w:rFonts w:ascii="Times New Roman" w:eastAsia="Times New Roman" w:hAnsi="Times New Roman"/>
      <w:b/>
      <w:bCs/>
    </w:rPr>
  </w:style>
  <w:style w:type="paragraph" w:styleId="Tekstkomentarza">
    <w:name w:val="annotation text"/>
    <w:basedOn w:val="Normalny"/>
    <w:link w:val="TekstkomentarzaZnak"/>
    <w:semiHidden/>
    <w:rsid w:val="00F73BF3"/>
    <w:pPr>
      <w:spacing w:after="0" w:line="240" w:lineRule="auto"/>
    </w:pPr>
    <w:rPr>
      <w:rFonts w:ascii="Book Antiqua" w:eastAsia="Times New Roman" w:hAnsi="Book Antiqua" w:cs="Times New Roman"/>
      <w:sz w:val="20"/>
      <w:szCs w:val="20"/>
      <w:lang w:eastAsia="pl-PL"/>
    </w:rPr>
  </w:style>
  <w:style w:type="character" w:customStyle="1" w:styleId="TekstkomentarzaZnak">
    <w:name w:val="Tekst komentarza Znak"/>
    <w:basedOn w:val="Domylnaczcionkaakapitu"/>
    <w:link w:val="Tekstkomentarza"/>
    <w:semiHidden/>
    <w:rsid w:val="00F73BF3"/>
    <w:rPr>
      <w:rFonts w:ascii="Book Antiqua" w:eastAsia="Times New Roman" w:hAnsi="Book Antiqua" w:cs="Times New Roman"/>
      <w:sz w:val="20"/>
      <w:szCs w:val="20"/>
      <w:lang w:eastAsia="pl-PL"/>
    </w:rPr>
  </w:style>
  <w:style w:type="paragraph" w:styleId="Tekstprzypisudolnego">
    <w:name w:val="footnote text"/>
    <w:basedOn w:val="Normalny"/>
    <w:link w:val="TekstprzypisudolnegoZnak"/>
    <w:semiHidden/>
    <w:unhideWhenUsed/>
    <w:rsid w:val="00F73BF3"/>
    <w:pPr>
      <w:spacing w:after="0" w:line="240" w:lineRule="auto"/>
    </w:pPr>
    <w:rPr>
      <w:rFonts w:ascii="Times New Roman" w:eastAsia="Times New Roman" w:hAnsi="Times New Roman"/>
    </w:rPr>
  </w:style>
  <w:style w:type="character" w:customStyle="1" w:styleId="TekstprzypisudolnegoZnak2">
    <w:name w:val="Tekst przypisu dolnego Znak2"/>
    <w:basedOn w:val="Domylnaczcionkaakapitu"/>
    <w:uiPriority w:val="99"/>
    <w:semiHidden/>
    <w:rsid w:val="00F73BF3"/>
    <w:rPr>
      <w:sz w:val="20"/>
      <w:szCs w:val="20"/>
    </w:rPr>
  </w:style>
  <w:style w:type="paragraph" w:styleId="Spistreci2">
    <w:name w:val="toc 2"/>
    <w:basedOn w:val="Normalny"/>
    <w:next w:val="Normalny"/>
    <w:link w:val="Spistreci2Znak"/>
    <w:autoRedefine/>
    <w:semiHidden/>
    <w:unhideWhenUsed/>
    <w:rsid w:val="00F73BF3"/>
    <w:pPr>
      <w:spacing w:after="100"/>
      <w:ind w:left="220"/>
    </w:pPr>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75</Pages>
  <Words>38388</Words>
  <Characters>230328</Characters>
  <Application>Microsoft Office Word</Application>
  <DocSecurity>0</DocSecurity>
  <Lines>1919</Lines>
  <Paragraphs>536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Waldi</dc:creator>
  <cp:lastModifiedBy>User</cp:lastModifiedBy>
  <cp:revision>58</cp:revision>
  <cp:lastPrinted>2018-01-08T12:31:00Z</cp:lastPrinted>
  <dcterms:created xsi:type="dcterms:W3CDTF">2018-01-07T12:20:00Z</dcterms:created>
  <dcterms:modified xsi:type="dcterms:W3CDTF">2018-01-09T10:20:00Z</dcterms:modified>
</cp:coreProperties>
</file>