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99" w:rsidRPr="005B0C99" w:rsidRDefault="005B0C99" w:rsidP="005B0C99">
      <w:r w:rsidRPr="005B0C99">
        <w:t xml:space="preserve">Ogłoszenie nr 321868 - 2016 z dnia 2016-10-12 r. </w:t>
      </w:r>
    </w:p>
    <w:p w:rsidR="005B0C99" w:rsidRPr="005B0C99" w:rsidRDefault="005B0C99" w:rsidP="005B0C99">
      <w:r w:rsidRPr="005B0C99">
        <w:t>Starcza: Przebudowa drogi gminnej nr 706006S od 0,000km do 0,721km, ul. Topolowej w miejscowości Klepaczka</w:t>
      </w:r>
      <w:r w:rsidRPr="005B0C99">
        <w:br/>
        <w:t xml:space="preserve">OGŁOSZENIE O UDZIELENIU ZAMÓWIENIA - </w:t>
      </w:r>
    </w:p>
    <w:p w:rsidR="005B0C99" w:rsidRPr="005B0C99" w:rsidRDefault="005B0C99" w:rsidP="005B0C99">
      <w:r w:rsidRPr="005B0C99">
        <w:rPr>
          <w:b/>
          <w:bCs/>
        </w:rPr>
        <w:t>Zamieszczanie ogłoszenia:</w:t>
      </w:r>
      <w:r w:rsidRPr="005B0C99">
        <w:t xml:space="preserve"> obowiązkowe. </w:t>
      </w:r>
    </w:p>
    <w:p w:rsidR="005B0C99" w:rsidRPr="005B0C99" w:rsidRDefault="005B0C99" w:rsidP="005B0C99">
      <w:r w:rsidRPr="005B0C99">
        <w:rPr>
          <w:b/>
          <w:bCs/>
        </w:rPr>
        <w:t>Ogłoszenie dotyczy:</w:t>
      </w:r>
      <w:r w:rsidRPr="005B0C99">
        <w:t xml:space="preserve"> zamówienia publicznego </w:t>
      </w:r>
    </w:p>
    <w:p w:rsidR="005B0C99" w:rsidRPr="005B0C99" w:rsidRDefault="005B0C99" w:rsidP="005B0C99">
      <w:r w:rsidRPr="005B0C99">
        <w:rPr>
          <w:b/>
          <w:bCs/>
        </w:rPr>
        <w:t xml:space="preserve">Zamówienie dotyczy projektu lub programu współfinansowanego ze środków Unii Europejskiej </w:t>
      </w:r>
    </w:p>
    <w:p w:rsidR="005B0C99" w:rsidRPr="005B0C99" w:rsidRDefault="005B0C99" w:rsidP="005B0C99">
      <w:r w:rsidRPr="005B0C99">
        <w:t xml:space="preserve">nie </w:t>
      </w:r>
    </w:p>
    <w:p w:rsidR="005B0C99" w:rsidRPr="005B0C99" w:rsidRDefault="005B0C99" w:rsidP="005B0C99">
      <w:r w:rsidRPr="005B0C99">
        <w:rPr>
          <w:b/>
          <w:bCs/>
        </w:rPr>
        <w:t>Nazwa projektu lub programu</w:t>
      </w:r>
    </w:p>
    <w:p w:rsidR="005B0C99" w:rsidRPr="005B0C99" w:rsidRDefault="005B0C99" w:rsidP="005B0C99">
      <w:r w:rsidRPr="005B0C99">
        <w:rPr>
          <w:b/>
          <w:bCs/>
        </w:rPr>
        <w:t>Zamówienie było przedmiotem ogłoszenia w Biuletynie Zamówień Publicznych:</w:t>
      </w:r>
      <w:r w:rsidRPr="005B0C99">
        <w:t xml:space="preserve"> tak </w:t>
      </w:r>
      <w:r w:rsidRPr="005B0C99">
        <w:br/>
        <w:t>Numer ogłoszenia: 305813-2016</w:t>
      </w:r>
    </w:p>
    <w:p w:rsidR="005B0C99" w:rsidRPr="005B0C99" w:rsidRDefault="005B0C99" w:rsidP="005B0C99"/>
    <w:p w:rsidR="005B0C99" w:rsidRPr="005B0C99" w:rsidRDefault="005B0C99" w:rsidP="005B0C99">
      <w:r w:rsidRPr="005B0C99">
        <w:rPr>
          <w:b/>
          <w:bCs/>
        </w:rPr>
        <w:t>Ogłoszenie o zmianie ogłoszenia zostało zamieszczone w Biuletynie Zamówień Publicznych:</w:t>
      </w:r>
      <w:r w:rsidRPr="005B0C99">
        <w:t xml:space="preserve"> nie </w:t>
      </w:r>
    </w:p>
    <w:p w:rsidR="005B0C99" w:rsidRPr="005B0C99" w:rsidRDefault="005B0C99" w:rsidP="005B0C99"/>
    <w:p w:rsidR="005B0C99" w:rsidRPr="005B0C99" w:rsidRDefault="005B0C99" w:rsidP="005B0C99">
      <w:r w:rsidRPr="005B0C99">
        <w:rPr>
          <w:u w:val="single"/>
        </w:rPr>
        <w:t>SEKCJA I: ZAMAWIAJĄCY</w:t>
      </w:r>
    </w:p>
    <w:p w:rsidR="005B0C99" w:rsidRPr="005B0C99" w:rsidRDefault="005B0C99" w:rsidP="005B0C99">
      <w:r w:rsidRPr="005B0C99">
        <w:rPr>
          <w:b/>
          <w:bCs/>
        </w:rPr>
        <w:t>Postępowanie zostało przeprowadzone przez centralnego zamawiającego</w:t>
      </w:r>
    </w:p>
    <w:p w:rsidR="005B0C99" w:rsidRPr="005B0C99" w:rsidRDefault="005B0C99" w:rsidP="005B0C99">
      <w:r w:rsidRPr="005B0C99">
        <w:t xml:space="preserve">nie </w:t>
      </w:r>
    </w:p>
    <w:p w:rsidR="005B0C99" w:rsidRPr="005B0C99" w:rsidRDefault="005B0C99" w:rsidP="005B0C99">
      <w:r w:rsidRPr="005B0C99">
        <w:rPr>
          <w:b/>
          <w:bCs/>
        </w:rPr>
        <w:t xml:space="preserve">Postępowanie zostało przeprowadzone przez podmiot, któremu zamawiający powierzył/powierzyli przeprowadzenie postępowania </w:t>
      </w:r>
    </w:p>
    <w:p w:rsidR="005B0C99" w:rsidRPr="005B0C99" w:rsidRDefault="005B0C99" w:rsidP="005B0C99">
      <w:r w:rsidRPr="005B0C99">
        <w:t xml:space="preserve">nie </w:t>
      </w:r>
    </w:p>
    <w:p w:rsidR="005B0C99" w:rsidRPr="005B0C99" w:rsidRDefault="005B0C99" w:rsidP="005B0C99">
      <w:r w:rsidRPr="005B0C99">
        <w:rPr>
          <w:b/>
          <w:bCs/>
        </w:rPr>
        <w:t xml:space="preserve">Postępowanie zostało przeprowadzone wspólnie przez zamawiających </w:t>
      </w:r>
    </w:p>
    <w:p w:rsidR="005B0C99" w:rsidRPr="005B0C99" w:rsidRDefault="005B0C99" w:rsidP="005B0C99">
      <w:r w:rsidRPr="005B0C99">
        <w:t xml:space="preserve">nie </w:t>
      </w:r>
    </w:p>
    <w:p w:rsidR="005B0C99" w:rsidRPr="005B0C99" w:rsidRDefault="005B0C99" w:rsidP="005B0C99">
      <w:r w:rsidRPr="005B0C99">
        <w:rPr>
          <w:b/>
          <w:bCs/>
        </w:rPr>
        <w:t xml:space="preserve">Postępowanie zostało przeprowadzone wspólnie z zamawiającymi z innych państw członkowskich Unii Europejskiej </w:t>
      </w:r>
    </w:p>
    <w:p w:rsidR="005B0C99" w:rsidRPr="005B0C99" w:rsidRDefault="005B0C99" w:rsidP="005B0C99">
      <w:r w:rsidRPr="005B0C99">
        <w:t xml:space="preserve">nie </w:t>
      </w:r>
    </w:p>
    <w:p w:rsidR="005B0C99" w:rsidRPr="005B0C99" w:rsidRDefault="005B0C99" w:rsidP="005B0C99">
      <w:r w:rsidRPr="005B0C99">
        <w:rPr>
          <w:b/>
          <w:bCs/>
        </w:rPr>
        <w:t>W przypadku przeprowadzania postępowania wspólnie z zamawiającymi z innych państw członkowskich Unii Europejskiej – mające zastosowanie krajowe prawo zamówień publicznych::</w:t>
      </w:r>
      <w:r w:rsidRPr="005B0C99">
        <w:br/>
      </w:r>
      <w:r w:rsidRPr="005B0C99">
        <w:rPr>
          <w:b/>
          <w:bCs/>
        </w:rPr>
        <w:t>Informacje dodatkowe:</w:t>
      </w:r>
    </w:p>
    <w:p w:rsidR="005B0C99" w:rsidRPr="005B0C99" w:rsidRDefault="005B0C99" w:rsidP="005B0C99">
      <w:r w:rsidRPr="005B0C99">
        <w:rPr>
          <w:b/>
          <w:bCs/>
        </w:rPr>
        <w:t xml:space="preserve">I. 1) NAZWA I ADRES: </w:t>
      </w:r>
      <w:r w:rsidRPr="005B0C99">
        <w:t xml:space="preserve">Gmina Starcza, krajowy numer identyfikacyjny 151398178, ul. Gminna   4, 42-261  Starcza, państwo Polska, woj. śląskie, tel. (34) 3140334, faks (34) 3140334, e-mail </w:t>
      </w:r>
      <w:r w:rsidRPr="005B0C99">
        <w:lastRenderedPageBreak/>
        <w:t>sekretariatug@wp.pl</w:t>
      </w:r>
      <w:r w:rsidRPr="005B0C99">
        <w:br/>
        <w:t>Adres strony internetowej (URL): www.bip.starcza.akcessnet.net</w:t>
      </w:r>
    </w:p>
    <w:p w:rsidR="005B0C99" w:rsidRPr="005B0C99" w:rsidRDefault="005B0C99" w:rsidP="005B0C99">
      <w:r w:rsidRPr="005B0C99">
        <w:rPr>
          <w:b/>
          <w:bCs/>
        </w:rPr>
        <w:t>I. 2) RODZAJ ZAMAWIAJĄCEGO:</w:t>
      </w:r>
    </w:p>
    <w:p w:rsidR="005B0C99" w:rsidRPr="005B0C99" w:rsidRDefault="005B0C99" w:rsidP="005B0C99">
      <w:r w:rsidRPr="005B0C99">
        <w:t xml:space="preserve">Administracja samorządowa </w:t>
      </w:r>
    </w:p>
    <w:p w:rsidR="005B0C99" w:rsidRPr="005B0C99" w:rsidRDefault="005B0C99" w:rsidP="005B0C99">
      <w:r w:rsidRPr="005B0C99">
        <w:rPr>
          <w:b/>
          <w:bCs/>
        </w:rPr>
        <w:t xml:space="preserve">I.3) WSPÓLNE UDZIELANIE ZAMÓWIENIA </w:t>
      </w:r>
      <w:r w:rsidRPr="005B0C99">
        <w:rPr>
          <w:b/>
          <w:bCs/>
          <w:i/>
          <w:iCs/>
        </w:rPr>
        <w:t>(jeżeli dotyczy)</w:t>
      </w:r>
      <w:r w:rsidRPr="005B0C99">
        <w:rPr>
          <w:b/>
          <w:bCs/>
        </w:rPr>
        <w:t xml:space="preserve">: </w:t>
      </w:r>
    </w:p>
    <w:p w:rsidR="005B0C99" w:rsidRPr="005B0C99" w:rsidRDefault="005B0C99" w:rsidP="005B0C99">
      <w:r w:rsidRPr="005B0C99">
        <w:t xml:space="preserve">Podział obowiązków między zamawiającymi w przypadku wspólnego udzielania zamówienia, w tym w przypadku wspólnego przeprowadzania postępowania 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 </w:t>
      </w:r>
    </w:p>
    <w:p w:rsidR="005B0C99" w:rsidRPr="005B0C99" w:rsidRDefault="005B0C99" w:rsidP="005B0C99">
      <w:r w:rsidRPr="005B0C99">
        <w:rPr>
          <w:u w:val="single"/>
        </w:rPr>
        <w:t xml:space="preserve">SEKCJA II: PRZEDMIOT ZAMÓWIENIA </w:t>
      </w:r>
    </w:p>
    <w:p w:rsidR="005B0C99" w:rsidRPr="005B0C99" w:rsidRDefault="005B0C99" w:rsidP="005B0C99">
      <w:r w:rsidRPr="005B0C99">
        <w:rPr>
          <w:b/>
          <w:bCs/>
        </w:rPr>
        <w:t xml:space="preserve">II.1) Nazwa nadana zamówieniu przez zamawiającego: </w:t>
      </w:r>
    </w:p>
    <w:p w:rsidR="005B0C99" w:rsidRPr="005B0C99" w:rsidRDefault="005B0C99" w:rsidP="005B0C99">
      <w:r w:rsidRPr="005B0C99">
        <w:t>Przebudowa drogi gminnej nr 706006S od 0,000km do 0,721km, ul. Topolowej w miejscowości Klepaczka</w:t>
      </w:r>
    </w:p>
    <w:p w:rsidR="005B0C99" w:rsidRPr="005B0C99" w:rsidRDefault="005B0C99" w:rsidP="005B0C99">
      <w:r w:rsidRPr="005B0C99">
        <w:rPr>
          <w:b/>
          <w:bCs/>
        </w:rPr>
        <w:t xml:space="preserve">Numer referencyjny </w:t>
      </w:r>
      <w:r w:rsidRPr="005B0C99">
        <w:rPr>
          <w:b/>
          <w:bCs/>
          <w:i/>
          <w:iCs/>
        </w:rPr>
        <w:t>(jeżeli dotyczy)</w:t>
      </w:r>
      <w:r w:rsidRPr="005B0C99">
        <w:rPr>
          <w:b/>
          <w:bCs/>
        </w:rPr>
        <w:t xml:space="preserve">: </w:t>
      </w:r>
    </w:p>
    <w:p w:rsidR="005B0C99" w:rsidRPr="005B0C99" w:rsidRDefault="005B0C99" w:rsidP="005B0C99">
      <w:r w:rsidRPr="005B0C99">
        <w:rPr>
          <w:b/>
          <w:bCs/>
        </w:rPr>
        <w:t>II.2) Rodzaj zamówienia:</w:t>
      </w:r>
    </w:p>
    <w:p w:rsidR="005B0C99" w:rsidRPr="005B0C99" w:rsidRDefault="005B0C99" w:rsidP="005B0C99">
      <w:r w:rsidRPr="005B0C99">
        <w:t xml:space="preserve">Roboty budowlane </w:t>
      </w:r>
    </w:p>
    <w:p w:rsidR="005B0C99" w:rsidRPr="005B0C99" w:rsidRDefault="005B0C99" w:rsidP="005B0C99">
      <w:r w:rsidRPr="005B0C99">
        <w:rPr>
          <w:b/>
          <w:bCs/>
        </w:rPr>
        <w:t xml:space="preserve">II.3) Krótki opis przedmiotu zamówienia </w:t>
      </w:r>
      <w:r w:rsidRPr="005B0C99">
        <w:rPr>
          <w:b/>
          <w:bCs/>
          <w:i/>
          <w:iCs/>
        </w:rPr>
        <w:t>(wielkość, zakres, rodzaj i ilość dostaw, usług lub robót budowlanych lub określenie zapotrzebowania i wymagań )</w:t>
      </w:r>
      <w:r w:rsidRPr="005B0C99">
        <w:rPr>
          <w:b/>
          <w:bCs/>
        </w:rPr>
        <w:t xml:space="preserve"> a w przypadku partnerstwa innowacyjnego - określenie zapotrzebowania na innowacyjny produkt, usługę lub roboty budowlane: </w:t>
      </w:r>
    </w:p>
    <w:p w:rsidR="005B0C99" w:rsidRPr="005B0C99" w:rsidRDefault="005B0C99" w:rsidP="005B0C99">
      <w:r w:rsidRPr="005B0C99">
        <w:t xml:space="preserve">Przedmiotem zamówienia jest przebudowa drogi gminnej nr 706006S od 0,000km do 0,721km, ul. Topolowej w miejscowości Klepaczka. W zakres przebudowy ul. Topolowej wchodzi: - przebudowa konstrukcji jezdni na odcinku 721m do kategorii ruchu KR1 - wykonanie jezdni o szerokości 5m (lokalne zwężenie do 4,5m) - wykonanie poboczy obustronnych o szerokości 0,75 – 1m wzmocnionych kruszywem kamiennym (destrukt bitumiczny) - wykonanie przepustów pod zjazdami Ø 400- 500mm z obustronnymi ściankami oporowymi - wykonanie przepustów drogowych Ø 500mm ze ściankami oporowymi Dla warunków gruntowych oraz kategorii ruchu KR1 zaprojektowano nawierzchnię półsztywną o następującej konstrukcji warstw: - warstwa ścieralna z betonu asfaltowego AC 11S grubości 4cm - warstwa wiążąca z betonu asfaltowego AC16W grubości 5 cm - wzmocnienie nośności istniejącej podbudowy – stabilizacja spoiwem hydraulicznym istniejącej podbudowy łącznie z projektowanym poszerzeniem na głębokości 35cm. Stabilizacja po uprzednim sfrezowaniu istniejącej nawierzchni bitumicznej na głębokość 5 cm (lokalnie 9 cm łącznie z warstwą istniejącej podbudowy) i wykonaniu poszerzenia jezdni do 5m. Konstrukcja podbudowy jezdni na poszerzeniu: - warstwa kruszywa naturalnego (piasku) grubości 15cm - warstwa z </w:t>
      </w:r>
      <w:proofErr w:type="spellStart"/>
      <w:r w:rsidRPr="005B0C99">
        <w:t>niesortu</w:t>
      </w:r>
      <w:proofErr w:type="spellEnd"/>
      <w:r w:rsidRPr="005B0C99">
        <w:t xml:space="preserve"> kamiennego 0/63mm grubości 25cm Krawędzie jezdni obudowane krawężnikiem drogowym o </w:t>
      </w:r>
      <w:r w:rsidRPr="005B0C99">
        <w:lastRenderedPageBreak/>
        <w:t xml:space="preserve">wymiarach 12 x 25cm na ławie betonowej zwykłej o wymiarach 15 x 20 cm (na długości projektowanego ścieku z korytek ściekowych) i z oporem o wymiarach 15 x 25cm + opór 10 x 15cm na pozostałym odcinku. Krawężniki całkowicie zatopione. Odwodnienie powierzchniowe w kierunku istniejących rowów przydrożnych obustronnych. Na odcinku od km 0+006,80 do km 0+106,75 po stronie prawej i na odcinku od km 0+006,50 do km 0,061,90 i od km 0+204 do km 0+232 po stronie lewej należy wykonać ułożenie ścieków </w:t>
      </w:r>
      <w:proofErr w:type="spellStart"/>
      <w:r w:rsidRPr="005B0C99">
        <w:t>przykrawężnikowych</w:t>
      </w:r>
      <w:proofErr w:type="spellEnd"/>
      <w:r w:rsidRPr="005B0C99">
        <w:t xml:space="preserve"> z betonowych elementów prefabrykowanych typu korytko o wymiarach 60 x 50 x 15cm. Korytka ułożone na warstwie cementowo – piaskowej grubości 10cm po zagęszczeniu mechanicznym. Wloty ścieków do rowu umocnione płytami betonowymi ażurowymi ułożonymi na warstwie cementowo – piaskowej. Dno i skarpy rowu wyprofilować, odmulić i oczyścić z rosnących chaszczy. Rów trapezowy, ze skarpami o nachyleniu 1: 1, szerokość dna 40m. Udrożnienie rowu prawostronnego na odcinku od km 0+330,60 do 0,721, odprowadzającego wodę opadową z całego pasa drogowego, poprzez ułożenie ścieku korytkowego na dnie rowu i obłożenie skarp przy ścieku płytami betonowymi 35 x 35 x 5cm. Realizacja zamówienia podlega prawu polskiemu, a w szczególności ustawie z dnia 7 lipca 1994r. Prawo budowlane (Dz. U. z 2016r. poz. 290 jednolity tekst ), ustawie z dnia 23 kwietnia 1964r. Kodeks cywilny ( Dz. U. z 2016r. poz. 380 jednolity tekst ) i ustawie z dnia 29 stycznia 2004r. Prawo zamówień publicznych(Dz. U. z 2015r. poz. 2164 oraz z 2016r. poz. 831, 996 i 1020). Wykonawca robót musi zapewnić wykonanie robót zgodnie z prawem polskim, w szczególności z przepisami techniczno-budowlanymi związanymi z budową, przebudową lub remontem dróg, przepisami dotyczącymi samodzielnych funkcji technicznych w budownictwie oraz przepisami dotyczącymi wyrobów, materiałów stosowanych w budownictwie. Zamawiający dopuszcza ujęcie w ofercie, a następnie zastosowanie materiałów równoważnych o parametrach technicznych nie gorszych niż określono w dokumentacji technicznej. Wykonawca, który powołuje się na rozwiązania równoważne opisywane przez zamawiającego, jest obowiązany wykazać, że oferowane przez niego materiały spełniają wymagania określone przez Zamawiającego. Zamawiający wymaga, by gwarancja na wykonane roboty wynosiła minimum 36 miesięcy, licząc od dnia protokolarnego ostatecznego odbioru robót. Zamawiający na podstawie art.29 ust.3a ustawy </w:t>
      </w:r>
      <w:proofErr w:type="spellStart"/>
      <w:r w:rsidRPr="005B0C99">
        <w:t>Pzp</w:t>
      </w:r>
      <w:proofErr w:type="spellEnd"/>
      <w:r w:rsidRPr="005B0C99">
        <w:t xml:space="preserve"> wymaga zatrudnienia przez wykonawcę na podstawie umowy o pracę osób wykonujących czynności w zakresie realizacji zamówienia, jeżeli wykonanie tych czynności polega na wykonywaniu pracy w sposób określony w art. 22 § 1 ustawy z dnia 26 czerwca 1974 r. – Kodeks pracy (Dz. U. z 2014 r. poz. 1502, z </w:t>
      </w:r>
      <w:proofErr w:type="spellStart"/>
      <w:r w:rsidRPr="005B0C99">
        <w:t>późn</w:t>
      </w:r>
      <w:proofErr w:type="spellEnd"/>
      <w:r w:rsidRPr="005B0C99">
        <w:t xml:space="preserve">. zm.). </w:t>
      </w:r>
    </w:p>
    <w:p w:rsidR="005B0C99" w:rsidRPr="005B0C99" w:rsidRDefault="005B0C99" w:rsidP="005B0C99">
      <w:r w:rsidRPr="005B0C99">
        <w:rPr>
          <w:b/>
          <w:bCs/>
        </w:rPr>
        <w:t>II.4) Informacja o częściach zamówienia:</w:t>
      </w:r>
      <w:r w:rsidRPr="005B0C99">
        <w:br/>
      </w:r>
      <w:r w:rsidRPr="005B0C99">
        <w:rPr>
          <w:b/>
          <w:bCs/>
        </w:rPr>
        <w:t>Zamówienie podzielone jest na części:</w:t>
      </w:r>
    </w:p>
    <w:p w:rsidR="005B0C99" w:rsidRPr="005B0C99" w:rsidRDefault="005B0C99" w:rsidP="005B0C99">
      <w:r w:rsidRPr="005B0C99">
        <w:t xml:space="preserve">Nie </w:t>
      </w:r>
    </w:p>
    <w:p w:rsidR="005B0C99" w:rsidRPr="005B0C99" w:rsidRDefault="005B0C99" w:rsidP="005B0C99"/>
    <w:p w:rsidR="005B0C99" w:rsidRPr="005B0C99" w:rsidRDefault="005B0C99" w:rsidP="005B0C99">
      <w:r w:rsidRPr="005B0C99">
        <w:t>II.5) Główny Kod CPV: 45233140-2</w:t>
      </w:r>
      <w:r w:rsidRPr="005B0C99">
        <w:br/>
        <w:t xml:space="preserve">Dodatkowe kody CPV: </w:t>
      </w:r>
    </w:p>
    <w:p w:rsidR="005B0C99" w:rsidRPr="005B0C99" w:rsidRDefault="005B0C99" w:rsidP="005B0C99">
      <w:r w:rsidRPr="005B0C99">
        <w:rPr>
          <w:u w:val="single"/>
        </w:rPr>
        <w:t xml:space="preserve">SEKCJA III: PROCEDURA </w:t>
      </w:r>
    </w:p>
    <w:p w:rsidR="005B0C99" w:rsidRPr="005B0C99" w:rsidRDefault="005B0C99" w:rsidP="005B0C99">
      <w:r w:rsidRPr="005B0C99">
        <w:rPr>
          <w:b/>
          <w:bCs/>
        </w:rPr>
        <w:t xml:space="preserve">III.1) TRYB UDZIELENIA ZAMÓWIENIA </w:t>
      </w:r>
    </w:p>
    <w:p w:rsidR="005B0C99" w:rsidRPr="005B0C99" w:rsidRDefault="005B0C99" w:rsidP="005B0C99">
      <w:r w:rsidRPr="005B0C99">
        <w:t xml:space="preserve">Przetarg nieograniczony </w:t>
      </w:r>
    </w:p>
    <w:p w:rsidR="005B0C99" w:rsidRPr="005B0C99" w:rsidRDefault="005B0C99" w:rsidP="005B0C99">
      <w:r w:rsidRPr="005B0C99">
        <w:rPr>
          <w:b/>
          <w:bCs/>
        </w:rPr>
        <w:t xml:space="preserve">III.2) Ogłoszenie dotyczy zakończenia dynamicznego systemu zakupów </w:t>
      </w:r>
    </w:p>
    <w:p w:rsidR="005B0C99" w:rsidRPr="005B0C99" w:rsidRDefault="005B0C99" w:rsidP="005B0C99">
      <w:r w:rsidRPr="005B0C99">
        <w:rPr>
          <w:b/>
          <w:bCs/>
        </w:rPr>
        <w:lastRenderedPageBreak/>
        <w:t xml:space="preserve">III.3) Informacje dodatkowe: </w:t>
      </w:r>
    </w:p>
    <w:p w:rsidR="005B0C99" w:rsidRPr="005B0C99" w:rsidRDefault="005B0C99" w:rsidP="005B0C99">
      <w:r w:rsidRPr="005B0C99">
        <w:rPr>
          <w:u w:val="single"/>
        </w:rPr>
        <w:t xml:space="preserve">SEKCJA IV: UDZIELENIE ZAMÓWIENIA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55"/>
        <w:gridCol w:w="107"/>
      </w:tblGrid>
      <w:tr w:rsidR="005B0C99" w:rsidRPr="005B0C99" w:rsidTr="005B0C99">
        <w:trPr>
          <w:tblCellSpacing w:w="15" w:type="dxa"/>
          <w:jc w:val="center"/>
        </w:trPr>
        <w:tc>
          <w:tcPr>
            <w:tcW w:w="0" w:type="auto"/>
            <w:vAlign w:val="center"/>
            <w:hideMark/>
          </w:tcPr>
          <w:p w:rsidR="005B0C99" w:rsidRPr="005B0C99" w:rsidRDefault="005B0C99" w:rsidP="005B0C99"/>
        </w:tc>
        <w:tc>
          <w:tcPr>
            <w:tcW w:w="0" w:type="auto"/>
            <w:vAlign w:val="center"/>
            <w:hideMark/>
          </w:tcPr>
          <w:p w:rsidR="005B0C99" w:rsidRPr="005B0C99" w:rsidRDefault="005B0C99" w:rsidP="005B0C99"/>
        </w:tc>
      </w:tr>
      <w:tr w:rsidR="005B0C99" w:rsidRPr="005B0C99" w:rsidTr="005B0C99">
        <w:trPr>
          <w:tblCellSpacing w:w="15" w:type="dxa"/>
          <w:jc w:val="center"/>
        </w:trPr>
        <w:tc>
          <w:tcPr>
            <w:tcW w:w="0" w:type="auto"/>
            <w:vAlign w:val="center"/>
            <w:hideMark/>
          </w:tcPr>
          <w:p w:rsidR="005B0C99" w:rsidRPr="005B0C99" w:rsidRDefault="005B0C99" w:rsidP="005B0C99">
            <w:r w:rsidRPr="005B0C99">
              <w:t xml:space="preserve">Postępowanie/część zostało unieważnione nie </w:t>
            </w:r>
            <w:r w:rsidRPr="005B0C99">
              <w:br/>
              <w:t xml:space="preserve">Należy podać podstawę i przyczynę unieważnienia postępowania: </w:t>
            </w:r>
          </w:p>
        </w:tc>
        <w:tc>
          <w:tcPr>
            <w:tcW w:w="0" w:type="auto"/>
            <w:vAlign w:val="center"/>
            <w:hideMark/>
          </w:tcPr>
          <w:p w:rsidR="005B0C99" w:rsidRPr="005B0C99" w:rsidRDefault="005B0C99" w:rsidP="005B0C99"/>
        </w:tc>
      </w:tr>
      <w:tr w:rsidR="005B0C99" w:rsidRPr="005B0C99" w:rsidTr="005B0C99">
        <w:trPr>
          <w:tblCellSpacing w:w="15" w:type="dxa"/>
          <w:jc w:val="center"/>
        </w:trPr>
        <w:tc>
          <w:tcPr>
            <w:tcW w:w="0" w:type="auto"/>
            <w:gridSpan w:val="2"/>
            <w:vAlign w:val="center"/>
            <w:hideMark/>
          </w:tcPr>
          <w:p w:rsidR="005B0C99" w:rsidRPr="005B0C99" w:rsidRDefault="005B0C99" w:rsidP="005B0C99">
            <w:r w:rsidRPr="005B0C99">
              <w:rPr>
                <w:b/>
                <w:bCs/>
              </w:rPr>
              <w:t xml:space="preserve">IV.1) DATA UDZIELENIA ZAMÓWIENIA: </w:t>
            </w:r>
            <w:r w:rsidRPr="005B0C99">
              <w:t>11/10/2016</w:t>
            </w:r>
            <w:r w:rsidRPr="005B0C99">
              <w:br/>
            </w:r>
            <w:r w:rsidRPr="005B0C99">
              <w:rPr>
                <w:b/>
                <w:bCs/>
              </w:rPr>
              <w:t xml:space="preserve">IV.2 Szacunkowa całkowita wartość zamówienia </w:t>
            </w:r>
          </w:p>
          <w:p w:rsidR="005B0C99" w:rsidRPr="005B0C99" w:rsidRDefault="005B0C99" w:rsidP="005B0C99">
            <w:r w:rsidRPr="005B0C99">
              <w:rPr>
                <w:b/>
                <w:bCs/>
              </w:rPr>
              <w:t>Wartość bez VAT</w:t>
            </w:r>
            <w:r w:rsidRPr="005B0C99">
              <w:t>657994.02</w:t>
            </w:r>
            <w:r w:rsidRPr="005B0C99">
              <w:br/>
            </w:r>
            <w:proofErr w:type="spellStart"/>
            <w:r w:rsidRPr="005B0C99">
              <w:rPr>
                <w:b/>
                <w:bCs/>
              </w:rPr>
              <w:t>Waluta</w:t>
            </w:r>
            <w:r w:rsidRPr="005B0C99">
              <w:t>PLN</w:t>
            </w:r>
            <w:proofErr w:type="spellEnd"/>
          </w:p>
          <w:p w:rsidR="005B0C99" w:rsidRPr="005B0C99" w:rsidRDefault="005B0C99" w:rsidP="005B0C99">
            <w:r w:rsidRPr="005B0C99">
              <w:br/>
            </w:r>
            <w:r w:rsidRPr="005B0C99">
              <w:rPr>
                <w:b/>
                <w:bCs/>
              </w:rPr>
              <w:t xml:space="preserve">IV.3) INFORMACJE O OFERTACH </w:t>
            </w:r>
          </w:p>
          <w:p w:rsidR="005B0C99" w:rsidRPr="005B0C99" w:rsidRDefault="005B0C99" w:rsidP="005B0C99">
            <w:r w:rsidRPr="005B0C99">
              <w:rPr>
                <w:b/>
                <w:bCs/>
              </w:rPr>
              <w:t>Liczba otrzymanych ofert</w:t>
            </w:r>
            <w:r w:rsidRPr="005B0C99">
              <w:t>4</w:t>
            </w:r>
            <w:r w:rsidRPr="005B0C99">
              <w:br/>
              <w:t xml:space="preserve">w tym </w:t>
            </w:r>
            <w:r w:rsidRPr="005B0C99">
              <w:br/>
            </w:r>
            <w:r w:rsidRPr="005B0C99">
              <w:rPr>
                <w:b/>
                <w:bCs/>
              </w:rPr>
              <w:t xml:space="preserve">Liczba otrzymanych ofert od małych i średnich przedsiębiorstw: </w:t>
            </w:r>
            <w:r w:rsidRPr="005B0C99">
              <w:t>4</w:t>
            </w:r>
            <w:r w:rsidRPr="005B0C99">
              <w:br/>
            </w:r>
            <w:r w:rsidRPr="005B0C99">
              <w:rPr>
                <w:b/>
                <w:bCs/>
              </w:rPr>
              <w:t xml:space="preserve">Liczba otrzymanych ofert od wykonawców z innych państw członkowskich Unii Europejskiej: </w:t>
            </w:r>
            <w:r w:rsidRPr="005B0C99">
              <w:t>0</w:t>
            </w:r>
            <w:r w:rsidRPr="005B0C99">
              <w:br/>
            </w:r>
            <w:r w:rsidRPr="005B0C99">
              <w:rPr>
                <w:b/>
                <w:bCs/>
              </w:rPr>
              <w:t xml:space="preserve">Liczba otrzymanych ofert od wykonawców z państw niebędących członkami Unii Europejskiej: </w:t>
            </w:r>
            <w:r w:rsidRPr="005B0C99">
              <w:t>0</w:t>
            </w:r>
            <w:r w:rsidRPr="005B0C99">
              <w:br/>
            </w:r>
            <w:r w:rsidRPr="005B0C99">
              <w:rPr>
                <w:b/>
                <w:bCs/>
              </w:rPr>
              <w:t xml:space="preserve">liczba ofert otrzymanych drogą elektroniczną: </w:t>
            </w:r>
            <w:r w:rsidRPr="005B0C99">
              <w:t>0</w:t>
            </w:r>
          </w:p>
          <w:p w:rsidR="005B0C99" w:rsidRPr="005B0C99" w:rsidRDefault="005B0C99" w:rsidP="005B0C99">
            <w:r w:rsidRPr="005B0C99">
              <w:br/>
            </w:r>
            <w:r w:rsidRPr="005B0C99">
              <w:rPr>
                <w:b/>
                <w:bCs/>
              </w:rPr>
              <w:t xml:space="preserve">IV.4) LICZBA ODRZUCONYCH OFERT: </w:t>
            </w:r>
            <w:r w:rsidRPr="005B0C99">
              <w:t>0</w:t>
            </w:r>
            <w:r w:rsidRPr="005B0C99">
              <w:br/>
            </w:r>
            <w:r w:rsidRPr="005B0C99">
              <w:rPr>
                <w:b/>
                <w:bCs/>
              </w:rPr>
              <w:t xml:space="preserve">IV.5) NAZWA I ADRES WYKONAWCY, KTÓREMU UDZIELONO ZAMÓWIENIA </w:t>
            </w:r>
          </w:p>
          <w:p w:rsidR="005B0C99" w:rsidRPr="005B0C99" w:rsidRDefault="005B0C99" w:rsidP="005B0C99">
            <w:r w:rsidRPr="005B0C99">
              <w:t xml:space="preserve">Zamówienie zostało udzielone wykonawcom wspólnie ubiegającym się o udzielenie: </w:t>
            </w:r>
            <w:r w:rsidRPr="005B0C99">
              <w:br/>
              <w:t xml:space="preserve">nie </w:t>
            </w:r>
            <w:r w:rsidRPr="005B0C99">
              <w:br/>
              <w:t>ZTHU Stanisław Krupiński,  zthu.krupinski@wp.pl,  ul. Wesoła 13,  42-263,  Wrzosowa,  kraj/woj. śląskie</w:t>
            </w:r>
            <w:r w:rsidRPr="005B0C99">
              <w:br/>
              <w:t xml:space="preserve">Wykonawca jest małym/średnim przedsiębiorcą: tak </w:t>
            </w:r>
            <w:r w:rsidRPr="005B0C99">
              <w:br/>
              <w:t xml:space="preserve">Wykonawca pochodzi z innego państwa członkowskiego Unii Europejskiej: nie </w:t>
            </w:r>
            <w:r w:rsidRPr="005B0C99">
              <w:br/>
              <w:t xml:space="preserve">Skrót literowy nazwy państwa: </w:t>
            </w:r>
            <w:r w:rsidRPr="005B0C99">
              <w:br/>
              <w:t xml:space="preserve">Wykonawca pochodzi z innego państwa nie będącego członkiem Unii Europejskiej: nie </w:t>
            </w:r>
            <w:r w:rsidRPr="005B0C99">
              <w:br/>
              <w:t xml:space="preserve">Skrót literowy nazwy państwa: </w:t>
            </w:r>
          </w:p>
          <w:p w:rsidR="005B0C99" w:rsidRPr="005B0C99" w:rsidRDefault="005B0C99" w:rsidP="005B0C99">
            <w:r w:rsidRPr="005B0C99">
              <w:rPr>
                <w:b/>
                <w:bCs/>
              </w:rPr>
              <w:t xml:space="preserve">IV.6) INFORMACJA O CENIE WYBRANEJ OFERTY/ WARTOŚCI ZAWARTEJ UMOWY ORAZ O OFERTACH Z NAJNIŻSZĄ I NAJWYŻSZĄ CENĄ/KOSZTEM </w:t>
            </w:r>
          </w:p>
          <w:p w:rsidR="005B0C99" w:rsidRPr="005B0C99" w:rsidRDefault="005B0C99" w:rsidP="005B0C99">
            <w:r w:rsidRPr="005B0C99">
              <w:rPr>
                <w:b/>
                <w:bCs/>
              </w:rPr>
              <w:t xml:space="preserve">Cena wybranej oferty/wartość umowy </w:t>
            </w:r>
            <w:r w:rsidRPr="005B0C99">
              <w:t>641680,84</w:t>
            </w:r>
            <w:r w:rsidRPr="005B0C99">
              <w:br/>
            </w:r>
            <w:r w:rsidRPr="005B0C99">
              <w:rPr>
                <w:b/>
                <w:bCs/>
              </w:rPr>
              <w:t xml:space="preserve">Oferta z najniższą ceną/kosztem </w:t>
            </w:r>
            <w:r w:rsidRPr="005B0C99">
              <w:t>631933,61</w:t>
            </w:r>
            <w:r w:rsidRPr="005B0C99">
              <w:br/>
              <w:t xml:space="preserve">&gt; </w:t>
            </w:r>
            <w:r w:rsidRPr="005B0C99">
              <w:rPr>
                <w:b/>
                <w:bCs/>
              </w:rPr>
              <w:t xml:space="preserve">Oferta z najwyższą ceną/kosztem </w:t>
            </w:r>
            <w:r w:rsidRPr="005B0C99">
              <w:t>842063,12</w:t>
            </w:r>
            <w:r w:rsidRPr="005B0C99">
              <w:br/>
            </w:r>
            <w:r w:rsidRPr="005B0C99">
              <w:rPr>
                <w:b/>
                <w:bCs/>
              </w:rPr>
              <w:t xml:space="preserve">Waluta: </w:t>
            </w:r>
            <w:r w:rsidRPr="005B0C99">
              <w:t>PLN</w:t>
            </w:r>
          </w:p>
          <w:p w:rsidR="005B0C99" w:rsidRPr="005B0C99" w:rsidRDefault="005B0C99" w:rsidP="005B0C99"/>
          <w:p w:rsidR="005B0C99" w:rsidRPr="005B0C99" w:rsidRDefault="005B0C99" w:rsidP="005B0C99">
            <w:r w:rsidRPr="005B0C99">
              <w:rPr>
                <w:b/>
                <w:bCs/>
              </w:rPr>
              <w:t xml:space="preserve">IV.7) Informacje na temat podwykonawstwa </w:t>
            </w:r>
            <w:r w:rsidRPr="005B0C99">
              <w:br/>
            </w:r>
            <w:r w:rsidRPr="005B0C99">
              <w:rPr>
                <w:b/>
                <w:bCs/>
              </w:rPr>
              <w:lastRenderedPageBreak/>
              <w:t xml:space="preserve">Wykonawca przewiduje powierzenie wykonania części zamówienia podwykonawcy/podwykonawcom </w:t>
            </w:r>
            <w:r w:rsidRPr="005B0C99">
              <w:br/>
            </w:r>
            <w:r w:rsidRPr="005B0C99">
              <w:rPr>
                <w:b/>
                <w:bCs/>
              </w:rPr>
              <w:t xml:space="preserve">Wartość lub procentowa część zamówienia, jaka zostanie powierzona podwykonawcy lub podwykonawcom: </w:t>
            </w:r>
            <w:r w:rsidRPr="005B0C99">
              <w:br/>
            </w:r>
            <w:r w:rsidRPr="005B0C99">
              <w:rPr>
                <w:b/>
                <w:bCs/>
              </w:rPr>
              <w:t xml:space="preserve">IV.8) Informacje dodatkowe: </w:t>
            </w:r>
          </w:p>
        </w:tc>
      </w:tr>
    </w:tbl>
    <w:p w:rsidR="005B0C99" w:rsidRPr="005B0C99" w:rsidRDefault="005B0C99" w:rsidP="005B0C99"/>
    <w:p w:rsidR="005B0C99" w:rsidRPr="005B0C99" w:rsidRDefault="005B0C99" w:rsidP="005B0C99">
      <w:r w:rsidRPr="005B0C99">
        <w:rPr>
          <w:b/>
          <w:bCs/>
          <w:u w:val="single"/>
        </w:rPr>
        <w:t xml:space="preserve">IV.9) UZASADNIENIE UDZIELENIA ZAMÓWIENIA W TRYBIE NEGOCJACJI BEZ OGŁOSZENIA, ZAMÓWIENIA Z WOLNEJ RĘKI ALBO ZAPYTANIA O CENĘ </w:t>
      </w:r>
    </w:p>
    <w:p w:rsidR="005B0C99" w:rsidRPr="005B0C99" w:rsidRDefault="005B0C99" w:rsidP="005B0C99">
      <w:r w:rsidRPr="005B0C99">
        <w:rPr>
          <w:b/>
          <w:bCs/>
          <w:u w:val="single"/>
        </w:rPr>
        <w:t>IV.9.1) Podstawa prawna</w:t>
      </w:r>
      <w:r w:rsidRPr="005B0C99">
        <w:rPr>
          <w:u w:val="single"/>
        </w:rPr>
        <w:br/>
        <w:t xml:space="preserve">Postępowanie prowadzone jest w trybie   na podstawie art.  ustawy </w:t>
      </w:r>
      <w:proofErr w:type="spellStart"/>
      <w:r w:rsidRPr="005B0C99">
        <w:rPr>
          <w:u w:val="single"/>
        </w:rPr>
        <w:t>Pzp</w:t>
      </w:r>
      <w:proofErr w:type="spellEnd"/>
      <w:r w:rsidRPr="005B0C99">
        <w:rPr>
          <w:u w:val="single"/>
        </w:rPr>
        <w:t xml:space="preserve">. </w:t>
      </w:r>
      <w:r w:rsidRPr="005B0C99">
        <w:rPr>
          <w:u w:val="single"/>
        </w:rPr>
        <w:br/>
      </w:r>
      <w:r w:rsidRPr="005B0C99">
        <w:rPr>
          <w:u w:val="single"/>
        </w:rPr>
        <w:br/>
      </w:r>
      <w:r w:rsidRPr="005B0C99">
        <w:rPr>
          <w:b/>
          <w:bCs/>
          <w:u w:val="single"/>
        </w:rPr>
        <w:t xml:space="preserve">IV.9.2) Uzasadnienia wyboru trybu </w:t>
      </w:r>
      <w:r w:rsidRPr="005B0C99">
        <w:rPr>
          <w:u w:val="single"/>
        </w:rPr>
        <w:br/>
        <w:t xml:space="preserve">Należy podać uzasadnienie faktyczne i prawne wyboru trybu oraz wyjaśnić, dlaczego udzielenie zamówienia jest zgodne z przepisami. </w:t>
      </w:r>
    </w:p>
    <w:p w:rsidR="002916C8" w:rsidRDefault="002916C8"/>
    <w:p w:rsidR="00FD0195" w:rsidRDefault="00FD0195"/>
    <w:p w:rsidR="00FD0195" w:rsidRDefault="00FD0195">
      <w:r>
        <w:t xml:space="preserve">                                                                                             </w:t>
      </w:r>
      <w:bookmarkStart w:id="0" w:name="_GoBack"/>
      <w:bookmarkEnd w:id="0"/>
      <w:r>
        <w:t xml:space="preserve">      Wiesław Szymczyk – Wójt Gminy Starcza</w:t>
      </w:r>
    </w:p>
    <w:sectPr w:rsidR="00FD0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99"/>
    <w:rsid w:val="002916C8"/>
    <w:rsid w:val="005B0C99"/>
    <w:rsid w:val="00FD0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69619">
      <w:bodyDiv w:val="1"/>
      <w:marLeft w:val="0"/>
      <w:marRight w:val="0"/>
      <w:marTop w:val="0"/>
      <w:marBottom w:val="0"/>
      <w:divBdr>
        <w:top w:val="none" w:sz="0" w:space="0" w:color="auto"/>
        <w:left w:val="none" w:sz="0" w:space="0" w:color="auto"/>
        <w:bottom w:val="none" w:sz="0" w:space="0" w:color="auto"/>
        <w:right w:val="none" w:sz="0" w:space="0" w:color="auto"/>
      </w:divBdr>
      <w:divsChild>
        <w:div w:id="695348198">
          <w:marLeft w:val="0"/>
          <w:marRight w:val="0"/>
          <w:marTop w:val="0"/>
          <w:marBottom w:val="0"/>
          <w:divBdr>
            <w:top w:val="none" w:sz="0" w:space="0" w:color="auto"/>
            <w:left w:val="none" w:sz="0" w:space="0" w:color="auto"/>
            <w:bottom w:val="none" w:sz="0" w:space="0" w:color="auto"/>
            <w:right w:val="none" w:sz="0" w:space="0" w:color="auto"/>
          </w:divBdr>
          <w:divsChild>
            <w:div w:id="2014725400">
              <w:marLeft w:val="0"/>
              <w:marRight w:val="0"/>
              <w:marTop w:val="0"/>
              <w:marBottom w:val="0"/>
              <w:divBdr>
                <w:top w:val="none" w:sz="0" w:space="0" w:color="auto"/>
                <w:left w:val="none" w:sz="0" w:space="0" w:color="auto"/>
                <w:bottom w:val="none" w:sz="0" w:space="0" w:color="auto"/>
                <w:right w:val="none" w:sz="0" w:space="0" w:color="auto"/>
              </w:divBdr>
              <w:divsChild>
                <w:div w:id="550847359">
                  <w:marLeft w:val="0"/>
                  <w:marRight w:val="0"/>
                  <w:marTop w:val="0"/>
                  <w:marBottom w:val="0"/>
                  <w:divBdr>
                    <w:top w:val="none" w:sz="0" w:space="0" w:color="auto"/>
                    <w:left w:val="none" w:sz="0" w:space="0" w:color="auto"/>
                    <w:bottom w:val="none" w:sz="0" w:space="0" w:color="auto"/>
                    <w:right w:val="none" w:sz="0" w:space="0" w:color="auto"/>
                  </w:divBdr>
                  <w:divsChild>
                    <w:div w:id="1036660216">
                      <w:marLeft w:val="0"/>
                      <w:marRight w:val="0"/>
                      <w:marTop w:val="0"/>
                      <w:marBottom w:val="0"/>
                      <w:divBdr>
                        <w:top w:val="none" w:sz="0" w:space="0" w:color="auto"/>
                        <w:left w:val="none" w:sz="0" w:space="0" w:color="auto"/>
                        <w:bottom w:val="none" w:sz="0" w:space="0" w:color="auto"/>
                        <w:right w:val="none" w:sz="0" w:space="0" w:color="auto"/>
                      </w:divBdr>
                      <w:divsChild>
                        <w:div w:id="27680690">
                          <w:marLeft w:val="0"/>
                          <w:marRight w:val="0"/>
                          <w:marTop w:val="0"/>
                          <w:marBottom w:val="0"/>
                          <w:divBdr>
                            <w:top w:val="none" w:sz="0" w:space="0" w:color="auto"/>
                            <w:left w:val="none" w:sz="0" w:space="0" w:color="auto"/>
                            <w:bottom w:val="none" w:sz="0" w:space="0" w:color="auto"/>
                            <w:right w:val="none" w:sz="0" w:space="0" w:color="auto"/>
                          </w:divBdr>
                        </w:div>
                        <w:div w:id="1363941529">
                          <w:marLeft w:val="0"/>
                          <w:marRight w:val="0"/>
                          <w:marTop w:val="0"/>
                          <w:marBottom w:val="0"/>
                          <w:divBdr>
                            <w:top w:val="none" w:sz="0" w:space="0" w:color="auto"/>
                            <w:left w:val="none" w:sz="0" w:space="0" w:color="auto"/>
                            <w:bottom w:val="none" w:sz="0" w:space="0" w:color="auto"/>
                            <w:right w:val="none" w:sz="0" w:space="0" w:color="auto"/>
                          </w:divBdr>
                        </w:div>
                        <w:div w:id="1057751649">
                          <w:marLeft w:val="0"/>
                          <w:marRight w:val="0"/>
                          <w:marTop w:val="0"/>
                          <w:marBottom w:val="0"/>
                          <w:divBdr>
                            <w:top w:val="none" w:sz="0" w:space="0" w:color="auto"/>
                            <w:left w:val="none" w:sz="0" w:space="0" w:color="auto"/>
                            <w:bottom w:val="none" w:sz="0" w:space="0" w:color="auto"/>
                            <w:right w:val="none" w:sz="0" w:space="0" w:color="auto"/>
                          </w:divBdr>
                        </w:div>
                        <w:div w:id="407266211">
                          <w:marLeft w:val="0"/>
                          <w:marRight w:val="0"/>
                          <w:marTop w:val="0"/>
                          <w:marBottom w:val="0"/>
                          <w:divBdr>
                            <w:top w:val="none" w:sz="0" w:space="0" w:color="auto"/>
                            <w:left w:val="none" w:sz="0" w:space="0" w:color="auto"/>
                            <w:bottom w:val="none" w:sz="0" w:space="0" w:color="auto"/>
                            <w:right w:val="none" w:sz="0" w:space="0" w:color="auto"/>
                          </w:divBdr>
                          <w:divsChild>
                            <w:div w:id="1323771577">
                              <w:marLeft w:val="0"/>
                              <w:marRight w:val="0"/>
                              <w:marTop w:val="0"/>
                              <w:marBottom w:val="0"/>
                              <w:divBdr>
                                <w:top w:val="none" w:sz="0" w:space="0" w:color="auto"/>
                                <w:left w:val="none" w:sz="0" w:space="0" w:color="auto"/>
                                <w:bottom w:val="none" w:sz="0" w:space="0" w:color="auto"/>
                                <w:right w:val="none" w:sz="0" w:space="0" w:color="auto"/>
                              </w:divBdr>
                            </w:div>
                          </w:divsChild>
                        </w:div>
                        <w:div w:id="161436935">
                          <w:marLeft w:val="0"/>
                          <w:marRight w:val="0"/>
                          <w:marTop w:val="0"/>
                          <w:marBottom w:val="0"/>
                          <w:divBdr>
                            <w:top w:val="none" w:sz="0" w:space="0" w:color="auto"/>
                            <w:left w:val="none" w:sz="0" w:space="0" w:color="auto"/>
                            <w:bottom w:val="none" w:sz="0" w:space="0" w:color="auto"/>
                            <w:right w:val="none" w:sz="0" w:space="0" w:color="auto"/>
                          </w:divBdr>
                        </w:div>
                        <w:div w:id="227738070">
                          <w:marLeft w:val="0"/>
                          <w:marRight w:val="0"/>
                          <w:marTop w:val="0"/>
                          <w:marBottom w:val="0"/>
                          <w:divBdr>
                            <w:top w:val="none" w:sz="0" w:space="0" w:color="auto"/>
                            <w:left w:val="none" w:sz="0" w:space="0" w:color="auto"/>
                            <w:bottom w:val="none" w:sz="0" w:space="0" w:color="auto"/>
                            <w:right w:val="none" w:sz="0" w:space="0" w:color="auto"/>
                          </w:divBdr>
                        </w:div>
                        <w:div w:id="1820731518">
                          <w:marLeft w:val="0"/>
                          <w:marRight w:val="0"/>
                          <w:marTop w:val="0"/>
                          <w:marBottom w:val="0"/>
                          <w:divBdr>
                            <w:top w:val="none" w:sz="0" w:space="0" w:color="auto"/>
                            <w:left w:val="none" w:sz="0" w:space="0" w:color="auto"/>
                            <w:bottom w:val="none" w:sz="0" w:space="0" w:color="auto"/>
                            <w:right w:val="none" w:sz="0" w:space="0" w:color="auto"/>
                          </w:divBdr>
                          <w:divsChild>
                            <w:div w:id="2065249540">
                              <w:marLeft w:val="0"/>
                              <w:marRight w:val="0"/>
                              <w:marTop w:val="0"/>
                              <w:marBottom w:val="0"/>
                              <w:divBdr>
                                <w:top w:val="none" w:sz="0" w:space="0" w:color="auto"/>
                                <w:left w:val="none" w:sz="0" w:space="0" w:color="auto"/>
                                <w:bottom w:val="none" w:sz="0" w:space="0" w:color="auto"/>
                                <w:right w:val="none" w:sz="0" w:space="0" w:color="auto"/>
                              </w:divBdr>
                            </w:div>
                            <w:div w:id="1944261714">
                              <w:marLeft w:val="0"/>
                              <w:marRight w:val="0"/>
                              <w:marTop w:val="0"/>
                              <w:marBottom w:val="0"/>
                              <w:divBdr>
                                <w:top w:val="none" w:sz="0" w:space="0" w:color="auto"/>
                                <w:left w:val="none" w:sz="0" w:space="0" w:color="auto"/>
                                <w:bottom w:val="none" w:sz="0" w:space="0" w:color="auto"/>
                                <w:right w:val="none" w:sz="0" w:space="0" w:color="auto"/>
                              </w:divBdr>
                            </w:div>
                            <w:div w:id="436869987">
                              <w:marLeft w:val="0"/>
                              <w:marRight w:val="0"/>
                              <w:marTop w:val="0"/>
                              <w:marBottom w:val="0"/>
                              <w:divBdr>
                                <w:top w:val="none" w:sz="0" w:space="0" w:color="auto"/>
                                <w:left w:val="none" w:sz="0" w:space="0" w:color="auto"/>
                                <w:bottom w:val="none" w:sz="0" w:space="0" w:color="auto"/>
                                <w:right w:val="none" w:sz="0" w:space="0" w:color="auto"/>
                              </w:divBdr>
                            </w:div>
                            <w:div w:id="911547733">
                              <w:marLeft w:val="0"/>
                              <w:marRight w:val="0"/>
                              <w:marTop w:val="0"/>
                              <w:marBottom w:val="0"/>
                              <w:divBdr>
                                <w:top w:val="none" w:sz="0" w:space="0" w:color="auto"/>
                                <w:left w:val="none" w:sz="0" w:space="0" w:color="auto"/>
                                <w:bottom w:val="none" w:sz="0" w:space="0" w:color="auto"/>
                                <w:right w:val="none" w:sz="0" w:space="0" w:color="auto"/>
                              </w:divBdr>
                            </w:div>
                            <w:div w:id="1196653958">
                              <w:marLeft w:val="0"/>
                              <w:marRight w:val="0"/>
                              <w:marTop w:val="0"/>
                              <w:marBottom w:val="0"/>
                              <w:divBdr>
                                <w:top w:val="none" w:sz="0" w:space="0" w:color="auto"/>
                                <w:left w:val="none" w:sz="0" w:space="0" w:color="auto"/>
                                <w:bottom w:val="none" w:sz="0" w:space="0" w:color="auto"/>
                                <w:right w:val="none" w:sz="0" w:space="0" w:color="auto"/>
                              </w:divBdr>
                            </w:div>
                            <w:div w:id="571350881">
                              <w:marLeft w:val="0"/>
                              <w:marRight w:val="0"/>
                              <w:marTop w:val="0"/>
                              <w:marBottom w:val="0"/>
                              <w:divBdr>
                                <w:top w:val="none" w:sz="0" w:space="0" w:color="auto"/>
                                <w:left w:val="none" w:sz="0" w:space="0" w:color="auto"/>
                                <w:bottom w:val="none" w:sz="0" w:space="0" w:color="auto"/>
                                <w:right w:val="none" w:sz="0" w:space="0" w:color="auto"/>
                              </w:divBdr>
                            </w:div>
                          </w:divsChild>
                        </w:div>
                        <w:div w:id="1643266475">
                          <w:marLeft w:val="0"/>
                          <w:marRight w:val="0"/>
                          <w:marTop w:val="0"/>
                          <w:marBottom w:val="0"/>
                          <w:divBdr>
                            <w:top w:val="none" w:sz="0" w:space="0" w:color="auto"/>
                            <w:left w:val="none" w:sz="0" w:space="0" w:color="auto"/>
                            <w:bottom w:val="none" w:sz="0" w:space="0" w:color="auto"/>
                            <w:right w:val="none" w:sz="0" w:space="0" w:color="auto"/>
                          </w:divBdr>
                          <w:divsChild>
                            <w:div w:id="1855414809">
                              <w:marLeft w:val="0"/>
                              <w:marRight w:val="0"/>
                              <w:marTop w:val="0"/>
                              <w:marBottom w:val="0"/>
                              <w:divBdr>
                                <w:top w:val="none" w:sz="0" w:space="0" w:color="auto"/>
                                <w:left w:val="none" w:sz="0" w:space="0" w:color="auto"/>
                                <w:bottom w:val="none" w:sz="0" w:space="0" w:color="auto"/>
                                <w:right w:val="none" w:sz="0" w:space="0" w:color="auto"/>
                              </w:divBdr>
                            </w:div>
                            <w:div w:id="1826118253">
                              <w:marLeft w:val="0"/>
                              <w:marRight w:val="0"/>
                              <w:marTop w:val="0"/>
                              <w:marBottom w:val="0"/>
                              <w:divBdr>
                                <w:top w:val="none" w:sz="0" w:space="0" w:color="auto"/>
                                <w:left w:val="none" w:sz="0" w:space="0" w:color="auto"/>
                                <w:bottom w:val="none" w:sz="0" w:space="0" w:color="auto"/>
                                <w:right w:val="none" w:sz="0" w:space="0" w:color="auto"/>
                              </w:divBdr>
                            </w:div>
                            <w:div w:id="684021996">
                              <w:marLeft w:val="0"/>
                              <w:marRight w:val="0"/>
                              <w:marTop w:val="0"/>
                              <w:marBottom w:val="0"/>
                              <w:divBdr>
                                <w:top w:val="none" w:sz="0" w:space="0" w:color="auto"/>
                                <w:left w:val="none" w:sz="0" w:space="0" w:color="auto"/>
                                <w:bottom w:val="none" w:sz="0" w:space="0" w:color="auto"/>
                                <w:right w:val="none" w:sz="0" w:space="0" w:color="auto"/>
                              </w:divBdr>
                            </w:div>
                            <w:div w:id="1766681901">
                              <w:marLeft w:val="0"/>
                              <w:marRight w:val="0"/>
                              <w:marTop w:val="0"/>
                              <w:marBottom w:val="0"/>
                              <w:divBdr>
                                <w:top w:val="none" w:sz="0" w:space="0" w:color="auto"/>
                                <w:left w:val="none" w:sz="0" w:space="0" w:color="auto"/>
                                <w:bottom w:val="none" w:sz="0" w:space="0" w:color="auto"/>
                                <w:right w:val="none" w:sz="0" w:space="0" w:color="auto"/>
                              </w:divBdr>
                            </w:div>
                            <w:div w:id="279144304">
                              <w:marLeft w:val="0"/>
                              <w:marRight w:val="0"/>
                              <w:marTop w:val="0"/>
                              <w:marBottom w:val="0"/>
                              <w:divBdr>
                                <w:top w:val="none" w:sz="0" w:space="0" w:color="auto"/>
                                <w:left w:val="none" w:sz="0" w:space="0" w:color="auto"/>
                                <w:bottom w:val="none" w:sz="0" w:space="0" w:color="auto"/>
                                <w:right w:val="none" w:sz="0" w:space="0" w:color="auto"/>
                              </w:divBdr>
                            </w:div>
                          </w:divsChild>
                        </w:div>
                        <w:div w:id="317225457">
                          <w:marLeft w:val="0"/>
                          <w:marRight w:val="0"/>
                          <w:marTop w:val="0"/>
                          <w:marBottom w:val="0"/>
                          <w:divBdr>
                            <w:top w:val="none" w:sz="0" w:space="0" w:color="auto"/>
                            <w:left w:val="none" w:sz="0" w:space="0" w:color="auto"/>
                            <w:bottom w:val="none" w:sz="0" w:space="0" w:color="auto"/>
                            <w:right w:val="none" w:sz="0" w:space="0" w:color="auto"/>
                          </w:divBdr>
                          <w:divsChild>
                            <w:div w:id="1365060632">
                              <w:marLeft w:val="0"/>
                              <w:marRight w:val="0"/>
                              <w:marTop w:val="0"/>
                              <w:marBottom w:val="0"/>
                              <w:divBdr>
                                <w:top w:val="none" w:sz="0" w:space="0" w:color="auto"/>
                                <w:left w:val="none" w:sz="0" w:space="0" w:color="auto"/>
                                <w:bottom w:val="none" w:sz="0" w:space="0" w:color="auto"/>
                                <w:right w:val="none" w:sz="0" w:space="0" w:color="auto"/>
                              </w:divBdr>
                            </w:div>
                            <w:div w:id="1611623953">
                              <w:marLeft w:val="0"/>
                              <w:marRight w:val="0"/>
                              <w:marTop w:val="0"/>
                              <w:marBottom w:val="0"/>
                              <w:divBdr>
                                <w:top w:val="none" w:sz="0" w:space="0" w:color="auto"/>
                                <w:left w:val="none" w:sz="0" w:space="0" w:color="auto"/>
                                <w:bottom w:val="none" w:sz="0" w:space="0" w:color="auto"/>
                                <w:right w:val="none" w:sz="0" w:space="0" w:color="auto"/>
                              </w:divBdr>
                              <w:divsChild>
                                <w:div w:id="831408443">
                                  <w:marLeft w:val="0"/>
                                  <w:marRight w:val="0"/>
                                  <w:marTop w:val="0"/>
                                  <w:marBottom w:val="0"/>
                                  <w:divBdr>
                                    <w:top w:val="none" w:sz="0" w:space="0" w:color="auto"/>
                                    <w:left w:val="none" w:sz="0" w:space="0" w:color="auto"/>
                                    <w:bottom w:val="none" w:sz="0" w:space="0" w:color="auto"/>
                                    <w:right w:val="none" w:sz="0" w:space="0" w:color="auto"/>
                                  </w:divBdr>
                                </w:div>
                                <w:div w:id="1880048410">
                                  <w:marLeft w:val="0"/>
                                  <w:marRight w:val="0"/>
                                  <w:marTop w:val="0"/>
                                  <w:marBottom w:val="0"/>
                                  <w:divBdr>
                                    <w:top w:val="none" w:sz="0" w:space="0" w:color="auto"/>
                                    <w:left w:val="none" w:sz="0" w:space="0" w:color="auto"/>
                                    <w:bottom w:val="none" w:sz="0" w:space="0" w:color="auto"/>
                                    <w:right w:val="none" w:sz="0" w:space="0" w:color="auto"/>
                                  </w:divBdr>
                                </w:div>
                                <w:div w:id="1505508501">
                                  <w:marLeft w:val="0"/>
                                  <w:marRight w:val="0"/>
                                  <w:marTop w:val="0"/>
                                  <w:marBottom w:val="0"/>
                                  <w:divBdr>
                                    <w:top w:val="none" w:sz="0" w:space="0" w:color="auto"/>
                                    <w:left w:val="none" w:sz="0" w:space="0" w:color="auto"/>
                                    <w:bottom w:val="none" w:sz="0" w:space="0" w:color="auto"/>
                                    <w:right w:val="none" w:sz="0" w:space="0" w:color="auto"/>
                                  </w:divBdr>
                                </w:div>
                                <w:div w:id="778791223">
                                  <w:marLeft w:val="0"/>
                                  <w:marRight w:val="0"/>
                                  <w:marTop w:val="0"/>
                                  <w:marBottom w:val="0"/>
                                  <w:divBdr>
                                    <w:top w:val="none" w:sz="0" w:space="0" w:color="auto"/>
                                    <w:left w:val="none" w:sz="0" w:space="0" w:color="auto"/>
                                    <w:bottom w:val="none" w:sz="0" w:space="0" w:color="auto"/>
                                    <w:right w:val="none" w:sz="0" w:space="0" w:color="auto"/>
                                  </w:divBdr>
                                </w:div>
                                <w:div w:id="2115394457">
                                  <w:marLeft w:val="0"/>
                                  <w:marRight w:val="0"/>
                                  <w:marTop w:val="0"/>
                                  <w:marBottom w:val="0"/>
                                  <w:divBdr>
                                    <w:top w:val="none" w:sz="0" w:space="0" w:color="auto"/>
                                    <w:left w:val="none" w:sz="0" w:space="0" w:color="auto"/>
                                    <w:bottom w:val="none" w:sz="0" w:space="0" w:color="auto"/>
                                    <w:right w:val="none" w:sz="0" w:space="0" w:color="auto"/>
                                  </w:divBdr>
                                </w:div>
                              </w:divsChild>
                            </w:div>
                            <w:div w:id="8490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1325</Words>
  <Characters>7951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Pijet</dc:creator>
  <cp:lastModifiedBy>Dawid Pijet</cp:lastModifiedBy>
  <cp:revision>3</cp:revision>
  <dcterms:created xsi:type="dcterms:W3CDTF">2016-10-12T08:01:00Z</dcterms:created>
  <dcterms:modified xsi:type="dcterms:W3CDTF">2016-10-12T08:58:00Z</dcterms:modified>
</cp:coreProperties>
</file>