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A90" w:rsidRDefault="00B54A90" w:rsidP="00AD7DA8">
      <w:pPr>
        <w:jc w:val="both"/>
        <w:rPr>
          <w:strike w:val="0"/>
          <w:sz w:val="28"/>
          <w:szCs w:val="28"/>
        </w:rPr>
      </w:pPr>
      <w:bookmarkStart w:id="0" w:name="_GoBack"/>
      <w:bookmarkEnd w:id="0"/>
    </w:p>
    <w:p w:rsidR="00B54A90" w:rsidRPr="00AF4775" w:rsidRDefault="00B54A90" w:rsidP="00B54A90">
      <w:pPr>
        <w:tabs>
          <w:tab w:val="left" w:pos="2700"/>
        </w:tabs>
        <w:jc w:val="center"/>
        <w:rPr>
          <w:strike w:val="0"/>
        </w:rPr>
      </w:pPr>
      <w:r>
        <w:rPr>
          <w:strike w:val="0"/>
          <w:noProof/>
        </w:rPr>
        <w:drawing>
          <wp:inline distT="0" distB="0" distL="0" distR="0" wp14:anchorId="23F25DB2" wp14:editId="24014BFC">
            <wp:extent cx="5064760" cy="755650"/>
            <wp:effectExtent l="0" t="0" r="2540" b="6350"/>
            <wp:docPr id="1" name="Obraz 1" descr="banner na dokumenty - 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ner na dokumenty - kolo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476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A90" w:rsidRPr="00EB13FB" w:rsidRDefault="00B54A90" w:rsidP="00DD154E">
      <w:pPr>
        <w:rPr>
          <w:strike w:val="0"/>
          <w:sz w:val="24"/>
          <w:szCs w:val="24"/>
        </w:rPr>
      </w:pPr>
      <w:r>
        <w:rPr>
          <w:strike w:val="0"/>
          <w:sz w:val="24"/>
          <w:szCs w:val="24"/>
        </w:rPr>
        <w:t xml:space="preserve">  </w:t>
      </w:r>
      <w:r w:rsidRPr="00E929EE">
        <w:rPr>
          <w:strike w:val="0"/>
          <w:sz w:val="24"/>
          <w:szCs w:val="24"/>
        </w:rPr>
        <w:t xml:space="preserve">                                   </w:t>
      </w:r>
    </w:p>
    <w:p w:rsidR="00B54A90" w:rsidRPr="000846F2" w:rsidRDefault="00B54A90" w:rsidP="00B54A90">
      <w:pPr>
        <w:rPr>
          <w:strike w:val="0"/>
          <w:sz w:val="28"/>
          <w:szCs w:val="28"/>
        </w:rPr>
      </w:pPr>
      <w:r>
        <w:rPr>
          <w:strike w:val="0"/>
          <w:sz w:val="28"/>
          <w:szCs w:val="28"/>
        </w:rPr>
        <w:t>271.12.2013</w:t>
      </w:r>
      <w:r w:rsidRPr="000846F2">
        <w:rPr>
          <w:strike w:val="0"/>
          <w:sz w:val="28"/>
          <w:szCs w:val="28"/>
        </w:rPr>
        <w:t xml:space="preserve"> </w:t>
      </w:r>
      <w:r>
        <w:rPr>
          <w:strike w:val="0"/>
          <w:sz w:val="28"/>
          <w:szCs w:val="28"/>
        </w:rPr>
        <w:t xml:space="preserve">                                                                 Starcza, dnia 08.11.2013r.</w:t>
      </w:r>
    </w:p>
    <w:p w:rsidR="00B54A90" w:rsidRDefault="00B54A90" w:rsidP="00B54A90"/>
    <w:p w:rsidR="00B54A90" w:rsidRDefault="00B54A90" w:rsidP="00B54A90">
      <w:pPr>
        <w:jc w:val="both"/>
        <w:rPr>
          <w:strike w:val="0"/>
          <w:sz w:val="28"/>
          <w:szCs w:val="28"/>
        </w:rPr>
      </w:pPr>
      <w:r w:rsidRPr="00AD7DA8">
        <w:rPr>
          <w:strike w:val="0"/>
          <w:sz w:val="28"/>
          <w:szCs w:val="28"/>
        </w:rPr>
        <w:t xml:space="preserve">Dotyczy: </w:t>
      </w:r>
      <w:r>
        <w:rPr>
          <w:strike w:val="0"/>
          <w:sz w:val="28"/>
          <w:szCs w:val="28"/>
        </w:rPr>
        <w:t>przetargu na uzbrojenie terenu inwestycyjnego poprzez budowę drogi, wodociągu i kanalizacji sanitarnej w miejscowości Łysiec w gminie Starcza .</w:t>
      </w:r>
    </w:p>
    <w:p w:rsidR="00B54A90" w:rsidRDefault="00B54A90" w:rsidP="00AD7DA8">
      <w:pPr>
        <w:jc w:val="both"/>
        <w:rPr>
          <w:strike w:val="0"/>
          <w:sz w:val="28"/>
          <w:szCs w:val="28"/>
        </w:rPr>
      </w:pPr>
    </w:p>
    <w:p w:rsidR="00B54A90" w:rsidRDefault="00B54A90" w:rsidP="00AD7DA8">
      <w:pPr>
        <w:jc w:val="both"/>
        <w:rPr>
          <w:b/>
          <w:strike w:val="0"/>
          <w:sz w:val="28"/>
          <w:szCs w:val="28"/>
        </w:rPr>
      </w:pPr>
      <w:r w:rsidRPr="00B54A90">
        <w:rPr>
          <w:b/>
          <w:strike w:val="0"/>
          <w:sz w:val="28"/>
          <w:szCs w:val="28"/>
        </w:rPr>
        <w:t>Zapytanie:</w:t>
      </w:r>
    </w:p>
    <w:p w:rsidR="00E618CE" w:rsidRDefault="00B54A90" w:rsidP="00AD7DA8">
      <w:pPr>
        <w:jc w:val="both"/>
        <w:rPr>
          <w:strike w:val="0"/>
          <w:sz w:val="28"/>
          <w:szCs w:val="28"/>
        </w:rPr>
      </w:pPr>
      <w:r w:rsidRPr="00E618CE">
        <w:rPr>
          <w:strike w:val="0"/>
          <w:sz w:val="28"/>
          <w:szCs w:val="28"/>
        </w:rPr>
        <w:t>Zgodnie z zapisami SIWZ pk</w:t>
      </w:r>
      <w:r w:rsidR="00DD154E">
        <w:rPr>
          <w:strike w:val="0"/>
          <w:sz w:val="28"/>
          <w:szCs w:val="28"/>
        </w:rPr>
        <w:t>t. 5.3 ,,Warunki udziału w postę</w:t>
      </w:r>
      <w:r w:rsidRPr="00E618CE">
        <w:rPr>
          <w:strike w:val="0"/>
          <w:sz w:val="28"/>
          <w:szCs w:val="28"/>
        </w:rPr>
        <w:t xml:space="preserve">powaniu oraz opis sposobu dokonywania oceny spełniania tych warunków’’ Wykonawca dla potwierdzenia posiadanej wiedzy i </w:t>
      </w:r>
      <w:r w:rsidR="00E618CE" w:rsidRPr="00E618CE">
        <w:rPr>
          <w:strike w:val="0"/>
          <w:sz w:val="28"/>
          <w:szCs w:val="28"/>
        </w:rPr>
        <w:t>doświadczenia</w:t>
      </w:r>
      <w:r w:rsidRPr="00E618CE">
        <w:rPr>
          <w:strike w:val="0"/>
          <w:sz w:val="28"/>
          <w:szCs w:val="28"/>
        </w:rPr>
        <w:t xml:space="preserve"> </w:t>
      </w:r>
      <w:r w:rsidR="00E618CE">
        <w:rPr>
          <w:strike w:val="0"/>
          <w:sz w:val="28"/>
          <w:szCs w:val="28"/>
        </w:rPr>
        <w:t xml:space="preserve"> winien udokumentować wykonanie min. ,,co najmniej dwóch robót budowlanych w zakresie  budowy, przebudowy lub remontu dróg o wartości nie mniejszej niż 500</w:t>
      </w:r>
      <w:r w:rsidR="00DD154E">
        <w:rPr>
          <w:strike w:val="0"/>
          <w:sz w:val="28"/>
          <w:szCs w:val="28"/>
        </w:rPr>
        <w:t>.</w:t>
      </w:r>
      <w:r w:rsidR="00E618CE">
        <w:rPr>
          <w:strike w:val="0"/>
          <w:sz w:val="28"/>
          <w:szCs w:val="28"/>
        </w:rPr>
        <w:t>000</w:t>
      </w:r>
      <w:r w:rsidR="00DD154E">
        <w:rPr>
          <w:strike w:val="0"/>
          <w:sz w:val="28"/>
          <w:szCs w:val="28"/>
        </w:rPr>
        <w:t>,00</w:t>
      </w:r>
      <w:r w:rsidR="00E618CE">
        <w:rPr>
          <w:strike w:val="0"/>
          <w:sz w:val="28"/>
          <w:szCs w:val="28"/>
        </w:rPr>
        <w:t>zł każda’’.</w:t>
      </w:r>
    </w:p>
    <w:p w:rsidR="00E618CE" w:rsidRDefault="00E618CE" w:rsidP="00AD7DA8">
      <w:pPr>
        <w:jc w:val="both"/>
        <w:rPr>
          <w:strike w:val="0"/>
          <w:sz w:val="28"/>
          <w:szCs w:val="28"/>
        </w:rPr>
      </w:pPr>
    </w:p>
    <w:p w:rsidR="00E618CE" w:rsidRDefault="00E618CE" w:rsidP="00AD7DA8">
      <w:pPr>
        <w:jc w:val="both"/>
        <w:rPr>
          <w:strike w:val="0"/>
          <w:sz w:val="28"/>
          <w:szCs w:val="28"/>
        </w:rPr>
      </w:pPr>
      <w:r>
        <w:rPr>
          <w:strike w:val="0"/>
          <w:sz w:val="28"/>
          <w:szCs w:val="28"/>
        </w:rPr>
        <w:t>Czy dla spełnienia powyższego warunku Zamawiający uzna:</w:t>
      </w:r>
    </w:p>
    <w:p w:rsidR="00407493" w:rsidRDefault="00407493" w:rsidP="00AD7DA8">
      <w:pPr>
        <w:jc w:val="both"/>
        <w:rPr>
          <w:strike w:val="0"/>
          <w:sz w:val="28"/>
          <w:szCs w:val="28"/>
        </w:rPr>
      </w:pPr>
    </w:p>
    <w:p w:rsidR="00407493" w:rsidRDefault="00407493" w:rsidP="00AD7DA8">
      <w:pPr>
        <w:jc w:val="both"/>
        <w:rPr>
          <w:strike w:val="0"/>
          <w:sz w:val="28"/>
          <w:szCs w:val="28"/>
        </w:rPr>
      </w:pPr>
      <w:r>
        <w:rPr>
          <w:strike w:val="0"/>
          <w:sz w:val="28"/>
          <w:szCs w:val="28"/>
        </w:rPr>
        <w:t xml:space="preserve">   </w:t>
      </w:r>
      <w:r w:rsidR="00E618CE">
        <w:rPr>
          <w:strike w:val="0"/>
          <w:sz w:val="28"/>
          <w:szCs w:val="28"/>
        </w:rPr>
        <w:t xml:space="preserve">- wykonanie budowy nawierzchni </w:t>
      </w:r>
      <w:proofErr w:type="spellStart"/>
      <w:r w:rsidR="00E618CE">
        <w:rPr>
          <w:strike w:val="0"/>
          <w:sz w:val="28"/>
          <w:szCs w:val="28"/>
        </w:rPr>
        <w:t>mineralno</w:t>
      </w:r>
      <w:proofErr w:type="spellEnd"/>
      <w:r w:rsidR="00E618CE">
        <w:rPr>
          <w:strike w:val="0"/>
          <w:sz w:val="28"/>
          <w:szCs w:val="28"/>
        </w:rPr>
        <w:t xml:space="preserve"> – bitumicznych wraz z </w:t>
      </w:r>
      <w:r>
        <w:rPr>
          <w:strike w:val="0"/>
          <w:sz w:val="28"/>
          <w:szCs w:val="28"/>
        </w:rPr>
        <w:t xml:space="preserve"> </w:t>
      </w:r>
    </w:p>
    <w:p w:rsidR="00407493" w:rsidRDefault="00407493" w:rsidP="00AD7DA8">
      <w:pPr>
        <w:jc w:val="both"/>
        <w:rPr>
          <w:strike w:val="0"/>
          <w:sz w:val="28"/>
          <w:szCs w:val="28"/>
        </w:rPr>
      </w:pPr>
      <w:r>
        <w:rPr>
          <w:strike w:val="0"/>
          <w:sz w:val="28"/>
          <w:szCs w:val="28"/>
        </w:rPr>
        <w:t xml:space="preserve">     </w:t>
      </w:r>
      <w:r w:rsidR="00E618CE">
        <w:rPr>
          <w:strike w:val="0"/>
          <w:sz w:val="28"/>
          <w:szCs w:val="28"/>
        </w:rPr>
        <w:t xml:space="preserve">podbudową w drogach powiatowych i gminnych w ilości 15.873,25m2 – w </w:t>
      </w:r>
    </w:p>
    <w:p w:rsidR="00DD154E" w:rsidRDefault="00407493" w:rsidP="00AD7DA8">
      <w:pPr>
        <w:jc w:val="both"/>
        <w:rPr>
          <w:strike w:val="0"/>
          <w:sz w:val="28"/>
          <w:szCs w:val="28"/>
        </w:rPr>
      </w:pPr>
      <w:r>
        <w:rPr>
          <w:strike w:val="0"/>
          <w:sz w:val="28"/>
          <w:szCs w:val="28"/>
        </w:rPr>
        <w:t xml:space="preserve">     </w:t>
      </w:r>
      <w:r w:rsidR="00E618CE">
        <w:rPr>
          <w:strike w:val="0"/>
          <w:sz w:val="28"/>
          <w:szCs w:val="28"/>
        </w:rPr>
        <w:t>tym drodze klasy KR2 -  2.518,00mb/6.058,80m2 / - roboty realizowane</w:t>
      </w:r>
      <w:r w:rsidR="00DD154E">
        <w:rPr>
          <w:strike w:val="0"/>
          <w:sz w:val="28"/>
          <w:szCs w:val="28"/>
        </w:rPr>
        <w:t xml:space="preserve">              </w:t>
      </w:r>
      <w:r w:rsidR="00E618CE">
        <w:rPr>
          <w:strike w:val="0"/>
          <w:sz w:val="28"/>
          <w:szCs w:val="28"/>
        </w:rPr>
        <w:t xml:space="preserve"> </w:t>
      </w:r>
    </w:p>
    <w:p w:rsidR="00E618CE" w:rsidRDefault="00DD154E" w:rsidP="00AD7DA8">
      <w:pPr>
        <w:jc w:val="both"/>
        <w:rPr>
          <w:strike w:val="0"/>
          <w:sz w:val="28"/>
          <w:szCs w:val="28"/>
        </w:rPr>
      </w:pPr>
      <w:r>
        <w:rPr>
          <w:strike w:val="0"/>
          <w:sz w:val="28"/>
          <w:szCs w:val="28"/>
        </w:rPr>
        <w:t xml:space="preserve">     </w:t>
      </w:r>
      <w:r w:rsidR="00E618CE">
        <w:rPr>
          <w:strike w:val="0"/>
          <w:sz w:val="28"/>
          <w:szCs w:val="28"/>
        </w:rPr>
        <w:t>w ramach 1 zadania inwestycyjnego</w:t>
      </w:r>
    </w:p>
    <w:p w:rsidR="00407493" w:rsidRDefault="00407493" w:rsidP="00AD7DA8">
      <w:pPr>
        <w:jc w:val="both"/>
        <w:rPr>
          <w:strike w:val="0"/>
          <w:sz w:val="28"/>
          <w:szCs w:val="28"/>
        </w:rPr>
      </w:pPr>
    </w:p>
    <w:p w:rsidR="00407493" w:rsidRDefault="00407493" w:rsidP="00AD7DA8">
      <w:pPr>
        <w:jc w:val="both"/>
        <w:rPr>
          <w:strike w:val="0"/>
          <w:sz w:val="28"/>
          <w:szCs w:val="28"/>
        </w:rPr>
      </w:pPr>
      <w:r>
        <w:rPr>
          <w:strike w:val="0"/>
          <w:sz w:val="28"/>
          <w:szCs w:val="28"/>
        </w:rPr>
        <w:t xml:space="preserve">   </w:t>
      </w:r>
      <w:r w:rsidR="00E618CE">
        <w:rPr>
          <w:strike w:val="0"/>
          <w:sz w:val="28"/>
          <w:szCs w:val="28"/>
        </w:rPr>
        <w:t xml:space="preserve">- budowa </w:t>
      </w:r>
      <w:r>
        <w:rPr>
          <w:strike w:val="0"/>
          <w:sz w:val="28"/>
          <w:szCs w:val="28"/>
        </w:rPr>
        <w:t>nawierzchni</w:t>
      </w:r>
      <w:r w:rsidR="00E618CE">
        <w:rPr>
          <w:strike w:val="0"/>
          <w:sz w:val="28"/>
          <w:szCs w:val="28"/>
        </w:rPr>
        <w:t xml:space="preserve"> </w:t>
      </w:r>
      <w:proofErr w:type="spellStart"/>
      <w:r w:rsidR="00E618CE">
        <w:rPr>
          <w:strike w:val="0"/>
          <w:sz w:val="28"/>
          <w:szCs w:val="28"/>
        </w:rPr>
        <w:t>mineralno</w:t>
      </w:r>
      <w:proofErr w:type="spellEnd"/>
      <w:r w:rsidR="00E618CE">
        <w:rPr>
          <w:strike w:val="0"/>
          <w:sz w:val="28"/>
          <w:szCs w:val="28"/>
        </w:rPr>
        <w:t xml:space="preserve"> – bitumicznych wraz z podbudową w ilości </w:t>
      </w:r>
    </w:p>
    <w:p w:rsidR="00E618CE" w:rsidRDefault="00407493" w:rsidP="00AD7DA8">
      <w:pPr>
        <w:jc w:val="both"/>
        <w:rPr>
          <w:strike w:val="0"/>
          <w:sz w:val="28"/>
          <w:szCs w:val="28"/>
        </w:rPr>
      </w:pPr>
      <w:r>
        <w:rPr>
          <w:strike w:val="0"/>
          <w:sz w:val="28"/>
          <w:szCs w:val="28"/>
        </w:rPr>
        <w:t xml:space="preserve">     </w:t>
      </w:r>
      <w:r w:rsidR="00E618CE">
        <w:rPr>
          <w:strike w:val="0"/>
          <w:sz w:val="28"/>
          <w:szCs w:val="28"/>
        </w:rPr>
        <w:t>20.306,00m2 -  roboty realizowane w ramach 1 zadania inwestycyjnego</w:t>
      </w:r>
    </w:p>
    <w:p w:rsidR="00407493" w:rsidRDefault="00407493" w:rsidP="00AD7DA8">
      <w:pPr>
        <w:jc w:val="both"/>
        <w:rPr>
          <w:strike w:val="0"/>
          <w:sz w:val="28"/>
          <w:szCs w:val="28"/>
        </w:rPr>
      </w:pPr>
    </w:p>
    <w:p w:rsidR="00407493" w:rsidRDefault="00407493" w:rsidP="00AD7DA8">
      <w:pPr>
        <w:jc w:val="both"/>
        <w:rPr>
          <w:strike w:val="0"/>
          <w:sz w:val="28"/>
          <w:szCs w:val="28"/>
        </w:rPr>
      </w:pPr>
      <w:r>
        <w:rPr>
          <w:strike w:val="0"/>
          <w:sz w:val="28"/>
          <w:szCs w:val="28"/>
        </w:rPr>
        <w:t>powyższe roboty realizowane były w związku z budową kanalizacji sanitarnej na dwóch odrębnych zadaniach inwestycyjnych.</w:t>
      </w:r>
    </w:p>
    <w:p w:rsidR="00407493" w:rsidRDefault="00407493" w:rsidP="00AD7DA8">
      <w:pPr>
        <w:jc w:val="both"/>
        <w:rPr>
          <w:strike w:val="0"/>
          <w:sz w:val="28"/>
          <w:szCs w:val="28"/>
        </w:rPr>
      </w:pPr>
    </w:p>
    <w:p w:rsidR="00407493" w:rsidRDefault="00407493" w:rsidP="00AD7DA8">
      <w:pPr>
        <w:jc w:val="both"/>
        <w:rPr>
          <w:b/>
          <w:strike w:val="0"/>
          <w:sz w:val="28"/>
          <w:szCs w:val="28"/>
        </w:rPr>
      </w:pPr>
      <w:r w:rsidRPr="00407493">
        <w:rPr>
          <w:b/>
          <w:strike w:val="0"/>
          <w:sz w:val="28"/>
          <w:szCs w:val="28"/>
        </w:rPr>
        <w:t>Odpowiedź:</w:t>
      </w:r>
    </w:p>
    <w:p w:rsidR="00407493" w:rsidRDefault="00407493" w:rsidP="00AD7DA8">
      <w:pPr>
        <w:jc w:val="both"/>
        <w:rPr>
          <w:b/>
          <w:strike w:val="0"/>
          <w:sz w:val="28"/>
          <w:szCs w:val="28"/>
        </w:rPr>
      </w:pPr>
    </w:p>
    <w:p w:rsidR="00AC3470" w:rsidRDefault="00407493" w:rsidP="00AC3470">
      <w:pPr>
        <w:autoSpaceDE w:val="0"/>
        <w:autoSpaceDN w:val="0"/>
        <w:adjustRightInd w:val="0"/>
        <w:jc w:val="both"/>
        <w:rPr>
          <w:b/>
          <w:strike w:val="0"/>
          <w:sz w:val="28"/>
          <w:szCs w:val="28"/>
        </w:rPr>
      </w:pPr>
      <w:r w:rsidRPr="00407493">
        <w:rPr>
          <w:strike w:val="0"/>
          <w:sz w:val="28"/>
          <w:szCs w:val="28"/>
        </w:rPr>
        <w:t>Zgodnie z zapisami SIWZ</w:t>
      </w:r>
      <w:r>
        <w:rPr>
          <w:strike w:val="0"/>
          <w:sz w:val="28"/>
          <w:szCs w:val="28"/>
        </w:rPr>
        <w:t xml:space="preserve"> </w:t>
      </w:r>
      <w:r w:rsidR="00DD154E">
        <w:rPr>
          <w:strike w:val="0"/>
          <w:sz w:val="28"/>
          <w:szCs w:val="28"/>
        </w:rPr>
        <w:t>Zamawiający uzna warunek</w:t>
      </w:r>
      <w:r>
        <w:rPr>
          <w:strike w:val="0"/>
          <w:sz w:val="28"/>
          <w:szCs w:val="28"/>
        </w:rPr>
        <w:t xml:space="preserve"> posiadania  wiedzy i doświadczenia</w:t>
      </w:r>
      <w:r w:rsidR="00AC3470">
        <w:rPr>
          <w:strike w:val="0"/>
          <w:sz w:val="28"/>
          <w:szCs w:val="28"/>
        </w:rPr>
        <w:t xml:space="preserve"> za spełniony</w:t>
      </w:r>
      <w:r>
        <w:rPr>
          <w:strike w:val="0"/>
          <w:sz w:val="28"/>
          <w:szCs w:val="28"/>
        </w:rPr>
        <w:t xml:space="preserve"> jeżeli  Wyko</w:t>
      </w:r>
      <w:r w:rsidR="00AC3470">
        <w:rPr>
          <w:strike w:val="0"/>
          <w:sz w:val="28"/>
          <w:szCs w:val="28"/>
        </w:rPr>
        <w:t>nawca</w:t>
      </w:r>
      <w:r w:rsidR="00AC3470">
        <w:rPr>
          <w:strike w:val="0"/>
          <w:sz w:val="24"/>
          <w:szCs w:val="24"/>
        </w:rPr>
        <w:t xml:space="preserve"> </w:t>
      </w:r>
      <w:r w:rsidR="00AC3470" w:rsidRPr="00AC3470">
        <w:rPr>
          <w:strike w:val="0"/>
          <w:sz w:val="28"/>
          <w:szCs w:val="28"/>
        </w:rPr>
        <w:t>udokumentuje  wykonanie</w:t>
      </w:r>
      <w:r w:rsidR="00DD154E">
        <w:rPr>
          <w:strike w:val="0"/>
          <w:sz w:val="28"/>
          <w:szCs w:val="28"/>
        </w:rPr>
        <w:t>, tj. zakończenie</w:t>
      </w:r>
      <w:r w:rsidR="00AC3470" w:rsidRPr="00AC3470">
        <w:rPr>
          <w:strike w:val="0"/>
          <w:sz w:val="28"/>
          <w:szCs w:val="28"/>
        </w:rPr>
        <w:t xml:space="preserve">  w ciągu ostatnich pięciu lat przed upływem terminu składania ofert, a jeżeli okres prowadzenia działalności jest krótszy – </w:t>
      </w:r>
      <w:r w:rsidR="00AC3470" w:rsidRPr="00AC3470">
        <w:rPr>
          <w:b/>
          <w:strike w:val="0"/>
          <w:sz w:val="28"/>
          <w:szCs w:val="28"/>
        </w:rPr>
        <w:t>w tym okresie  co najmniej dwóch robót budowlanych w zakresie budowy wodociągów i sieci kanalizacji sanitarnej lub tylko wodociągów, lub tylko sieci kanalizacji sanitarnej oraz co najmniej  dwóch robót budowlanych w zakresie budowy, przebudowy lub remontu dróg</w:t>
      </w:r>
      <w:r w:rsidR="00AC3470" w:rsidRPr="00AC3470">
        <w:rPr>
          <w:rFonts w:eastAsia="TimesNewRomanPSMT"/>
          <w:b/>
          <w:strike w:val="0"/>
          <w:sz w:val="28"/>
          <w:szCs w:val="28"/>
        </w:rPr>
        <w:t xml:space="preserve"> o wartości  nie mniejszej niż </w:t>
      </w:r>
      <w:r w:rsidR="00AC3470" w:rsidRPr="00AC3470">
        <w:rPr>
          <w:b/>
          <w:strike w:val="0"/>
          <w:sz w:val="28"/>
          <w:szCs w:val="28"/>
        </w:rPr>
        <w:t xml:space="preserve"> 500 tys. zł każda.</w:t>
      </w:r>
      <w:r w:rsidR="00DD154E">
        <w:rPr>
          <w:b/>
          <w:strike w:val="0"/>
          <w:sz w:val="28"/>
          <w:szCs w:val="28"/>
        </w:rPr>
        <w:t xml:space="preserve"> </w:t>
      </w:r>
    </w:p>
    <w:p w:rsidR="00407493" w:rsidRPr="00A72EEF" w:rsidRDefault="00DD154E" w:rsidP="00A72EEF">
      <w:pPr>
        <w:autoSpaceDE w:val="0"/>
        <w:autoSpaceDN w:val="0"/>
        <w:adjustRightInd w:val="0"/>
        <w:jc w:val="both"/>
        <w:rPr>
          <w:b/>
          <w:strike w:val="0"/>
          <w:sz w:val="28"/>
          <w:szCs w:val="28"/>
        </w:rPr>
      </w:pPr>
      <w:r w:rsidRPr="00DD154E">
        <w:rPr>
          <w:strike w:val="0"/>
          <w:sz w:val="28"/>
          <w:szCs w:val="28"/>
        </w:rPr>
        <w:t>Zamawiający uzna też warunek za spełniony w przypadku referencji łączonych, zgodnie z odpowiedzi</w:t>
      </w:r>
      <w:r w:rsidR="00C2437A">
        <w:rPr>
          <w:strike w:val="0"/>
          <w:sz w:val="28"/>
          <w:szCs w:val="28"/>
        </w:rPr>
        <w:t>ą</w:t>
      </w:r>
      <w:r w:rsidRPr="00DD154E">
        <w:rPr>
          <w:strike w:val="0"/>
          <w:sz w:val="28"/>
          <w:szCs w:val="28"/>
        </w:rPr>
        <w:t xml:space="preserve"> na  pytanie z dnia 08.11.2013r. </w:t>
      </w:r>
      <w:r>
        <w:rPr>
          <w:strike w:val="0"/>
          <w:sz w:val="28"/>
          <w:szCs w:val="28"/>
        </w:rPr>
        <w:t>(umieszczoną</w:t>
      </w:r>
      <w:r>
        <w:rPr>
          <w:strike w:val="0"/>
          <w:sz w:val="28"/>
          <w:szCs w:val="28"/>
        </w:rPr>
        <w:t xml:space="preserve"> w BIP Zamawiającego pod pozycją Pytanie i odpowiedź 1</w:t>
      </w:r>
      <w:r>
        <w:rPr>
          <w:strike w:val="0"/>
          <w:sz w:val="28"/>
          <w:szCs w:val="28"/>
        </w:rPr>
        <w:t>).</w:t>
      </w:r>
    </w:p>
    <w:p w:rsidR="00B54A90" w:rsidRPr="00CA4906" w:rsidRDefault="00B54A90" w:rsidP="00AD7DA8">
      <w:pPr>
        <w:jc w:val="both"/>
        <w:rPr>
          <w:strike w:val="0"/>
          <w:sz w:val="28"/>
          <w:szCs w:val="28"/>
        </w:rPr>
      </w:pPr>
    </w:p>
    <w:sectPr w:rsidR="00B54A90" w:rsidRPr="00CA4906" w:rsidSect="00A72EEF"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DDD" w:rsidRDefault="00981DDD" w:rsidP="009E136F">
      <w:r>
        <w:separator/>
      </w:r>
    </w:p>
  </w:endnote>
  <w:endnote w:type="continuationSeparator" w:id="0">
    <w:p w:rsidR="00981DDD" w:rsidRDefault="00981DDD" w:rsidP="009E1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DDD" w:rsidRDefault="00981DDD" w:rsidP="009E136F">
      <w:r>
        <w:separator/>
      </w:r>
    </w:p>
  </w:footnote>
  <w:footnote w:type="continuationSeparator" w:id="0">
    <w:p w:rsidR="00981DDD" w:rsidRDefault="00981DDD" w:rsidP="009E13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81103"/>
    <w:multiLevelType w:val="hybridMultilevel"/>
    <w:tmpl w:val="67F218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BE64D1"/>
    <w:multiLevelType w:val="hybridMultilevel"/>
    <w:tmpl w:val="A87C3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DA8"/>
    <w:rsid w:val="000148BB"/>
    <w:rsid w:val="000846F2"/>
    <w:rsid w:val="000D62A2"/>
    <w:rsid w:val="000D7B96"/>
    <w:rsid w:val="00407493"/>
    <w:rsid w:val="004642EF"/>
    <w:rsid w:val="004736A6"/>
    <w:rsid w:val="004E302C"/>
    <w:rsid w:val="004F0C80"/>
    <w:rsid w:val="0083679C"/>
    <w:rsid w:val="00981DDD"/>
    <w:rsid w:val="009E136F"/>
    <w:rsid w:val="009F20B2"/>
    <w:rsid w:val="00A72EEF"/>
    <w:rsid w:val="00AC3470"/>
    <w:rsid w:val="00AD7DA8"/>
    <w:rsid w:val="00AF4775"/>
    <w:rsid w:val="00B1752A"/>
    <w:rsid w:val="00B361C4"/>
    <w:rsid w:val="00B54A90"/>
    <w:rsid w:val="00C2437A"/>
    <w:rsid w:val="00CA4906"/>
    <w:rsid w:val="00CE3FD2"/>
    <w:rsid w:val="00CF519F"/>
    <w:rsid w:val="00DD154E"/>
    <w:rsid w:val="00E618CE"/>
    <w:rsid w:val="00EB13FB"/>
    <w:rsid w:val="00EF2566"/>
    <w:rsid w:val="00F564D6"/>
    <w:rsid w:val="00FB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7DA8"/>
    <w:pPr>
      <w:spacing w:after="0" w:line="240" w:lineRule="auto"/>
    </w:pPr>
    <w:rPr>
      <w:rFonts w:ascii="Times New Roman" w:eastAsia="Times New Roman" w:hAnsi="Times New Roman" w:cs="Times New Roman"/>
      <w:strike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D7DA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7DA8"/>
    <w:rPr>
      <w:rFonts w:ascii="Tahoma" w:eastAsia="Times New Roman" w:hAnsi="Tahoma" w:cs="Tahoma"/>
      <w:strike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D7DA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E136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E136F"/>
    <w:rPr>
      <w:rFonts w:ascii="Times New Roman" w:eastAsia="Times New Roman" w:hAnsi="Times New Roman" w:cs="Times New Roman"/>
      <w:strike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E136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7DA8"/>
    <w:pPr>
      <w:spacing w:after="0" w:line="240" w:lineRule="auto"/>
    </w:pPr>
    <w:rPr>
      <w:rFonts w:ascii="Times New Roman" w:eastAsia="Times New Roman" w:hAnsi="Times New Roman" w:cs="Times New Roman"/>
      <w:strike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D7DA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7DA8"/>
    <w:rPr>
      <w:rFonts w:ascii="Tahoma" w:eastAsia="Times New Roman" w:hAnsi="Tahoma" w:cs="Tahoma"/>
      <w:strike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D7DA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E136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E136F"/>
    <w:rPr>
      <w:rFonts w:ascii="Times New Roman" w:eastAsia="Times New Roman" w:hAnsi="Times New Roman" w:cs="Times New Roman"/>
      <w:strike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E13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B85DF-0DC7-48AC-8B00-79CF2C97A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Pijet</dc:creator>
  <cp:lastModifiedBy>Dawid Pijet</cp:lastModifiedBy>
  <cp:revision>2</cp:revision>
  <cp:lastPrinted>2013-11-08T13:57:00Z</cp:lastPrinted>
  <dcterms:created xsi:type="dcterms:W3CDTF">2013-11-08T14:11:00Z</dcterms:created>
  <dcterms:modified xsi:type="dcterms:W3CDTF">2013-11-08T14:11:00Z</dcterms:modified>
</cp:coreProperties>
</file>