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09" w:rsidRDefault="00FB3109" w:rsidP="00FB3109">
      <w:pPr>
        <w:jc w:val="center"/>
        <w:rPr>
          <w:b/>
          <w:bCs/>
          <w:sz w:val="26"/>
        </w:rPr>
      </w:pPr>
      <w:bookmarkStart w:id="0" w:name="_GoBack"/>
      <w:bookmarkEnd w:id="0"/>
    </w:p>
    <w:p w:rsidR="00FB3109" w:rsidRDefault="00FB3109" w:rsidP="00FB310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U C H W A Ł A  Nr ……………….</w:t>
      </w:r>
    </w:p>
    <w:p w:rsidR="00FB3109" w:rsidRDefault="00FB3109" w:rsidP="00FB310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Rady Gminy Starcza </w:t>
      </w:r>
    </w:p>
    <w:p w:rsidR="00FB3109" w:rsidRDefault="00FB3109" w:rsidP="00FB310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z dnia  4 czerwca 2014 r.</w:t>
      </w:r>
    </w:p>
    <w:p w:rsidR="00FB3109" w:rsidRDefault="00FB3109" w:rsidP="00FB3109">
      <w:pPr>
        <w:jc w:val="center"/>
        <w:rPr>
          <w:b/>
          <w:bCs/>
          <w:sz w:val="26"/>
        </w:rPr>
      </w:pPr>
    </w:p>
    <w:p w:rsidR="00FB3109" w:rsidRDefault="00FB3109" w:rsidP="00FB3109">
      <w:pPr>
        <w:rPr>
          <w:b/>
          <w:bCs/>
        </w:rPr>
      </w:pPr>
      <w:r>
        <w:rPr>
          <w:b/>
          <w:bCs/>
        </w:rPr>
        <w:t xml:space="preserve">w sprawie  wyrażenia zgody na nabycie nieruchomości w drodze darowizny </w:t>
      </w:r>
    </w:p>
    <w:p w:rsidR="00FB3109" w:rsidRDefault="00FB3109" w:rsidP="00FB3109"/>
    <w:p w:rsidR="00FB3109" w:rsidRDefault="00FB3109" w:rsidP="00FB3109">
      <w:pPr>
        <w:pStyle w:val="Tekstpodstawowy"/>
        <w:rPr>
          <w:szCs w:val="26"/>
        </w:rPr>
      </w:pPr>
      <w:r>
        <w:rPr>
          <w:sz w:val="24"/>
        </w:rPr>
        <w:tab/>
      </w:r>
      <w:r>
        <w:rPr>
          <w:szCs w:val="26"/>
        </w:rPr>
        <w:t xml:space="preserve">Na podstawie art. 18 ust.2 pkt. 9a z dnia 8 marca 1990 roku o  samorządzie gminnym (Dz. U. z 2013 roku,  poz. 594 z </w:t>
      </w:r>
      <w:proofErr w:type="spellStart"/>
      <w:r>
        <w:rPr>
          <w:szCs w:val="26"/>
        </w:rPr>
        <w:t>późn</w:t>
      </w:r>
      <w:proofErr w:type="spellEnd"/>
      <w:r>
        <w:rPr>
          <w:szCs w:val="26"/>
        </w:rPr>
        <w:t xml:space="preserve">. zm.) </w:t>
      </w:r>
    </w:p>
    <w:p w:rsidR="00FB3109" w:rsidRDefault="00FB3109" w:rsidP="00FB3109"/>
    <w:p w:rsidR="00FB3109" w:rsidRDefault="00FB3109" w:rsidP="00FB3109">
      <w:pPr>
        <w:pStyle w:val="Nagwek1"/>
        <w:rPr>
          <w:sz w:val="24"/>
        </w:rPr>
      </w:pPr>
      <w:r>
        <w:rPr>
          <w:sz w:val="24"/>
        </w:rPr>
        <w:t xml:space="preserve">Rada Gminy </w:t>
      </w:r>
    </w:p>
    <w:p w:rsidR="00FB3109" w:rsidRDefault="00FB3109" w:rsidP="00FB3109">
      <w:pPr>
        <w:jc w:val="center"/>
      </w:pPr>
      <w:r>
        <w:rPr>
          <w:b/>
          <w:bCs/>
        </w:rPr>
        <w:t>uchwala, co następuje</w:t>
      </w:r>
      <w:r>
        <w:t>:</w:t>
      </w:r>
    </w:p>
    <w:p w:rsidR="00FB3109" w:rsidRDefault="00FB3109" w:rsidP="00FB3109"/>
    <w:p w:rsidR="00FB3109" w:rsidRDefault="00FB3109" w:rsidP="00FB3109">
      <w:pPr>
        <w:jc w:val="center"/>
      </w:pPr>
      <w:r>
        <w:t>§ 1</w:t>
      </w:r>
    </w:p>
    <w:p w:rsidR="00FB3109" w:rsidRDefault="00FB3109" w:rsidP="00FB3109">
      <w:pPr>
        <w:jc w:val="center"/>
      </w:pPr>
    </w:p>
    <w:p w:rsidR="00FB3109" w:rsidRDefault="00FB3109" w:rsidP="00FB3109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Nabyć nieodpłatnie  nieruchomość położoną w miejscowości Rudnik Mały składającą się               z działek:       </w:t>
      </w:r>
    </w:p>
    <w:p w:rsidR="00FB3109" w:rsidRDefault="00FB3109" w:rsidP="00FB3109">
      <w:pPr>
        <w:pStyle w:val="Tekstpodstawowy"/>
        <w:spacing w:line="276" w:lineRule="auto"/>
        <w:rPr>
          <w:bCs/>
          <w:sz w:val="24"/>
        </w:rPr>
      </w:pPr>
      <w:r>
        <w:rPr>
          <w:bCs/>
          <w:sz w:val="24"/>
        </w:rPr>
        <w:t>1)  nr 264/6   o powierzchni 0.0332 ha</w:t>
      </w:r>
    </w:p>
    <w:p w:rsidR="00FB3109" w:rsidRDefault="00FB3109" w:rsidP="00FB3109">
      <w:pPr>
        <w:pStyle w:val="Tekstpodstawowy"/>
        <w:spacing w:line="276" w:lineRule="auto"/>
        <w:rPr>
          <w:bCs/>
          <w:sz w:val="24"/>
        </w:rPr>
      </w:pPr>
      <w:r>
        <w:rPr>
          <w:bCs/>
          <w:sz w:val="24"/>
        </w:rPr>
        <w:t xml:space="preserve">2)  nr 267/14 o powierzchni 0.0880 ha </w:t>
      </w:r>
    </w:p>
    <w:p w:rsidR="00FB3109" w:rsidRDefault="00FB3109" w:rsidP="00FB3109">
      <w:pPr>
        <w:pStyle w:val="Tekstpodstawowy"/>
        <w:spacing w:line="276" w:lineRule="auto"/>
        <w:rPr>
          <w:bCs/>
          <w:sz w:val="24"/>
        </w:rPr>
      </w:pPr>
      <w:r>
        <w:rPr>
          <w:bCs/>
          <w:sz w:val="24"/>
        </w:rPr>
        <w:t>3)  nr 248/11 o powierzchni 0.1673 ha</w:t>
      </w:r>
    </w:p>
    <w:p w:rsidR="00FB3109" w:rsidRDefault="00FB3109" w:rsidP="00FB3109">
      <w:pPr>
        <w:pStyle w:val="Tekstpodstawowy"/>
        <w:spacing w:line="276" w:lineRule="auto"/>
        <w:rPr>
          <w:bCs/>
        </w:rPr>
      </w:pPr>
      <w:r>
        <w:rPr>
          <w:sz w:val="24"/>
        </w:rPr>
        <w:t xml:space="preserve">dla których Sąd Rejonowy w Częstochowie IX Wydział Ksiąg Wieczystych  </w:t>
      </w:r>
      <w:r>
        <w:t xml:space="preserve">prowadzi księgę wieczystą  </w:t>
      </w:r>
      <w:r>
        <w:rPr>
          <w:bCs/>
        </w:rPr>
        <w:t xml:space="preserve"> KW CZ1C/00058472/2. </w:t>
      </w:r>
    </w:p>
    <w:p w:rsidR="00FB3109" w:rsidRDefault="00FB3109" w:rsidP="00FB3109">
      <w:pPr>
        <w:jc w:val="both"/>
        <w:rPr>
          <w:bCs/>
        </w:rPr>
      </w:pPr>
    </w:p>
    <w:p w:rsidR="00FB3109" w:rsidRDefault="00FB3109" w:rsidP="00FB3109">
      <w:pPr>
        <w:jc w:val="center"/>
      </w:pPr>
      <w:r>
        <w:t>§ 2</w:t>
      </w:r>
    </w:p>
    <w:p w:rsidR="00FB3109" w:rsidRDefault="00FB3109" w:rsidP="00FB3109">
      <w:pPr>
        <w:ind w:left="360"/>
        <w:jc w:val="both"/>
      </w:pPr>
    </w:p>
    <w:p w:rsidR="00FB3109" w:rsidRDefault="00FB3109" w:rsidP="00FB3109">
      <w:r>
        <w:t>Wykonanie uchwały powierza się Wójtowi Gminy.</w:t>
      </w:r>
    </w:p>
    <w:p w:rsidR="00FB3109" w:rsidRDefault="00FB3109" w:rsidP="00FB3109">
      <w:pPr>
        <w:ind w:left="360"/>
        <w:jc w:val="both"/>
      </w:pPr>
    </w:p>
    <w:p w:rsidR="00FB3109" w:rsidRDefault="00FB3109" w:rsidP="00FB3109">
      <w:pPr>
        <w:ind w:left="360"/>
        <w:jc w:val="center"/>
      </w:pPr>
      <w:r>
        <w:t>§ 3</w:t>
      </w:r>
    </w:p>
    <w:p w:rsidR="00FB3109" w:rsidRDefault="00FB3109" w:rsidP="00FB3109">
      <w:pPr>
        <w:ind w:left="360"/>
        <w:jc w:val="center"/>
      </w:pPr>
    </w:p>
    <w:p w:rsidR="00FB3109" w:rsidRDefault="00FB3109" w:rsidP="00FB3109">
      <w:r>
        <w:t>Uchwała wchodzi w życie z dniem podjęcia.</w:t>
      </w:r>
    </w:p>
    <w:p w:rsidR="00FB3109" w:rsidRDefault="00FB3109" w:rsidP="00FB3109">
      <w:pPr>
        <w:ind w:left="360"/>
      </w:pPr>
      <w:r>
        <w:t xml:space="preserve"> </w:t>
      </w:r>
    </w:p>
    <w:p w:rsidR="00FB3109" w:rsidRDefault="00FB3109" w:rsidP="00FB3109">
      <w:pPr>
        <w:jc w:val="center"/>
        <w:rPr>
          <w:bCs/>
        </w:rPr>
      </w:pPr>
    </w:p>
    <w:p w:rsidR="00FB3109" w:rsidRDefault="00FB3109" w:rsidP="00FB3109">
      <w:pPr>
        <w:jc w:val="center"/>
        <w:rPr>
          <w:bCs/>
        </w:rPr>
      </w:pPr>
    </w:p>
    <w:p w:rsidR="00FB3109" w:rsidRDefault="00FB3109" w:rsidP="00FB3109">
      <w:pPr>
        <w:jc w:val="center"/>
        <w:rPr>
          <w:bCs/>
        </w:rPr>
      </w:pPr>
    </w:p>
    <w:p w:rsidR="00FB3109" w:rsidRDefault="00FB3109" w:rsidP="00FB3109">
      <w:pPr>
        <w:jc w:val="center"/>
        <w:rPr>
          <w:b/>
          <w:bCs/>
          <w:sz w:val="26"/>
        </w:rPr>
      </w:pPr>
    </w:p>
    <w:p w:rsidR="00FB3109" w:rsidRDefault="00FB3109" w:rsidP="00FB3109">
      <w:pPr>
        <w:jc w:val="center"/>
        <w:rPr>
          <w:b/>
          <w:bCs/>
          <w:sz w:val="26"/>
        </w:rPr>
      </w:pPr>
    </w:p>
    <w:p w:rsidR="00FB3109" w:rsidRDefault="00FB3109" w:rsidP="00FB3109">
      <w:pPr>
        <w:jc w:val="center"/>
        <w:rPr>
          <w:b/>
          <w:bCs/>
          <w:sz w:val="26"/>
        </w:rPr>
      </w:pPr>
    </w:p>
    <w:p w:rsidR="00FB3109" w:rsidRDefault="00FB3109" w:rsidP="00FB3109">
      <w:pPr>
        <w:jc w:val="center"/>
        <w:rPr>
          <w:b/>
          <w:bCs/>
          <w:sz w:val="26"/>
        </w:rPr>
      </w:pPr>
    </w:p>
    <w:p w:rsidR="00F1386B" w:rsidRDefault="00F1386B"/>
    <w:sectPr w:rsidR="00F1386B" w:rsidSect="00F1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09"/>
    <w:rsid w:val="00100395"/>
    <w:rsid w:val="00F1386B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3109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10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31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3109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3109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10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31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3109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Starcza</dc:creator>
  <cp:lastModifiedBy>Wacława Zych</cp:lastModifiedBy>
  <cp:revision>2</cp:revision>
  <dcterms:created xsi:type="dcterms:W3CDTF">2014-06-03T13:49:00Z</dcterms:created>
  <dcterms:modified xsi:type="dcterms:W3CDTF">2014-06-03T13:49:00Z</dcterms:modified>
</cp:coreProperties>
</file>