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9" w:rsidRPr="005B750A" w:rsidRDefault="005B750A" w:rsidP="005B75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50A">
        <w:rPr>
          <w:rFonts w:ascii="Times New Roman" w:hAnsi="Times New Roman" w:cs="Times New Roman"/>
          <w:sz w:val="24"/>
          <w:szCs w:val="24"/>
        </w:rPr>
        <w:t>W celu zgłoszenia chęci udziału w wyborach w charakterze członka obwodowej komisji wyborczej, należy zwrócić się bezpośrednio do pełnomocników komitetów wyborczych, które zarejestrowały w danym okręgu wyborczym listy kandydatów do Parlamentu Europejskiego.</w:t>
      </w:r>
    </w:p>
    <w:p w:rsidR="005B750A" w:rsidRPr="005B750A" w:rsidRDefault="005B750A" w:rsidP="005B7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wyborczy może, najpóźniej w dniu 2 maja 2014 r., zgłosić tylko po jednym kandydacie do każdej obwodowej komisji wyborczej na obszarze okręgu wyborczego w którym została zarejestrowana zgłoszona przez niego lista kandydatów na posłów do Parlamentu Europejskiego.</w:t>
      </w:r>
    </w:p>
    <w:p w:rsidR="005B750A" w:rsidRPr="005B750A" w:rsidRDefault="005B750A" w:rsidP="005B7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komitetów wyborczych uczestniczących w wyborach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>i zarejestrowanych przez te komitety listach kandydatów na posłów do Parlamentu Europejskiego dostępna będzie m. in. na stronie internetowej Państwowej Komisji Wyborczej.</w:t>
      </w:r>
    </w:p>
    <w:p w:rsidR="005B750A" w:rsidRPr="005B750A" w:rsidRDefault="005B750A" w:rsidP="005B7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Obwodową komisję wyborczą w wyborach, najpóźniej w dniu 5 maja 2014 r., powołuje spośród wyborców wyborów - wójt (burmistrz, prezydent miasta).</w:t>
      </w:r>
    </w:p>
    <w:p w:rsidR="005B750A" w:rsidRPr="005B750A" w:rsidRDefault="005B750A" w:rsidP="005B7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obwodowej komisji wyborczej powołuje się od 6 do 8 osób spośród kandydatów zgłoszonych przez pełnomocników wyborczych lub upoważnione przez nich osoby i jedną osobę wskazaną przez wójta spośród pracowników samorządowych gminy lub gminnych jednostek organizacyjnych.</w:t>
      </w:r>
    </w:p>
    <w:p w:rsidR="005B750A" w:rsidRPr="005B750A" w:rsidRDefault="005B750A" w:rsidP="005B7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obwodowych komisji wyborczych w obwodach głosowania utworzonych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zakładach opieki zdrowotnej, domach pomocy społecznej, zakładach karnych, aresztach śledczych oraz oddziałach zewnętrznych takich zakładów i aresztów powołuje się od 4 do 6 osób spośród kandydatów zgłoszonych przez pełnomocników wyborczych lub upoważnione przez nich osoby i jedną osobę wskazaną przez wójta spośród pracowników jednostki,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utworzony jest obwód.</w:t>
      </w:r>
    </w:p>
    <w:p w:rsidR="005B750A" w:rsidRPr="005B750A" w:rsidRDefault="005B750A" w:rsidP="005B7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obwodowych komisji wyborczych mogą być tylko osoby ujęte w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stałym </w:t>
      </w:r>
      <w:r w:rsidRPr="005B75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rejestrze</w:t>
      </w:r>
      <w:r w:rsidRPr="005B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 danej gminy.</w:t>
      </w:r>
    </w:p>
    <w:bookmarkEnd w:id="0"/>
    <w:p w:rsidR="005B750A" w:rsidRDefault="005B750A"/>
    <w:sectPr w:rsidR="005B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A"/>
    <w:rsid w:val="00151683"/>
    <w:rsid w:val="005936C9"/>
    <w:rsid w:val="005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2014-04-07T11:13:00Z</dcterms:created>
  <dcterms:modified xsi:type="dcterms:W3CDTF">2014-04-07T11:22:00Z</dcterms:modified>
</cp:coreProperties>
</file>