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C1C" w:rsidRPr="00AF4775" w:rsidRDefault="00492C1C" w:rsidP="00492C1C">
      <w:pPr>
        <w:tabs>
          <w:tab w:val="left" w:pos="2700"/>
        </w:tabs>
        <w:jc w:val="center"/>
        <w:rPr>
          <w:strike w:val="0"/>
        </w:rPr>
      </w:pPr>
      <w:r>
        <w:rPr>
          <w:strike w:val="0"/>
          <w:noProof/>
        </w:rPr>
        <w:drawing>
          <wp:inline distT="0" distB="0" distL="0" distR="0" wp14:anchorId="3FFE78C3" wp14:editId="206BA549">
            <wp:extent cx="5064760" cy="755650"/>
            <wp:effectExtent l="0" t="0" r="2540" b="6350"/>
            <wp:docPr id="1" name="Obraz 1" descr="banner na dokumenty - 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nner na dokumenty - kolo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64760" cy="755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92C1C" w:rsidRDefault="00492C1C" w:rsidP="00492C1C">
      <w:pPr>
        <w:rPr>
          <w:strike w:val="0"/>
          <w:sz w:val="24"/>
          <w:szCs w:val="24"/>
        </w:rPr>
      </w:pPr>
      <w:r>
        <w:rPr>
          <w:strike w:val="0"/>
          <w:sz w:val="24"/>
          <w:szCs w:val="24"/>
        </w:rPr>
        <w:t xml:space="preserve">  </w:t>
      </w:r>
    </w:p>
    <w:p w:rsidR="00492C1C" w:rsidRPr="00E929EE" w:rsidRDefault="00492C1C" w:rsidP="00492C1C">
      <w:pPr>
        <w:jc w:val="center"/>
        <w:rPr>
          <w:strike w:val="0"/>
          <w:sz w:val="24"/>
          <w:szCs w:val="24"/>
        </w:rPr>
      </w:pPr>
      <w:r w:rsidRPr="00E929EE">
        <w:rPr>
          <w:strike w:val="0"/>
          <w:sz w:val="24"/>
          <w:szCs w:val="24"/>
        </w:rPr>
        <w:t xml:space="preserve">                                   </w:t>
      </w:r>
    </w:p>
    <w:p w:rsidR="00492C1C" w:rsidRDefault="00492C1C" w:rsidP="00492C1C"/>
    <w:p w:rsidR="00492C1C" w:rsidRDefault="00492C1C" w:rsidP="00492C1C"/>
    <w:p w:rsidR="00492C1C" w:rsidRPr="000846F2" w:rsidRDefault="00492C1C" w:rsidP="00492C1C">
      <w:pPr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271.12.2013</w:t>
      </w:r>
      <w:r w:rsidRPr="000846F2">
        <w:rPr>
          <w:strike w:val="0"/>
          <w:sz w:val="28"/>
          <w:szCs w:val="28"/>
        </w:rPr>
        <w:t xml:space="preserve"> </w:t>
      </w:r>
      <w:r>
        <w:rPr>
          <w:strike w:val="0"/>
          <w:sz w:val="28"/>
          <w:szCs w:val="28"/>
        </w:rPr>
        <w:t xml:space="preserve">                                                                 Starcza, dnia 08.11.2013r.</w:t>
      </w:r>
    </w:p>
    <w:p w:rsidR="00492C1C" w:rsidRDefault="00492C1C" w:rsidP="00492C1C"/>
    <w:p w:rsidR="00492C1C" w:rsidRDefault="00492C1C" w:rsidP="00492C1C">
      <w:pPr>
        <w:jc w:val="both"/>
        <w:rPr>
          <w:strike w:val="0"/>
          <w:sz w:val="28"/>
          <w:szCs w:val="28"/>
        </w:rPr>
      </w:pPr>
      <w:r w:rsidRPr="00AD7DA8">
        <w:rPr>
          <w:strike w:val="0"/>
          <w:sz w:val="28"/>
          <w:szCs w:val="28"/>
        </w:rPr>
        <w:t xml:space="preserve">Dotyczy: </w:t>
      </w:r>
      <w:r>
        <w:rPr>
          <w:strike w:val="0"/>
          <w:sz w:val="28"/>
          <w:szCs w:val="28"/>
        </w:rPr>
        <w:t>przetargu na uzbrojenie terenu inwestycyjnego poprzez budowę drogi, wodociągu i kanalizacji sanitarnej w miejscowości Łysiec w gminie Starcza .</w:t>
      </w:r>
    </w:p>
    <w:p w:rsidR="00492C1C" w:rsidRDefault="00492C1C" w:rsidP="00492C1C">
      <w:pPr>
        <w:jc w:val="both"/>
        <w:rPr>
          <w:strike w:val="0"/>
          <w:sz w:val="28"/>
          <w:szCs w:val="28"/>
        </w:rPr>
      </w:pPr>
    </w:p>
    <w:p w:rsidR="00492C1C" w:rsidRDefault="00492C1C" w:rsidP="00492C1C">
      <w:pPr>
        <w:jc w:val="both"/>
        <w:rPr>
          <w:strike w:val="0"/>
          <w:sz w:val="28"/>
          <w:szCs w:val="28"/>
        </w:rPr>
      </w:pPr>
    </w:p>
    <w:p w:rsidR="00492C1C" w:rsidRDefault="00492C1C" w:rsidP="00492C1C">
      <w:pPr>
        <w:jc w:val="both"/>
        <w:rPr>
          <w:b/>
          <w:strike w:val="0"/>
          <w:sz w:val="28"/>
          <w:szCs w:val="28"/>
        </w:rPr>
      </w:pPr>
      <w:r w:rsidRPr="00AD7DA8">
        <w:rPr>
          <w:b/>
          <w:strike w:val="0"/>
          <w:sz w:val="28"/>
          <w:szCs w:val="28"/>
        </w:rPr>
        <w:t>Zapytanie:</w:t>
      </w:r>
    </w:p>
    <w:p w:rsidR="00492C1C" w:rsidRDefault="00492C1C" w:rsidP="00492C1C">
      <w:pPr>
        <w:jc w:val="both"/>
        <w:rPr>
          <w:strike w:val="0"/>
        </w:rPr>
      </w:pPr>
    </w:p>
    <w:p w:rsidR="00492C1C" w:rsidRDefault="00492C1C" w:rsidP="00492C1C">
      <w:pPr>
        <w:ind w:firstLine="708"/>
        <w:jc w:val="both"/>
        <w:rPr>
          <w:strike w:val="0"/>
          <w:sz w:val="28"/>
          <w:szCs w:val="28"/>
        </w:rPr>
      </w:pPr>
      <w:r>
        <w:rPr>
          <w:strike w:val="0"/>
          <w:sz w:val="28"/>
          <w:szCs w:val="28"/>
        </w:rPr>
        <w:t>Proszę o sprecyzowanie informacji dotyczącej kierownika budowy, tj. Czy  kierownikiem budowy będzie osoba posiadająca uprawnienia  w zakresie instalacji sanitarnych, czy osoba  posiadająca  uprawnienia w zakresie drogowym?</w:t>
      </w:r>
    </w:p>
    <w:p w:rsidR="00492C1C" w:rsidRDefault="00492C1C" w:rsidP="00492C1C">
      <w:pPr>
        <w:jc w:val="both"/>
        <w:rPr>
          <w:strike w:val="0"/>
          <w:sz w:val="28"/>
          <w:szCs w:val="28"/>
        </w:rPr>
      </w:pPr>
    </w:p>
    <w:p w:rsidR="00492C1C" w:rsidRDefault="00492C1C" w:rsidP="00492C1C">
      <w:pPr>
        <w:jc w:val="both"/>
        <w:rPr>
          <w:strike w:val="0"/>
          <w:sz w:val="28"/>
          <w:szCs w:val="28"/>
        </w:rPr>
      </w:pPr>
    </w:p>
    <w:p w:rsidR="00492C1C" w:rsidRDefault="00492C1C" w:rsidP="00492C1C">
      <w:pPr>
        <w:jc w:val="both"/>
        <w:rPr>
          <w:b/>
          <w:strike w:val="0"/>
          <w:sz w:val="28"/>
          <w:szCs w:val="28"/>
        </w:rPr>
      </w:pPr>
      <w:r>
        <w:rPr>
          <w:b/>
          <w:strike w:val="0"/>
          <w:sz w:val="28"/>
          <w:szCs w:val="28"/>
        </w:rPr>
        <w:t>Odpowiedź</w:t>
      </w:r>
      <w:r w:rsidRPr="00CA4906">
        <w:rPr>
          <w:b/>
          <w:strike w:val="0"/>
          <w:sz w:val="28"/>
          <w:szCs w:val="28"/>
        </w:rPr>
        <w:t>:</w:t>
      </w:r>
    </w:p>
    <w:p w:rsidR="00492C1C" w:rsidRDefault="00492C1C" w:rsidP="00492C1C">
      <w:pPr>
        <w:jc w:val="both"/>
        <w:rPr>
          <w:b/>
          <w:strike w:val="0"/>
          <w:sz w:val="28"/>
          <w:szCs w:val="28"/>
        </w:rPr>
      </w:pPr>
    </w:p>
    <w:p w:rsidR="00492C1C" w:rsidRDefault="00492C1C" w:rsidP="00492C1C">
      <w:pPr>
        <w:jc w:val="both"/>
        <w:rPr>
          <w:strike w:val="0"/>
          <w:sz w:val="28"/>
          <w:szCs w:val="28"/>
        </w:rPr>
      </w:pPr>
      <w:r w:rsidRPr="00CA4906">
        <w:rPr>
          <w:strike w:val="0"/>
          <w:sz w:val="28"/>
          <w:szCs w:val="28"/>
        </w:rPr>
        <w:t xml:space="preserve">Wykonawca zgodnie z zapisami SIWZ </w:t>
      </w:r>
      <w:r>
        <w:rPr>
          <w:strike w:val="0"/>
          <w:sz w:val="28"/>
          <w:szCs w:val="28"/>
        </w:rPr>
        <w:t xml:space="preserve"> musi wykazać w swojej ofercie dysponowanie osoba lub osobami  posiadającymi uprawnienia do kierowania robotami budowlanymi w zakresie instalacji sanitarnych oraz w branży drogowej.</w:t>
      </w:r>
    </w:p>
    <w:p w:rsidR="005253F0" w:rsidRDefault="005253F0">
      <w:bookmarkStart w:id="0" w:name="_GoBack"/>
      <w:bookmarkEnd w:id="0"/>
    </w:p>
    <w:sectPr w:rsidR="005253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C1C"/>
    <w:rsid w:val="00492C1C"/>
    <w:rsid w:val="005253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C1C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C1C"/>
    <w:rPr>
      <w:rFonts w:ascii="Tahoma" w:eastAsia="Times New Roman" w:hAnsi="Tahoma" w:cs="Tahoma"/>
      <w:strike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92C1C"/>
    <w:pPr>
      <w:spacing w:after="0" w:line="240" w:lineRule="auto"/>
    </w:pPr>
    <w:rPr>
      <w:rFonts w:ascii="Times New Roman" w:eastAsia="Times New Roman" w:hAnsi="Times New Roman" w:cs="Times New Roman"/>
      <w:strike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92C1C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92C1C"/>
    <w:rPr>
      <w:rFonts w:ascii="Tahoma" w:eastAsia="Times New Roman" w:hAnsi="Tahoma" w:cs="Tahoma"/>
      <w:strike/>
      <w:sz w:val="16"/>
      <w:szCs w:val="16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Dawid Pijet</dc:creator>
  <cp:lastModifiedBy>Dawid Pijet</cp:lastModifiedBy>
  <cp:revision>1</cp:revision>
  <dcterms:created xsi:type="dcterms:W3CDTF">2013-11-08T14:09:00Z</dcterms:created>
  <dcterms:modified xsi:type="dcterms:W3CDTF">2013-11-08T14:10:00Z</dcterms:modified>
</cp:coreProperties>
</file>