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  <w:r w:rsidRPr="00500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5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C97CD2">
        <w:rPr>
          <w:rFonts w:ascii="Times New Roman" w:hAnsi="Times New Roman" w:cs="Times New Roman"/>
          <w:sz w:val="28"/>
          <w:szCs w:val="28"/>
        </w:rPr>
        <w:t>dnia  12</w:t>
      </w:r>
      <w:r>
        <w:rPr>
          <w:rFonts w:ascii="Times New Roman" w:hAnsi="Times New Roman" w:cs="Times New Roman"/>
          <w:sz w:val="28"/>
          <w:szCs w:val="28"/>
        </w:rPr>
        <w:t>.02.2010r.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247F56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00F0C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 w:rsidR="00504521"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500F0C" w:rsidRDefault="00500F0C" w:rsidP="00500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</w:t>
      </w:r>
      <w:r w:rsidR="00504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ustawy z dnia 3 października 2008r. </w:t>
      </w:r>
      <w:r w:rsidR="00504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oddziaływania na środowisko (Dz. U. Nr 199, poz. 1227 ze zm.)</w:t>
      </w:r>
    </w:p>
    <w:p w:rsidR="00500F0C" w:rsidRDefault="00500F0C" w:rsidP="0050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F0C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 xml:space="preserve">,,Stacjonarny Gminny Punkt Zbierania Odpadów Niebezpiecznych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00F0C">
        <w:rPr>
          <w:rFonts w:ascii="Times New Roman" w:hAnsi="Times New Roman" w:cs="Times New Roman"/>
          <w:b/>
          <w:sz w:val="28"/>
          <w:szCs w:val="28"/>
        </w:rPr>
        <w:t>w Gminie Starcza’’</w:t>
      </w: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500F0C" w:rsidRDefault="00500F0C" w:rsidP="00500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 dotyczące planowanego przedsięwzięcia sporządzonego zgodnie z art. 3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ustawy z dnia 3 października 2008r. o udostępnianiu informacji o Środowisku i jego ochronie, udziale społeczeństwa w ochronie środowiska oraz o ocenach oddziaływania na środowisko (Dz. U. Nr 199, poz. 1227 ze zm.)</w:t>
      </w:r>
    </w:p>
    <w:p w:rsidR="00500F0C" w:rsidRPr="00500F0C" w:rsidRDefault="00500F0C" w:rsidP="00500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Pr="00500F0C" w:rsidRDefault="00500F0C" w:rsidP="00500F0C">
      <w:pPr>
        <w:rPr>
          <w:rFonts w:ascii="Times New Roman" w:hAnsi="Times New Roman" w:cs="Times New Roman"/>
          <w:b/>
          <w:sz w:val="28"/>
          <w:szCs w:val="28"/>
        </w:rPr>
      </w:pPr>
    </w:p>
    <w:sectPr w:rsidR="00500F0C" w:rsidRPr="00500F0C" w:rsidSect="0024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0F0C"/>
    <w:rsid w:val="00247F56"/>
    <w:rsid w:val="00500F0C"/>
    <w:rsid w:val="00504521"/>
    <w:rsid w:val="006F5A32"/>
    <w:rsid w:val="007A2631"/>
    <w:rsid w:val="00B96649"/>
    <w:rsid w:val="00C9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0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DE2B-C055-4772-8502-C1958540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4</cp:revision>
  <cp:lastPrinted>2010-02-18T10:10:00Z</cp:lastPrinted>
  <dcterms:created xsi:type="dcterms:W3CDTF">2010-02-05T11:34:00Z</dcterms:created>
  <dcterms:modified xsi:type="dcterms:W3CDTF">2010-02-18T11:55:00Z</dcterms:modified>
</cp:coreProperties>
</file>