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7" w:rsidRDefault="005362C7" w:rsidP="005362C7">
      <w:pPr>
        <w:pStyle w:val="Tytu"/>
      </w:pPr>
      <w:r>
        <w:t>P R O T O K Ó Ł Nr XVI/09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XVI Sesji Rady Gminy Starcza odbytej w dniu  25 czerwca 2009r. </w:t>
      </w:r>
      <w:r>
        <w:rPr>
          <w:rFonts w:ascii="Arial" w:hAnsi="Arial" w:cs="Arial"/>
          <w:b/>
          <w:bCs/>
          <w:color w:val="000000"/>
        </w:rPr>
        <w:br/>
        <w:t>od godz. 9.00 do godz.14.30 w sali narad Urzędu Gminy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Ad.1. </w:t>
      </w:r>
      <w:r>
        <w:rPr>
          <w:rFonts w:ascii="Arial" w:hAnsi="Arial" w:cs="Arial"/>
          <w:color w:val="000000"/>
        </w:rPr>
        <w:t>Otwarcia obrad XVI Sesji Rady Gminy Starcza i powitania wszystkich zebranych dokonała Przewodnicząca Rady Gminy Maryla Wawrzyńczak.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Ad.2. </w:t>
      </w:r>
      <w:r>
        <w:rPr>
          <w:rFonts w:ascii="Arial" w:hAnsi="Arial" w:cs="Arial"/>
          <w:color w:val="000000"/>
        </w:rPr>
        <w:t>Przewodnicząca Rady stwierdziła, że zgodnie z listą obecności w sesji uczestniczy 15 radnych, co stanowi quorum, przy którym może obradować</w:t>
      </w:r>
      <w:r>
        <w:rPr>
          <w:rFonts w:ascii="Arial" w:hAnsi="Arial" w:cs="Arial"/>
          <w:color w:val="000000"/>
        </w:rPr>
        <w:br/>
        <w:t xml:space="preserve">i podejmować prawomocne uchwały Rada Gminy </w:t>
      </w:r>
    </w:p>
    <w:p w:rsidR="005362C7" w:rsidRDefault="005362C7" w:rsidP="005362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>. Następnie Przewodnicząca Rady Gminy Maryla Wawrzyńczak zaproponowała przyjęcie protokołu z obrad XV Sesji Rady Gminy.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15 radnych, jednogłośnie 15 głosami „za”  przyjęła  bez uwag protokół z obrad XV Sesji Rady Gminy.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center"/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Ad.4. </w:t>
      </w:r>
      <w:r>
        <w:rPr>
          <w:rFonts w:ascii="Arial" w:hAnsi="Arial" w:cs="Arial"/>
          <w:color w:val="000000"/>
        </w:rPr>
        <w:t>Przystąpion</w:t>
      </w:r>
      <w:r w:rsidR="00223664">
        <w:rPr>
          <w:rFonts w:ascii="Arial" w:hAnsi="Arial" w:cs="Arial"/>
          <w:color w:val="000000"/>
        </w:rPr>
        <w:t>o do ustalenia porządku obrad X</w:t>
      </w:r>
      <w:r>
        <w:rPr>
          <w:rFonts w:ascii="Arial" w:hAnsi="Arial" w:cs="Arial"/>
          <w:color w:val="000000"/>
        </w:rPr>
        <w:t>V</w:t>
      </w:r>
      <w:r w:rsidR="0022366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Sesji Rady Gminy. </w:t>
      </w:r>
      <w:r w:rsidR="00223664">
        <w:rPr>
          <w:rFonts w:ascii="Arial" w:hAnsi="Arial" w:cs="Arial"/>
          <w:color w:val="000000"/>
        </w:rPr>
        <w:t>Przewodnicząca poinformowała iż w punkcie 20 podjęcie innych stosownych uchwał wpisane zostaje podjęcie uchwały w sprawie: aktualizacji Lokalnego Programu Rewitalizacji Gminy Starcza na lata 2007- 2013.</w:t>
      </w: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tym, że nie wniesiono żadnych uwag do zaproponowanego porządku obrad </w:t>
      </w:r>
    </w:p>
    <w:p w:rsidR="005362C7" w:rsidRDefault="005362C7" w:rsidP="005362C7">
      <w:pPr>
        <w:pStyle w:val="Tekstpodstawowywcity"/>
        <w:ind w:left="360"/>
        <w:rPr>
          <w:b/>
          <w:bCs/>
        </w:rPr>
      </w:pPr>
      <w:r>
        <w:rPr>
          <w:b/>
          <w:bCs/>
        </w:rPr>
        <w:t>Rada Gminy przyjęła następujący porządek obrad:</w:t>
      </w:r>
    </w:p>
    <w:p w:rsidR="005362C7" w:rsidRDefault="00223664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</w:t>
      </w:r>
      <w:r w:rsidR="005362C7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5362C7">
        <w:rPr>
          <w:rFonts w:ascii="Arial" w:hAnsi="Arial" w:cs="Arial"/>
        </w:rPr>
        <w:t xml:space="preserve"> Sesji Rady Gminy.</w:t>
      </w:r>
    </w:p>
    <w:p w:rsidR="005362C7" w:rsidRDefault="005362C7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Stwierdzenie prawomocności obrad.</w:t>
      </w:r>
    </w:p>
    <w:p w:rsidR="005362C7" w:rsidRDefault="005362C7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obrad poprzedniej sesji.</w:t>
      </w:r>
    </w:p>
    <w:p w:rsidR="005362C7" w:rsidRDefault="005362C7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 sesji.</w:t>
      </w:r>
    </w:p>
    <w:p w:rsidR="005362C7" w:rsidRDefault="005362C7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Uchwał i Wniosków.</w:t>
      </w:r>
    </w:p>
    <w:p w:rsidR="005362C7" w:rsidRDefault="005362C7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Wójta w okresie międzysesyjnym.</w:t>
      </w:r>
    </w:p>
    <w:p w:rsidR="005362C7" w:rsidRDefault="005362C7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</w:t>
      </w:r>
      <w:r w:rsidR="00223664">
        <w:rPr>
          <w:rFonts w:ascii="Arial" w:hAnsi="Arial" w:cs="Arial"/>
        </w:rPr>
        <w:t xml:space="preserve">anie Dyrektorów placówek oświatowych dot. Pracy dydaktyczno- wychowawczej w roku szkolnym 2008/2009. </w:t>
      </w:r>
    </w:p>
    <w:p w:rsidR="005362C7" w:rsidRDefault="00223664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</w:t>
      </w:r>
      <w:r w:rsidR="005F4375">
        <w:rPr>
          <w:rFonts w:ascii="Arial" w:hAnsi="Arial" w:cs="Arial"/>
        </w:rPr>
        <w:t xml:space="preserve"> zatwierdzenia</w:t>
      </w:r>
      <w:r>
        <w:rPr>
          <w:rFonts w:ascii="Arial" w:hAnsi="Arial" w:cs="Arial"/>
        </w:rPr>
        <w:t xml:space="preserve"> Statutu </w:t>
      </w:r>
      <w:r w:rsidR="005362C7">
        <w:rPr>
          <w:rFonts w:ascii="Arial" w:hAnsi="Arial" w:cs="Arial"/>
        </w:rPr>
        <w:t xml:space="preserve"> Gminnego Ośrodka Pomocy Społecznej w Starczy</w:t>
      </w:r>
      <w:r w:rsidR="001E0138">
        <w:rPr>
          <w:rFonts w:ascii="Arial" w:hAnsi="Arial" w:cs="Arial"/>
        </w:rPr>
        <w:t xml:space="preserve">. </w:t>
      </w:r>
    </w:p>
    <w:p w:rsidR="001E0138" w:rsidRDefault="001E0138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zasad zwrotu wydatków za świadczenia z pomocy społecznej </w:t>
      </w:r>
      <w:r w:rsidR="00C93D45">
        <w:rPr>
          <w:rFonts w:ascii="Arial" w:hAnsi="Arial" w:cs="Arial"/>
        </w:rPr>
        <w:t>będących</w:t>
      </w:r>
      <w:r>
        <w:rPr>
          <w:rFonts w:ascii="Arial" w:hAnsi="Arial" w:cs="Arial"/>
        </w:rPr>
        <w:t xml:space="preserve"> w zakresie zadań własnych gminy realizowanych w formie pomocy rzeczowej, zasiłków celowych i zasiłków okresowych przyznanych pod warunkiem ich zwrotu.</w:t>
      </w:r>
    </w:p>
    <w:p w:rsidR="00C93D45" w:rsidRDefault="00C93D45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Podjecie uchwały w sprawie ustalenia sprawienia pogrzebu przez gminę.</w:t>
      </w:r>
    </w:p>
    <w:p w:rsidR="00C93D45" w:rsidRDefault="001E0138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3D45">
        <w:rPr>
          <w:rFonts w:ascii="Arial" w:hAnsi="Arial" w:cs="Arial"/>
        </w:rPr>
        <w:t>Podjęcie uchwały w sprawie zmian w budżecie gminy.</w:t>
      </w:r>
    </w:p>
    <w:p w:rsidR="00C93D45" w:rsidRDefault="00C93D45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udzielenia pomocy finansowej powiatowi częstochowskiemu.</w:t>
      </w:r>
    </w:p>
    <w:p w:rsidR="00C93D45" w:rsidRDefault="00C93D45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rozpatrzenia skarg na działalność Wójta Gminy.</w:t>
      </w:r>
    </w:p>
    <w:p w:rsidR="00C93D45" w:rsidRDefault="00C93D45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zatwierdzenia „Planu Odnowy Miejscowości Własna”.</w:t>
      </w:r>
    </w:p>
    <w:p w:rsidR="00C93D45" w:rsidRDefault="00C93D45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wynagrodzenia Wójta Gminy.</w:t>
      </w:r>
    </w:p>
    <w:p w:rsidR="00716282" w:rsidRDefault="00C93D45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Podjecie </w:t>
      </w:r>
      <w:r w:rsidR="00716282">
        <w:rPr>
          <w:rFonts w:ascii="Arial" w:hAnsi="Arial" w:cs="Arial"/>
        </w:rPr>
        <w:t>uchwały w sprawie wyrażenia zgody na nabycie nieruchomości w drodze darowizny.</w:t>
      </w:r>
    </w:p>
    <w:p w:rsidR="00716282" w:rsidRDefault="00716282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wyodrębnienia funduszu sołeckiego w 2010 roku.</w:t>
      </w:r>
    </w:p>
    <w:p w:rsidR="00716282" w:rsidRDefault="00716282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ustalenia wysokości stawki procentowej opłaty </w:t>
      </w:r>
      <w:proofErr w:type="spellStart"/>
      <w:r>
        <w:rPr>
          <w:rFonts w:ascii="Arial" w:hAnsi="Arial" w:cs="Arial"/>
        </w:rPr>
        <w:t>adiacenckiej</w:t>
      </w:r>
      <w:proofErr w:type="spellEnd"/>
      <w:r>
        <w:rPr>
          <w:rFonts w:ascii="Arial" w:hAnsi="Arial" w:cs="Arial"/>
        </w:rPr>
        <w:t xml:space="preserve"> naliczanej z tytułu wybudowania infrastruktury technicznej. </w:t>
      </w:r>
    </w:p>
    <w:p w:rsidR="005362C7" w:rsidRDefault="00716282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ustalenia wysokości stawki procentowej opłaty </w:t>
      </w:r>
      <w:proofErr w:type="spellStart"/>
      <w:r>
        <w:rPr>
          <w:rFonts w:ascii="Arial" w:hAnsi="Arial" w:cs="Arial"/>
        </w:rPr>
        <w:t>adiacenckiej</w:t>
      </w:r>
      <w:proofErr w:type="spellEnd"/>
      <w:r>
        <w:rPr>
          <w:rFonts w:ascii="Arial" w:hAnsi="Arial" w:cs="Arial"/>
        </w:rPr>
        <w:t xml:space="preserve"> naliczanej z tytułu wzrostu wartości nieruchomości w wyniku jej podziału. </w:t>
      </w:r>
    </w:p>
    <w:p w:rsidR="00716282" w:rsidRDefault="00716282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aktualizacji Lokalnego Programu Rewitalizacji Gminy Starcza na lata 2007-2013.</w:t>
      </w:r>
    </w:p>
    <w:p w:rsidR="00716282" w:rsidRDefault="00716282" w:rsidP="005362C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</w:t>
      </w:r>
      <w:r w:rsidR="000E7868">
        <w:rPr>
          <w:rFonts w:ascii="Arial" w:hAnsi="Arial" w:cs="Arial"/>
        </w:rPr>
        <w:t>różne</w:t>
      </w:r>
    </w:p>
    <w:p w:rsidR="005362C7" w:rsidRDefault="00716282" w:rsidP="0053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362C7">
        <w:rPr>
          <w:rFonts w:ascii="Arial" w:hAnsi="Arial" w:cs="Arial"/>
        </w:rPr>
        <w:t>. Interpelacje i zapytania radnych.</w:t>
      </w:r>
    </w:p>
    <w:p w:rsidR="005362C7" w:rsidRDefault="00716282" w:rsidP="0053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5362C7">
        <w:rPr>
          <w:rFonts w:ascii="Arial" w:hAnsi="Arial" w:cs="Arial"/>
        </w:rPr>
        <w:t>. Przyjęcie wniosków do realizacji.</w:t>
      </w:r>
    </w:p>
    <w:p w:rsidR="005362C7" w:rsidRDefault="00716282" w:rsidP="005362C7">
      <w:pPr>
        <w:tabs>
          <w:tab w:val="left" w:pos="666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24. Zamknięcie obrad X</w:t>
      </w:r>
      <w:r w:rsidR="005362C7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5362C7">
        <w:rPr>
          <w:rFonts w:ascii="Arial" w:hAnsi="Arial" w:cs="Arial"/>
        </w:rPr>
        <w:t xml:space="preserve"> Sesji Rady Gminy.</w:t>
      </w:r>
    </w:p>
    <w:p w:rsidR="005362C7" w:rsidRDefault="005362C7" w:rsidP="005362C7">
      <w:pPr>
        <w:tabs>
          <w:tab w:val="left" w:pos="6663"/>
        </w:tabs>
        <w:jc w:val="both"/>
        <w:rPr>
          <w:rFonts w:ascii="Arial" w:hAnsi="Arial" w:cs="Arial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Ad.5.</w:t>
      </w:r>
      <w:r>
        <w:rPr>
          <w:rFonts w:ascii="Arial" w:hAnsi="Arial" w:cs="Arial"/>
          <w:color w:val="000000"/>
        </w:rPr>
        <w:t xml:space="preserve"> Realizując porządek obrad przystąpiono do powołania Komisji Uchwał                            i Wniosków.</w:t>
      </w:r>
    </w:p>
    <w:p w:rsidR="005362C7" w:rsidRDefault="005362C7" w:rsidP="005362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sali wytypowano następujące kandydatury:</w:t>
      </w:r>
    </w:p>
    <w:p w:rsidR="00716282" w:rsidRDefault="00716282" w:rsidP="007162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radną Ewę Jędrzejewską- radna wyraziła zgodę na udział w pracach komisji,</w:t>
      </w:r>
    </w:p>
    <w:p w:rsidR="00716282" w:rsidRDefault="000E7868" w:rsidP="007162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radną Janinę </w:t>
      </w:r>
      <w:proofErr w:type="spellStart"/>
      <w:r>
        <w:rPr>
          <w:rFonts w:ascii="Arial" w:hAnsi="Arial" w:cs="Arial"/>
          <w:color w:val="000000"/>
        </w:rPr>
        <w:t>Miglus</w:t>
      </w:r>
      <w:proofErr w:type="spellEnd"/>
      <w:r w:rsidR="00716282">
        <w:rPr>
          <w:rFonts w:ascii="Arial" w:hAnsi="Arial" w:cs="Arial"/>
          <w:color w:val="000000"/>
        </w:rPr>
        <w:t>- radna wyraziła zgodę na udział w pracach komisji,</w:t>
      </w:r>
    </w:p>
    <w:p w:rsidR="005362C7" w:rsidRDefault="000E7868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radnego Ryszarda Cabana-</w:t>
      </w:r>
      <w:r w:rsidR="005362C7">
        <w:rPr>
          <w:rFonts w:ascii="Arial" w:hAnsi="Arial" w:cs="Arial"/>
          <w:color w:val="000000"/>
        </w:rPr>
        <w:t xml:space="preserve"> radny wyraził zgodę na udział w pracach komisji,</w:t>
      </w:r>
    </w:p>
    <w:p w:rsidR="00716282" w:rsidRDefault="00716282" w:rsidP="005362C7">
      <w:pPr>
        <w:pStyle w:val="Tekstpodstawowy"/>
        <w:widowControl w:val="0"/>
        <w:tabs>
          <w:tab w:val="clear" w:pos="1395"/>
        </w:tabs>
        <w:autoSpaceDE w:val="0"/>
        <w:autoSpaceDN w:val="0"/>
        <w:adjustRightInd w:val="0"/>
      </w:pPr>
    </w:p>
    <w:p w:rsidR="005362C7" w:rsidRDefault="005362C7" w:rsidP="005362C7">
      <w:pPr>
        <w:pStyle w:val="Tekstpodstawowy"/>
        <w:widowControl w:val="0"/>
        <w:tabs>
          <w:tab w:val="clear" w:pos="1395"/>
        </w:tabs>
        <w:autoSpaceDE w:val="0"/>
        <w:autoSpaceDN w:val="0"/>
        <w:adjustRightInd w:val="0"/>
      </w:pPr>
      <w:r>
        <w:t>Rada Gminy w o</w:t>
      </w:r>
      <w:r w:rsidR="00716282">
        <w:t>becności 15 radnych - jednogłośnie 15</w:t>
      </w:r>
      <w:r>
        <w:t xml:space="preserve"> głosami „za” </w:t>
      </w:r>
      <w:r>
        <w:br/>
        <w:t>powołała Komisję Uchwał i Wniosków w wyżej wymienionym składzie</w:t>
      </w:r>
    </w:p>
    <w:p w:rsidR="005362C7" w:rsidRDefault="005362C7" w:rsidP="005362C7">
      <w:pPr>
        <w:jc w:val="both"/>
        <w:rPr>
          <w:rFonts w:ascii="Arial" w:hAnsi="Arial" w:cs="Arial"/>
        </w:rPr>
      </w:pPr>
    </w:p>
    <w:p w:rsidR="005362C7" w:rsidRDefault="005362C7" w:rsidP="005362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Ad.6. </w:t>
      </w:r>
      <w:r>
        <w:rPr>
          <w:rFonts w:ascii="Arial" w:hAnsi="Arial" w:cs="Arial"/>
        </w:rPr>
        <w:t xml:space="preserve">W dalszej części obrad wysłuchano sprawozdania Wójta z działalności w okresie międzysesyjnym </w:t>
      </w:r>
      <w:r>
        <w:rPr>
          <w:rFonts w:ascii="Arial" w:hAnsi="Arial" w:cs="Arial"/>
          <w:i/>
          <w:iCs/>
        </w:rPr>
        <w:t>(sprawozdanie stanowi załącznik do niniejszego protokołu).</w:t>
      </w:r>
      <w:r>
        <w:rPr>
          <w:rFonts w:ascii="Arial" w:hAnsi="Arial" w:cs="Arial"/>
        </w:rPr>
        <w:t xml:space="preserve"> </w:t>
      </w:r>
    </w:p>
    <w:p w:rsidR="005362C7" w:rsidRDefault="005362C7" w:rsidP="005362C7">
      <w:pPr>
        <w:ind w:firstLine="708"/>
        <w:jc w:val="both"/>
        <w:rPr>
          <w:rFonts w:ascii="Arial" w:hAnsi="Arial" w:cs="Arial"/>
        </w:rPr>
      </w:pPr>
    </w:p>
    <w:p w:rsidR="005362C7" w:rsidRDefault="005362C7" w:rsidP="005362C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 uwagi na brak pytań przystąpiono do realizacji kolejnego punktu obrad.</w:t>
      </w:r>
    </w:p>
    <w:p w:rsidR="005362C7" w:rsidRDefault="005362C7" w:rsidP="005362C7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5F4375" w:rsidRDefault="005362C7" w:rsidP="005F4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Ad. 7.</w:t>
      </w:r>
      <w:r>
        <w:rPr>
          <w:rFonts w:ascii="Arial" w:hAnsi="Arial" w:cs="Arial"/>
        </w:rPr>
        <w:t xml:space="preserve"> Sprawozdanie dotyczące </w:t>
      </w:r>
      <w:r w:rsidR="005F4375">
        <w:rPr>
          <w:rFonts w:ascii="Arial" w:hAnsi="Arial" w:cs="Arial"/>
        </w:rPr>
        <w:t xml:space="preserve">pracy dydaktyczno wychowawczej w roku szkolnym 2008/2009 przedstawiła Dyrektor Gminnego Przedszkola w Starczy Małgorzata Masłoń. Następnie sprawozdanie przedstawił Dyrektor Szkoły Podstawowej w Starczy Marian </w:t>
      </w:r>
      <w:proofErr w:type="spellStart"/>
      <w:r w:rsidR="005F4375">
        <w:rPr>
          <w:rFonts w:ascii="Arial" w:hAnsi="Arial" w:cs="Arial"/>
        </w:rPr>
        <w:t>Krzyczmanik</w:t>
      </w:r>
      <w:proofErr w:type="spellEnd"/>
      <w:r w:rsidR="005F4375">
        <w:rPr>
          <w:rFonts w:ascii="Arial" w:hAnsi="Arial" w:cs="Arial"/>
        </w:rPr>
        <w:t xml:space="preserve">. Sprawozdanie z pracy dydaktyczno wychowawczej przedstawiła także Dyrektor Gimnazjum w Starczy Elżbieta </w:t>
      </w:r>
      <w:proofErr w:type="spellStart"/>
      <w:r w:rsidR="005F4375">
        <w:rPr>
          <w:rFonts w:ascii="Arial" w:hAnsi="Arial" w:cs="Arial"/>
        </w:rPr>
        <w:t>Sygulska</w:t>
      </w:r>
      <w:proofErr w:type="spellEnd"/>
      <w:r w:rsidR="005F4375">
        <w:rPr>
          <w:rFonts w:ascii="Arial" w:hAnsi="Arial" w:cs="Arial"/>
        </w:rPr>
        <w:t>. Do wyżej wymienionych sprawozdań nie zgłoszono żadnych pytań. Przewodnicząca Rady podziękowała Dyrektorom za złożone sprawozdanie oraz za wysiłek włożony</w:t>
      </w:r>
      <w:r w:rsidR="00D87B4E">
        <w:rPr>
          <w:rFonts w:ascii="Arial" w:hAnsi="Arial" w:cs="Arial"/>
        </w:rPr>
        <w:t xml:space="preserve"> w wychowanie młodego pokolenia (</w:t>
      </w:r>
      <w:r w:rsidR="00D87B4E" w:rsidRPr="00E90957">
        <w:rPr>
          <w:rFonts w:ascii="Arial" w:hAnsi="Arial" w:cs="Arial"/>
          <w:i/>
        </w:rPr>
        <w:t>sprawozdania stanowią załącznik do niniejszego protokołu</w:t>
      </w:r>
      <w:r w:rsidR="00D87B4E">
        <w:rPr>
          <w:rFonts w:ascii="Arial" w:hAnsi="Arial" w:cs="Arial"/>
        </w:rPr>
        <w:t xml:space="preserve">). </w:t>
      </w:r>
      <w:r w:rsidR="005F4375">
        <w:rPr>
          <w:rFonts w:ascii="Arial" w:hAnsi="Arial" w:cs="Arial"/>
        </w:rPr>
        <w:t xml:space="preserve"> </w:t>
      </w:r>
    </w:p>
    <w:p w:rsidR="005F4375" w:rsidRDefault="005F4375" w:rsidP="005F4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5201" w:rsidRDefault="005362C7" w:rsidP="005F4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Ad.8.</w:t>
      </w:r>
      <w:r w:rsidR="005F4375">
        <w:rPr>
          <w:rFonts w:ascii="Arial" w:hAnsi="Arial" w:cs="Arial"/>
        </w:rPr>
        <w:t xml:space="preserve"> Następnie przystąpiono do podjęcia uchwały w sprawie zatwierdzenia Statutu  Gminnego Ośrodka Pomocy Społecznej w Starczy. </w:t>
      </w:r>
      <w:r w:rsidR="00995201">
        <w:rPr>
          <w:rFonts w:ascii="Arial" w:hAnsi="Arial" w:cs="Arial"/>
        </w:rPr>
        <w:t xml:space="preserve">Projekt uchwały przedstawiła Kierownik GOPS w Starczy Barbara Kubat. Radna Janina </w:t>
      </w:r>
      <w:proofErr w:type="spellStart"/>
      <w:r w:rsidR="00995201">
        <w:rPr>
          <w:rFonts w:ascii="Arial" w:hAnsi="Arial" w:cs="Arial"/>
        </w:rPr>
        <w:t>Miglus</w:t>
      </w:r>
      <w:proofErr w:type="spellEnd"/>
      <w:r w:rsidR="00995201">
        <w:rPr>
          <w:rFonts w:ascii="Arial" w:hAnsi="Arial" w:cs="Arial"/>
        </w:rPr>
        <w:t xml:space="preserve"> zapytała jaka kwota dochodu na członka rodziny wymagana jest aby otrzymać zasiłek. </w:t>
      </w:r>
    </w:p>
    <w:p w:rsidR="005F4375" w:rsidRDefault="00995201" w:rsidP="005F43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  <w:proofErr w:type="spellStart"/>
      <w:r>
        <w:rPr>
          <w:rFonts w:ascii="Arial" w:hAnsi="Arial" w:cs="Arial"/>
        </w:rPr>
        <w:t>GOPS-u</w:t>
      </w:r>
      <w:proofErr w:type="spellEnd"/>
      <w:r>
        <w:rPr>
          <w:rFonts w:ascii="Arial" w:hAnsi="Arial" w:cs="Arial"/>
        </w:rPr>
        <w:t xml:space="preserve"> poinformowała, iż kwota dochodu na jednego członka rodziny wynosi 361,00 zł natomiast na osobę samotną 477,00 zł. Radna Jadwiga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 xml:space="preserve"> zapytała jak rozdawane są dary. Kierownik </w:t>
      </w:r>
      <w:proofErr w:type="spellStart"/>
      <w:r>
        <w:rPr>
          <w:rFonts w:ascii="Arial" w:hAnsi="Arial" w:cs="Arial"/>
        </w:rPr>
        <w:t>GOPS-u</w:t>
      </w:r>
      <w:proofErr w:type="spellEnd"/>
      <w:r>
        <w:rPr>
          <w:rFonts w:ascii="Arial" w:hAnsi="Arial" w:cs="Arial"/>
        </w:rPr>
        <w:t xml:space="preserve"> wyjaśniła</w:t>
      </w:r>
      <w:r w:rsidR="00D87B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przy rozdziale darów stosuje się kryteria takie jak przy ustalaniu zasiłków.</w:t>
      </w:r>
    </w:p>
    <w:p w:rsidR="005F4375" w:rsidRDefault="005F4375" w:rsidP="005F43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95201" w:rsidRPr="0099017B" w:rsidRDefault="00995201" w:rsidP="00995201">
      <w:pPr>
        <w:pStyle w:val="Tekstpodstawowy3"/>
        <w:ind w:left="360"/>
      </w:pPr>
      <w:r w:rsidRPr="0099017B">
        <w:t>Rada Gminy w obecności 15 radnych 15 głosami „za” podjęła w/w uchwałę.</w:t>
      </w:r>
    </w:p>
    <w:p w:rsidR="00995201" w:rsidRPr="0099017B" w:rsidRDefault="00995201" w:rsidP="00995201">
      <w:pPr>
        <w:pStyle w:val="Tekstpodstawowy3"/>
        <w:jc w:val="both"/>
        <w:rPr>
          <w:b w:val="0"/>
          <w:bCs w:val="0"/>
        </w:rPr>
      </w:pPr>
    </w:p>
    <w:p w:rsidR="005362C7" w:rsidRDefault="005362C7" w:rsidP="005F43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62C7" w:rsidRDefault="005362C7" w:rsidP="005362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62C7" w:rsidRDefault="005362C7" w:rsidP="005362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Ad.9. </w:t>
      </w:r>
      <w:r w:rsidR="00A60C53">
        <w:rPr>
          <w:rFonts w:ascii="Arial" w:hAnsi="Arial" w:cs="Arial"/>
        </w:rPr>
        <w:t>Następnie przystąpiono do podjęcia uchwały w sprawie zasad zwrotu wydatków za</w:t>
      </w:r>
      <w:r w:rsidR="00D87B4E">
        <w:rPr>
          <w:rFonts w:ascii="Arial" w:hAnsi="Arial" w:cs="Arial"/>
        </w:rPr>
        <w:t xml:space="preserve"> </w:t>
      </w:r>
      <w:r w:rsidR="00A60C53">
        <w:rPr>
          <w:rFonts w:ascii="Arial" w:hAnsi="Arial" w:cs="Arial"/>
        </w:rPr>
        <w:t>świadczenia z pomocy społecznej będących w zakresie zadań własnych gminy realizowanych w formie pomocy rzeczowej, zasiłków celowych i zasiłków okresowych przyznanych pod warunkiem ich zwrotu.</w:t>
      </w:r>
    </w:p>
    <w:p w:rsidR="00A60C53" w:rsidRDefault="00A60C53" w:rsidP="005362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przedstawiła Barbara Kubat. </w:t>
      </w:r>
    </w:p>
    <w:p w:rsidR="008D126D" w:rsidRDefault="008D126D" w:rsidP="005362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0C53" w:rsidRDefault="00A60C53" w:rsidP="005362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017B">
        <w:rPr>
          <w:b/>
          <w:sz w:val="28"/>
          <w:szCs w:val="28"/>
        </w:rPr>
        <w:t>Rada Gminy w obecności 15 radnych 15 głosami „za” podjęła w/w uchwałę</w:t>
      </w:r>
    </w:p>
    <w:p w:rsidR="008D126D" w:rsidRPr="0099017B" w:rsidRDefault="008D126D" w:rsidP="005362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62C7" w:rsidRDefault="00A60C53" w:rsidP="00A60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Ad.10. Kolejna uchwała dotyczyła ustalenia sposobu sprawiania pogrzebu przez Gminę Starcza. Projekt tej uchwały przedstawiła Kierownik GOPS.</w:t>
      </w:r>
      <w:r w:rsidR="0099017B">
        <w:rPr>
          <w:rFonts w:ascii="Arial" w:hAnsi="Arial" w:cs="Arial"/>
        </w:rPr>
        <w:t xml:space="preserve"> </w:t>
      </w:r>
    </w:p>
    <w:p w:rsidR="0099017B" w:rsidRDefault="0099017B" w:rsidP="00A60C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 czy GOPS otrzymuje zwrot kosztów pogrzebu z ZUS. Barbara Kubat wyjaśniła</w:t>
      </w:r>
      <w:r w:rsidR="00D87B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taki zwrot może otrzymać tylko osoba fizyczna, GOPS zwrotu kosztów nie dostaje.</w:t>
      </w:r>
    </w:p>
    <w:p w:rsidR="008D126D" w:rsidRDefault="008D126D" w:rsidP="00A60C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017B" w:rsidRDefault="0099017B" w:rsidP="0099017B">
      <w:pPr>
        <w:pStyle w:val="Tekstpodstawowy3"/>
        <w:ind w:left="360"/>
        <w:jc w:val="left"/>
      </w:pPr>
      <w:r w:rsidRPr="0099017B">
        <w:t>Rada Gminy w obecności 15 radnych 15 głosami „za” podjęła w/w uchwałę</w:t>
      </w:r>
    </w:p>
    <w:p w:rsidR="008D126D" w:rsidRDefault="008D126D" w:rsidP="0099017B">
      <w:pPr>
        <w:pStyle w:val="Tekstpodstawowy3"/>
        <w:ind w:left="360"/>
        <w:jc w:val="left"/>
      </w:pPr>
    </w:p>
    <w:p w:rsidR="0099017B" w:rsidRPr="00C33D21" w:rsidRDefault="0099017B" w:rsidP="0099017B">
      <w:pPr>
        <w:pStyle w:val="Tekstpodstawowy3"/>
        <w:jc w:val="left"/>
        <w:rPr>
          <w:b w:val="0"/>
        </w:rPr>
      </w:pPr>
      <w:r w:rsidRPr="00C33D21">
        <w:rPr>
          <w:b w:val="0"/>
        </w:rPr>
        <w:t xml:space="preserve">Następnie Przewodnicząca  </w:t>
      </w:r>
      <w:r w:rsidR="00C33D21">
        <w:rPr>
          <w:b w:val="0"/>
        </w:rPr>
        <w:t xml:space="preserve">poprosiła Radnego Powiatu Andrzeja Kubata o zabranie głosu. Andrzej Kubat poinformował radnych o działaniach Starostwa Powiatowego w zakresie dróg przewidzianych do remontu i modernizacji z terenu gminy Starcza. Przedstawił także sprawę funkcjonowania gabinetu stomatologicznego w ramach kontraktu z NFOZ. </w:t>
      </w:r>
    </w:p>
    <w:p w:rsidR="0099017B" w:rsidRDefault="0099017B" w:rsidP="00C33D21">
      <w:pPr>
        <w:autoSpaceDE w:val="0"/>
        <w:autoSpaceDN w:val="0"/>
        <w:adjustRightInd w:val="0"/>
        <w:rPr>
          <w:rFonts w:ascii="Arial" w:hAnsi="Arial" w:cs="Arial"/>
        </w:rPr>
      </w:pPr>
    </w:p>
    <w:p w:rsidR="005362C7" w:rsidRDefault="005362C7" w:rsidP="00C33D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Ad.11. </w:t>
      </w:r>
      <w:r w:rsidR="00C33D21">
        <w:rPr>
          <w:rFonts w:ascii="Arial" w:hAnsi="Arial" w:cs="Arial"/>
        </w:rPr>
        <w:t xml:space="preserve">W dalszej części przystąpiono do podjęcia uchwały w sprawie zmian w budżecie gminy. Projekt uchwały przedstawiła Skarbnik Gminy Halina </w:t>
      </w:r>
      <w:proofErr w:type="spellStart"/>
      <w:r w:rsidR="00C33D21">
        <w:rPr>
          <w:rFonts w:ascii="Arial" w:hAnsi="Arial" w:cs="Arial"/>
        </w:rPr>
        <w:t>Gryl</w:t>
      </w:r>
      <w:proofErr w:type="spellEnd"/>
      <w:r w:rsidR="00C33D21">
        <w:rPr>
          <w:rFonts w:ascii="Arial" w:hAnsi="Arial" w:cs="Arial"/>
        </w:rPr>
        <w:t xml:space="preserve"> . Andrzej Kubat zapytał czy niewykorzystane środki przydzielone na budowę Ośrodka Zdrowia  mogą być przeznaczone na inne cele. Skarbnik wyjaśn</w:t>
      </w:r>
      <w:r w:rsidR="00DB3BD9">
        <w:rPr>
          <w:rFonts w:ascii="Arial" w:hAnsi="Arial" w:cs="Arial"/>
        </w:rPr>
        <w:t>iła</w:t>
      </w:r>
      <w:r w:rsidR="00E90957">
        <w:rPr>
          <w:rFonts w:ascii="Arial" w:hAnsi="Arial" w:cs="Arial"/>
        </w:rPr>
        <w:t>,</w:t>
      </w:r>
      <w:r w:rsidR="00DB3BD9">
        <w:rPr>
          <w:rFonts w:ascii="Arial" w:hAnsi="Arial" w:cs="Arial"/>
        </w:rPr>
        <w:t xml:space="preserve"> iż nie ma takiej możliwości. Janina </w:t>
      </w:r>
      <w:proofErr w:type="spellStart"/>
      <w:r w:rsidR="00DB3BD9">
        <w:rPr>
          <w:rFonts w:ascii="Arial" w:hAnsi="Arial" w:cs="Arial"/>
        </w:rPr>
        <w:t>Miglus</w:t>
      </w:r>
      <w:proofErr w:type="spellEnd"/>
      <w:r w:rsidR="00DB3BD9">
        <w:rPr>
          <w:rFonts w:ascii="Arial" w:hAnsi="Arial" w:cs="Arial"/>
        </w:rPr>
        <w:t xml:space="preserve"> zapytała dlaczego koszt drogi Własna- Łysiec jest</w:t>
      </w:r>
      <w:r w:rsidR="00E90957">
        <w:rPr>
          <w:rFonts w:ascii="Arial" w:hAnsi="Arial" w:cs="Arial"/>
        </w:rPr>
        <w:t xml:space="preserve"> taki wysoki? Stwierdziła także</w:t>
      </w:r>
      <w:r w:rsidR="00DB3BD9">
        <w:rPr>
          <w:rFonts w:ascii="Arial" w:hAnsi="Arial" w:cs="Arial"/>
        </w:rPr>
        <w:t>,</w:t>
      </w:r>
      <w:r w:rsidR="00E90957">
        <w:rPr>
          <w:rFonts w:ascii="Arial" w:hAnsi="Arial" w:cs="Arial"/>
        </w:rPr>
        <w:t xml:space="preserve"> </w:t>
      </w:r>
      <w:r w:rsidR="00DB3BD9">
        <w:rPr>
          <w:rFonts w:ascii="Arial" w:hAnsi="Arial" w:cs="Arial"/>
        </w:rPr>
        <w:t>iż jej zdaniem nie jest to droga, która w pierwszej kolejności wymaga remontu. Wójt Gminy wyjaśnił</w:t>
      </w:r>
      <w:r w:rsidR="00D87B4E">
        <w:rPr>
          <w:rFonts w:ascii="Arial" w:hAnsi="Arial" w:cs="Arial"/>
        </w:rPr>
        <w:t>,</w:t>
      </w:r>
      <w:r w:rsidR="00DB3BD9">
        <w:rPr>
          <w:rFonts w:ascii="Arial" w:hAnsi="Arial" w:cs="Arial"/>
        </w:rPr>
        <w:t xml:space="preserve"> iż stan drogi szczególnie w rejonie ulicy Stawowej jest bardzo zły i po kolejnym sezonie zimowym może dojść do sytuacji</w:t>
      </w:r>
      <w:r w:rsidR="00D87B4E">
        <w:rPr>
          <w:rFonts w:ascii="Arial" w:hAnsi="Arial" w:cs="Arial"/>
        </w:rPr>
        <w:t>,</w:t>
      </w:r>
      <w:r w:rsidR="00DB3BD9">
        <w:rPr>
          <w:rFonts w:ascii="Arial" w:hAnsi="Arial" w:cs="Arial"/>
        </w:rPr>
        <w:t xml:space="preserve"> iż drogę trzeba będzie zamknąć. Radny Marian Zemła potwierdził, iż stan drogi jest zły</w:t>
      </w:r>
      <w:r w:rsidR="00D87B4E">
        <w:rPr>
          <w:rFonts w:ascii="Arial" w:hAnsi="Arial" w:cs="Arial"/>
        </w:rPr>
        <w:t>,</w:t>
      </w:r>
      <w:r w:rsidR="00DB3BD9">
        <w:rPr>
          <w:rFonts w:ascii="Arial" w:hAnsi="Arial" w:cs="Arial"/>
        </w:rPr>
        <w:t xml:space="preserve"> gdyż podłoże drogi jest słabe co powoduje liczne pęknięcia. </w:t>
      </w:r>
    </w:p>
    <w:p w:rsidR="008D126D" w:rsidRDefault="008D126D" w:rsidP="00C33D21">
      <w:pPr>
        <w:autoSpaceDE w:val="0"/>
        <w:autoSpaceDN w:val="0"/>
        <w:adjustRightInd w:val="0"/>
        <w:rPr>
          <w:rFonts w:ascii="Arial" w:hAnsi="Arial" w:cs="Arial"/>
        </w:rPr>
      </w:pPr>
    </w:p>
    <w:p w:rsidR="00DB3BD9" w:rsidRPr="00DB3BD9" w:rsidRDefault="00DB3BD9" w:rsidP="00C33D2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3BD9">
        <w:rPr>
          <w:rFonts w:ascii="Arial" w:hAnsi="Arial" w:cs="Arial"/>
          <w:b/>
        </w:rPr>
        <w:t>Rada Gminy w obecności 15 radnych 13 głosami „za” przy 2 głosach „przeciw” (</w:t>
      </w:r>
      <w:proofErr w:type="spellStart"/>
      <w:r w:rsidRPr="00DB3BD9">
        <w:rPr>
          <w:rFonts w:ascii="Arial" w:hAnsi="Arial" w:cs="Arial"/>
          <w:b/>
        </w:rPr>
        <w:t>Sirek</w:t>
      </w:r>
      <w:proofErr w:type="spellEnd"/>
      <w:r w:rsidRPr="00DB3BD9">
        <w:rPr>
          <w:rFonts w:ascii="Arial" w:hAnsi="Arial" w:cs="Arial"/>
          <w:b/>
        </w:rPr>
        <w:t xml:space="preserve"> Zbigniew, Janina </w:t>
      </w:r>
      <w:proofErr w:type="spellStart"/>
      <w:r w:rsidRPr="00DB3BD9">
        <w:rPr>
          <w:rFonts w:ascii="Arial" w:hAnsi="Arial" w:cs="Arial"/>
          <w:b/>
        </w:rPr>
        <w:t>Miglus</w:t>
      </w:r>
      <w:proofErr w:type="spellEnd"/>
      <w:r w:rsidRPr="00DB3BD9">
        <w:rPr>
          <w:rFonts w:ascii="Arial" w:hAnsi="Arial" w:cs="Arial"/>
          <w:b/>
        </w:rPr>
        <w:t xml:space="preserve">) podjęła w/w uchwałę  </w:t>
      </w:r>
    </w:p>
    <w:p w:rsidR="005362C7" w:rsidRDefault="005362C7" w:rsidP="005362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62C7" w:rsidRDefault="005362C7" w:rsidP="00DB3B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Ad.12. Projekt u</w:t>
      </w:r>
      <w:r w:rsidR="00DB3BD9">
        <w:rPr>
          <w:rFonts w:ascii="Arial" w:hAnsi="Arial" w:cs="Arial"/>
        </w:rPr>
        <w:t xml:space="preserve">chwały w sprawie udzielenia pomocy finansowej Powiatowi Częstochowskiemu przedstawiła Skarbnik Gminy Halina </w:t>
      </w:r>
      <w:proofErr w:type="spellStart"/>
      <w:r w:rsidR="00DB3BD9">
        <w:rPr>
          <w:rFonts w:ascii="Arial" w:hAnsi="Arial" w:cs="Arial"/>
        </w:rPr>
        <w:t>Gryl</w:t>
      </w:r>
      <w:proofErr w:type="spellEnd"/>
      <w:r w:rsidR="00DB3BD9">
        <w:rPr>
          <w:rFonts w:ascii="Arial" w:hAnsi="Arial" w:cs="Arial"/>
        </w:rPr>
        <w:t>.</w:t>
      </w:r>
    </w:p>
    <w:p w:rsidR="008D126D" w:rsidRPr="00DB3BD9" w:rsidRDefault="008D126D" w:rsidP="00DB3B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3BD9" w:rsidRDefault="00DB3BD9" w:rsidP="00DB3BD9">
      <w:pPr>
        <w:pStyle w:val="Tekstpodstawowy3"/>
        <w:ind w:left="360"/>
        <w:jc w:val="left"/>
      </w:pPr>
      <w:r w:rsidRPr="0099017B">
        <w:t>Rada Gminy w obecności 15 radnych 15 głosami „za” podjęła w/w uchwałę</w:t>
      </w:r>
    </w:p>
    <w:p w:rsidR="005362C7" w:rsidRPr="00DB3BD9" w:rsidRDefault="005362C7" w:rsidP="005362C7">
      <w:pPr>
        <w:pStyle w:val="Tekstpodstawowy3"/>
        <w:jc w:val="both"/>
        <w:rPr>
          <w:b w:val="0"/>
          <w:bCs w:val="0"/>
          <w:sz w:val="28"/>
          <w:szCs w:val="28"/>
        </w:rPr>
      </w:pPr>
    </w:p>
    <w:p w:rsidR="005362C7" w:rsidRPr="00DB3BD9" w:rsidRDefault="00DB3BD9" w:rsidP="00DB3BD9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 xml:space="preserve">Ad.13. Następnie przystąpiono do rozpatrzenia skarg na działalność Wójta Gminy Starcza. Przewodnicząca Rady poprosiła Sekretarz Gminy Ilonę Ciura o przedstawienie skarg jakie wpłynęły do tutejszej Rady na działalność Wójta. Sekretarz Gminy </w:t>
      </w:r>
      <w:r w:rsidR="006B1AEF">
        <w:rPr>
          <w:b w:val="0"/>
          <w:bCs w:val="0"/>
        </w:rPr>
        <w:t>zapoznała Radnych ze skargą jaka wpłynęła od Samorządowego Kolegium Odwoławczego w Częstochowie, którą złożyła tam Pani W</w:t>
      </w:r>
      <w:r w:rsidR="00D02AC0">
        <w:rPr>
          <w:b w:val="0"/>
          <w:bCs w:val="0"/>
        </w:rPr>
        <w:t xml:space="preserve">anda </w:t>
      </w:r>
      <w:proofErr w:type="spellStart"/>
      <w:r w:rsidR="00D02AC0">
        <w:rPr>
          <w:b w:val="0"/>
          <w:bCs w:val="0"/>
        </w:rPr>
        <w:t>Klama</w:t>
      </w:r>
      <w:proofErr w:type="spellEnd"/>
      <w:r w:rsidR="00D02AC0">
        <w:rPr>
          <w:b w:val="0"/>
          <w:bCs w:val="0"/>
        </w:rPr>
        <w:t xml:space="preserve">. Skarga ta dotyczyła: </w:t>
      </w:r>
      <w:r w:rsidR="00D87B4E">
        <w:rPr>
          <w:b w:val="0"/>
          <w:bCs w:val="0"/>
        </w:rPr>
        <w:t>zaświadczenia wydanego w 1997r.</w:t>
      </w:r>
      <w:r w:rsidR="00D02AC0">
        <w:rPr>
          <w:b w:val="0"/>
          <w:bCs w:val="0"/>
        </w:rPr>
        <w:t xml:space="preserve">, nakazu płatniczego z 2009r. </w:t>
      </w:r>
    </w:p>
    <w:p w:rsidR="00D02AC0" w:rsidRDefault="00D02AC0" w:rsidP="00D02AC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3BD9">
        <w:rPr>
          <w:rFonts w:ascii="Arial" w:hAnsi="Arial" w:cs="Arial"/>
          <w:b/>
        </w:rPr>
        <w:lastRenderedPageBreak/>
        <w:t>Rada Gminy w obecności 15 radnych 13 głosami „za” przy 2 głosach „</w:t>
      </w:r>
      <w:r>
        <w:rPr>
          <w:rFonts w:ascii="Arial" w:hAnsi="Arial" w:cs="Arial"/>
          <w:b/>
        </w:rPr>
        <w:t>wstrzymujących się</w:t>
      </w:r>
      <w:r w:rsidRPr="00DB3BD9">
        <w:rPr>
          <w:rFonts w:ascii="Arial" w:hAnsi="Arial" w:cs="Arial"/>
          <w:b/>
        </w:rPr>
        <w:t>” (</w:t>
      </w:r>
      <w:proofErr w:type="spellStart"/>
      <w:r w:rsidRPr="00DB3BD9">
        <w:rPr>
          <w:rFonts w:ascii="Arial" w:hAnsi="Arial" w:cs="Arial"/>
          <w:b/>
        </w:rPr>
        <w:t>Sirek</w:t>
      </w:r>
      <w:proofErr w:type="spellEnd"/>
      <w:r w:rsidRPr="00DB3BD9">
        <w:rPr>
          <w:rFonts w:ascii="Arial" w:hAnsi="Arial" w:cs="Arial"/>
          <w:b/>
        </w:rPr>
        <w:t xml:space="preserve"> Zbigniew, Janina </w:t>
      </w:r>
      <w:proofErr w:type="spellStart"/>
      <w:r w:rsidRPr="00DB3BD9">
        <w:rPr>
          <w:rFonts w:ascii="Arial" w:hAnsi="Arial" w:cs="Arial"/>
          <w:b/>
        </w:rPr>
        <w:t>Miglus</w:t>
      </w:r>
      <w:proofErr w:type="spellEnd"/>
      <w:r w:rsidRPr="00DB3BD9">
        <w:rPr>
          <w:rFonts w:ascii="Arial" w:hAnsi="Arial" w:cs="Arial"/>
          <w:b/>
        </w:rPr>
        <w:t>) podjęła w/w uchwałę</w:t>
      </w:r>
      <w:r>
        <w:rPr>
          <w:rFonts w:ascii="Arial" w:hAnsi="Arial" w:cs="Arial"/>
          <w:b/>
        </w:rPr>
        <w:t xml:space="preserve"> uznając w/w skargę za nie </w:t>
      </w:r>
      <w:r w:rsidR="001D06E6">
        <w:rPr>
          <w:rFonts w:ascii="Arial" w:hAnsi="Arial" w:cs="Arial"/>
          <w:b/>
        </w:rPr>
        <w:t>uzasadnioną</w:t>
      </w:r>
      <w:r>
        <w:rPr>
          <w:rFonts w:ascii="Arial" w:hAnsi="Arial" w:cs="Arial"/>
          <w:b/>
        </w:rPr>
        <w:t xml:space="preserve"> </w:t>
      </w:r>
    </w:p>
    <w:p w:rsidR="008D126D" w:rsidRDefault="008D126D" w:rsidP="00D02AC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02AC0" w:rsidRDefault="00D02AC0" w:rsidP="00D02AC0">
      <w:pPr>
        <w:autoSpaceDE w:val="0"/>
        <w:autoSpaceDN w:val="0"/>
        <w:adjustRightInd w:val="0"/>
        <w:rPr>
          <w:rFonts w:ascii="Arial" w:hAnsi="Arial" w:cs="Arial"/>
        </w:rPr>
      </w:pPr>
      <w:r w:rsidRPr="00D02AC0">
        <w:rPr>
          <w:rFonts w:ascii="Arial" w:hAnsi="Arial" w:cs="Arial"/>
        </w:rPr>
        <w:t xml:space="preserve">Kolejną  </w:t>
      </w:r>
      <w:r>
        <w:rPr>
          <w:rFonts w:ascii="Arial" w:hAnsi="Arial" w:cs="Arial"/>
        </w:rPr>
        <w:t>skargę przedstawiła Radzie również Sekretarz Gminy. Odczytała ona skargę Stowarzyszenia Mieszkańców Nasza Gmina. Radna Ewa Jędrzejewska zwróciła się z zapytaniem czy wyjaśniono kwestię poboru energii elektrycznej przez urządzenia wież telefonii komórkowej zlokalizowanych na terenie gminy Starcza. Ilona Ciura zapoznała rad</w:t>
      </w:r>
      <w:r w:rsidR="00D87B4E">
        <w:rPr>
          <w:rFonts w:ascii="Arial" w:hAnsi="Arial" w:cs="Arial"/>
        </w:rPr>
        <w:t>nych z pismem jakie wpłynęło z Zakładu E</w:t>
      </w:r>
      <w:r>
        <w:rPr>
          <w:rFonts w:ascii="Arial" w:hAnsi="Arial" w:cs="Arial"/>
        </w:rPr>
        <w:t>nergetycznego</w:t>
      </w:r>
      <w:r w:rsidR="00D87B4E">
        <w:rPr>
          <w:rFonts w:ascii="Arial" w:hAnsi="Arial" w:cs="Arial"/>
        </w:rPr>
        <w:t xml:space="preserve"> ENION. Zakład ten poinformował</w:t>
      </w:r>
      <w:r>
        <w:rPr>
          <w:rFonts w:ascii="Arial" w:hAnsi="Arial" w:cs="Arial"/>
        </w:rPr>
        <w:t xml:space="preserve">, iż informacje takie może udzielić po przeprowadzeniu pomiaru parametrów jakościowych energii elektrycznej dostarczanej odbiorcą na terenie gminy Starcza.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o stawki </w:t>
      </w:r>
      <w:r w:rsidR="00E55B00">
        <w:rPr>
          <w:rFonts w:ascii="Arial" w:hAnsi="Arial" w:cs="Arial"/>
        </w:rPr>
        <w:t>czynszu w sąsiednich gminach za dzierżawę terenu pod wieże telefonii komórkowej. Odpowiedzi udzieliła Skarbn</w:t>
      </w:r>
      <w:r w:rsidR="00D87B4E">
        <w:rPr>
          <w:rFonts w:ascii="Arial" w:hAnsi="Arial" w:cs="Arial"/>
        </w:rPr>
        <w:t xml:space="preserve">ik Gminy Halina </w:t>
      </w:r>
      <w:proofErr w:type="spellStart"/>
      <w:r w:rsidR="00D87B4E">
        <w:rPr>
          <w:rFonts w:ascii="Arial" w:hAnsi="Arial" w:cs="Arial"/>
        </w:rPr>
        <w:t>Gryl</w:t>
      </w:r>
      <w:proofErr w:type="spellEnd"/>
      <w:r w:rsidR="00D87B4E">
        <w:rPr>
          <w:rFonts w:ascii="Arial" w:hAnsi="Arial" w:cs="Arial"/>
        </w:rPr>
        <w:t>. Wyjaśniła, iż dzwoniła do Żarek</w:t>
      </w:r>
      <w:r w:rsidR="00E55B00">
        <w:rPr>
          <w:rFonts w:ascii="Arial" w:hAnsi="Arial" w:cs="Arial"/>
        </w:rPr>
        <w:t>, Konopisk i Poczesnej i stawki te są porównywalne. W niektórych przypadkach okazało się, że teren dzierżawiony jest od osób fizy</w:t>
      </w:r>
      <w:r w:rsidR="00D87B4E">
        <w:rPr>
          <w:rFonts w:ascii="Arial" w:hAnsi="Arial" w:cs="Arial"/>
        </w:rPr>
        <w:t>cznych. Wójt Gminy poinformował</w:t>
      </w:r>
      <w:r w:rsidR="00E55B00">
        <w:rPr>
          <w:rFonts w:ascii="Arial" w:hAnsi="Arial" w:cs="Arial"/>
        </w:rPr>
        <w:t>, że zarzuty te stanowią pomówi</w:t>
      </w:r>
      <w:r w:rsidR="00D87B4E">
        <w:rPr>
          <w:rFonts w:ascii="Arial" w:hAnsi="Arial" w:cs="Arial"/>
        </w:rPr>
        <w:t>enie, oraz</w:t>
      </w:r>
      <w:r w:rsidR="00E55B00">
        <w:rPr>
          <w:rFonts w:ascii="Arial" w:hAnsi="Arial" w:cs="Arial"/>
        </w:rPr>
        <w:t>,</w:t>
      </w:r>
      <w:r w:rsidR="00D87B4E">
        <w:rPr>
          <w:rFonts w:ascii="Arial" w:hAnsi="Arial" w:cs="Arial"/>
        </w:rPr>
        <w:t xml:space="preserve"> </w:t>
      </w:r>
      <w:r w:rsidR="00E55B00">
        <w:rPr>
          <w:rFonts w:ascii="Arial" w:hAnsi="Arial" w:cs="Arial"/>
        </w:rPr>
        <w:t xml:space="preserve">że rozważa kwestię wystąpienia w tej sprawie do sądu. </w:t>
      </w:r>
      <w:r w:rsidR="00D87B4E">
        <w:rPr>
          <w:rFonts w:ascii="Arial" w:hAnsi="Arial" w:cs="Arial"/>
        </w:rPr>
        <w:t xml:space="preserve">W czasie omówienia skargi Przewodnicząca Rady </w:t>
      </w:r>
      <w:r w:rsidR="00C93042">
        <w:rPr>
          <w:rFonts w:ascii="Arial" w:hAnsi="Arial" w:cs="Arial"/>
        </w:rPr>
        <w:t>z</w:t>
      </w:r>
      <w:r w:rsidR="0017203D">
        <w:rPr>
          <w:rFonts w:ascii="Arial" w:hAnsi="Arial" w:cs="Arial"/>
        </w:rPr>
        <w:t>wróciła uwagę p. Henrykowi Zemle</w:t>
      </w:r>
      <w:r w:rsidR="00C93042">
        <w:rPr>
          <w:rFonts w:ascii="Arial" w:hAnsi="Arial" w:cs="Arial"/>
        </w:rPr>
        <w:t>, iż będzie mógł zabrać głos w punkcie: Sprawy różne.</w:t>
      </w:r>
    </w:p>
    <w:p w:rsidR="00E55B00" w:rsidRPr="00D02AC0" w:rsidRDefault="00E55B00" w:rsidP="00D02AC0">
      <w:pPr>
        <w:autoSpaceDE w:val="0"/>
        <w:autoSpaceDN w:val="0"/>
        <w:adjustRightInd w:val="0"/>
        <w:rPr>
          <w:rFonts w:ascii="Arial" w:hAnsi="Arial" w:cs="Arial"/>
        </w:rPr>
      </w:pPr>
    </w:p>
    <w:p w:rsidR="00E55B00" w:rsidRDefault="00E55B00" w:rsidP="00E55B0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3BD9">
        <w:rPr>
          <w:rFonts w:ascii="Arial" w:hAnsi="Arial" w:cs="Arial"/>
          <w:b/>
        </w:rPr>
        <w:t>Rada Gminy w obecności 15 radnych 13 głosami „za”</w:t>
      </w:r>
      <w:r>
        <w:rPr>
          <w:rFonts w:ascii="Arial" w:hAnsi="Arial" w:cs="Arial"/>
          <w:b/>
        </w:rPr>
        <w:t xml:space="preserve"> przy 1</w:t>
      </w:r>
      <w:r w:rsidRPr="00DB3BD9">
        <w:rPr>
          <w:rFonts w:ascii="Arial" w:hAnsi="Arial" w:cs="Arial"/>
          <w:b/>
        </w:rPr>
        <w:t xml:space="preserve"> głosach „</w:t>
      </w:r>
      <w:r>
        <w:rPr>
          <w:rFonts w:ascii="Arial" w:hAnsi="Arial" w:cs="Arial"/>
          <w:b/>
        </w:rPr>
        <w:t>wstrzymującym się</w:t>
      </w:r>
      <w:r w:rsidRPr="00DB3BD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(Ewa Jędrzejewska </w:t>
      </w:r>
      <w:r w:rsidRPr="00DB3BD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 1 głosie „przeciw”(Zbigniew </w:t>
      </w:r>
      <w:proofErr w:type="spellStart"/>
      <w:r>
        <w:rPr>
          <w:rFonts w:ascii="Arial" w:hAnsi="Arial" w:cs="Arial"/>
          <w:b/>
        </w:rPr>
        <w:t>Sirek</w:t>
      </w:r>
      <w:proofErr w:type="spellEnd"/>
      <w:r>
        <w:rPr>
          <w:rFonts w:ascii="Arial" w:hAnsi="Arial" w:cs="Arial"/>
          <w:b/>
        </w:rPr>
        <w:t>)</w:t>
      </w:r>
      <w:r w:rsidRPr="00DB3BD9">
        <w:rPr>
          <w:rFonts w:ascii="Arial" w:hAnsi="Arial" w:cs="Arial"/>
          <w:b/>
        </w:rPr>
        <w:t xml:space="preserve"> podjęła w/w uchwałę</w:t>
      </w:r>
      <w:r>
        <w:rPr>
          <w:rFonts w:ascii="Arial" w:hAnsi="Arial" w:cs="Arial"/>
          <w:b/>
        </w:rPr>
        <w:t xml:space="preserve"> uz</w:t>
      </w:r>
      <w:r w:rsidR="001D06E6">
        <w:rPr>
          <w:rFonts w:ascii="Arial" w:hAnsi="Arial" w:cs="Arial"/>
          <w:b/>
        </w:rPr>
        <w:t>nając w/w skargę za nie uzasadnioną</w:t>
      </w:r>
    </w:p>
    <w:p w:rsidR="005362C7" w:rsidRPr="00D02AC0" w:rsidRDefault="005362C7" w:rsidP="005362C7">
      <w:pPr>
        <w:pStyle w:val="Tekstpodstawowy3"/>
        <w:jc w:val="left"/>
        <w:rPr>
          <w:b w:val="0"/>
          <w:bCs w:val="0"/>
          <w:sz w:val="28"/>
          <w:szCs w:val="28"/>
        </w:rPr>
      </w:pPr>
    </w:p>
    <w:p w:rsidR="005362C7" w:rsidRDefault="00E55B00" w:rsidP="00E55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Ad.14. Kolejny projekt </w:t>
      </w:r>
      <w:r w:rsidR="00C93042">
        <w:rPr>
          <w:rFonts w:ascii="Arial" w:hAnsi="Arial" w:cs="Arial"/>
        </w:rPr>
        <w:t xml:space="preserve">uchwały w sprawie zatwierdzenia </w:t>
      </w:r>
      <w:r>
        <w:rPr>
          <w:rFonts w:ascii="Arial" w:hAnsi="Arial" w:cs="Arial"/>
        </w:rPr>
        <w:t>„Planu Odnowy Miejscowości Własna” przedstawił Wójt Gminy Wiesław Szymczyk</w:t>
      </w:r>
      <w:r w:rsidR="00220F7E">
        <w:rPr>
          <w:rFonts w:ascii="Arial" w:hAnsi="Arial" w:cs="Arial"/>
        </w:rPr>
        <w:t>.</w:t>
      </w:r>
    </w:p>
    <w:p w:rsidR="00220F7E" w:rsidRPr="00E55B00" w:rsidRDefault="00220F7E" w:rsidP="00E55B00">
      <w:pPr>
        <w:jc w:val="both"/>
        <w:rPr>
          <w:rFonts w:ascii="Arial" w:hAnsi="Arial" w:cs="Arial"/>
        </w:rPr>
      </w:pPr>
    </w:p>
    <w:p w:rsidR="00220F7E" w:rsidRDefault="00220F7E" w:rsidP="00220F7E">
      <w:pPr>
        <w:pStyle w:val="Tekstpodstawowy3"/>
        <w:ind w:left="360"/>
        <w:jc w:val="left"/>
      </w:pPr>
      <w:r w:rsidRPr="0099017B">
        <w:t>Rada Gminy w obecności 15 radnych 15 głosami „za” podjęła w/w uchwałę</w:t>
      </w:r>
    </w:p>
    <w:p w:rsidR="005362C7" w:rsidRPr="00220F7E" w:rsidRDefault="005362C7" w:rsidP="005362C7">
      <w:pPr>
        <w:pStyle w:val="Tekstpodstawowy3"/>
        <w:jc w:val="both"/>
        <w:rPr>
          <w:b w:val="0"/>
          <w:bCs w:val="0"/>
          <w:sz w:val="28"/>
          <w:szCs w:val="28"/>
        </w:rPr>
      </w:pPr>
    </w:p>
    <w:p w:rsidR="005362C7" w:rsidRDefault="005362C7" w:rsidP="00220F7E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Ad.15. Kolejny projekt uchwały</w:t>
      </w:r>
      <w:r w:rsidR="00220F7E">
        <w:rPr>
          <w:b w:val="0"/>
          <w:bCs w:val="0"/>
        </w:rPr>
        <w:t xml:space="preserve"> w sprawie wynagrodzenia Wójta Gminy przedstawiła Sekretarz Gminy Ilona Ciura. Zgodnie z ustaleniami uzgodnionymi na posiedzeniach Komisji Rady przedstawiła dwa warianty proponowanego wynagrodzenia. </w:t>
      </w:r>
      <w:r w:rsidR="00C93042">
        <w:rPr>
          <w:b w:val="0"/>
          <w:bCs w:val="0"/>
        </w:rPr>
        <w:t>Komisja Rewizyjna zaproponowała</w:t>
      </w:r>
      <w:r w:rsidR="00220F7E">
        <w:rPr>
          <w:b w:val="0"/>
          <w:bCs w:val="0"/>
        </w:rPr>
        <w:t>,</w:t>
      </w:r>
      <w:r w:rsidR="00C93042">
        <w:rPr>
          <w:b w:val="0"/>
          <w:bCs w:val="0"/>
        </w:rPr>
        <w:t xml:space="preserve"> </w:t>
      </w:r>
      <w:r w:rsidR="00220F7E">
        <w:rPr>
          <w:b w:val="0"/>
          <w:bCs w:val="0"/>
        </w:rPr>
        <w:t xml:space="preserve">aby zwiększyć dodatek funkcyjny o 400 zł. Natomiast Komisja Budżetu zaproponowała, aby zwiększyć o 400 zł wynagrodzenie zasadnicze. </w:t>
      </w:r>
      <w:r w:rsidR="00C93042">
        <w:rPr>
          <w:b w:val="0"/>
          <w:bCs w:val="0"/>
        </w:rPr>
        <w:t xml:space="preserve">Radny Zbigniew </w:t>
      </w:r>
      <w:proofErr w:type="spellStart"/>
      <w:r w:rsidR="00C93042">
        <w:rPr>
          <w:b w:val="0"/>
          <w:bCs w:val="0"/>
        </w:rPr>
        <w:t>Sirek</w:t>
      </w:r>
      <w:proofErr w:type="spellEnd"/>
      <w:r w:rsidR="00C93042">
        <w:rPr>
          <w:b w:val="0"/>
          <w:bCs w:val="0"/>
        </w:rPr>
        <w:t xml:space="preserve"> oświadczył</w:t>
      </w:r>
      <w:r w:rsidR="001930E7">
        <w:rPr>
          <w:b w:val="0"/>
          <w:bCs w:val="0"/>
        </w:rPr>
        <w:t xml:space="preserve">, iż jest przeciwny podwyższeniu wynagrodzenia Wójta. Przewodnicząca zaproponowała przegłosowanie obydwóch wariantów podwyżek. W wyniku głosowania za propozycją Komisji Rewizyjnej głosowało 9 osób, natomiast 5 osób za propozycją Komisji Budżetu, jedna osoba radny Zbigniew </w:t>
      </w:r>
      <w:proofErr w:type="spellStart"/>
      <w:r w:rsidR="001930E7">
        <w:rPr>
          <w:b w:val="0"/>
          <w:bCs w:val="0"/>
        </w:rPr>
        <w:t>Sirek</w:t>
      </w:r>
      <w:proofErr w:type="spellEnd"/>
      <w:r w:rsidR="001930E7">
        <w:rPr>
          <w:b w:val="0"/>
          <w:bCs w:val="0"/>
        </w:rPr>
        <w:t xml:space="preserve"> była przeciw.</w:t>
      </w:r>
      <w:r w:rsidR="006600EC">
        <w:rPr>
          <w:b w:val="0"/>
          <w:bCs w:val="0"/>
        </w:rPr>
        <w:t xml:space="preserve"> Ustalono, iż uchwała wchodzi w życie z dniem podjęcia z mocą obowiązującą od 1 czerwca 2009r.</w:t>
      </w:r>
    </w:p>
    <w:p w:rsidR="006600EC" w:rsidRDefault="006600EC" w:rsidP="00220F7E">
      <w:pPr>
        <w:pStyle w:val="Tekstpodstawowy3"/>
        <w:jc w:val="both"/>
        <w:rPr>
          <w:b w:val="0"/>
          <w:bCs w:val="0"/>
        </w:rPr>
      </w:pPr>
    </w:p>
    <w:p w:rsidR="006600EC" w:rsidRDefault="006600EC" w:rsidP="006600E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3BD9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 xml:space="preserve">5 </w:t>
      </w:r>
      <w:r w:rsidRPr="00DB3BD9">
        <w:rPr>
          <w:rFonts w:ascii="Arial" w:hAnsi="Arial" w:cs="Arial"/>
          <w:b/>
        </w:rPr>
        <w:t>radnych</w:t>
      </w:r>
      <w:r>
        <w:rPr>
          <w:rFonts w:ascii="Arial" w:hAnsi="Arial" w:cs="Arial"/>
          <w:b/>
        </w:rPr>
        <w:t xml:space="preserve"> 14</w:t>
      </w:r>
      <w:r w:rsidRPr="00DB3BD9">
        <w:rPr>
          <w:rFonts w:ascii="Arial" w:hAnsi="Arial" w:cs="Arial"/>
          <w:b/>
        </w:rPr>
        <w:t xml:space="preserve"> głosami „za”</w:t>
      </w:r>
      <w:r>
        <w:rPr>
          <w:rFonts w:ascii="Arial" w:hAnsi="Arial" w:cs="Arial"/>
          <w:b/>
        </w:rPr>
        <w:t xml:space="preserve"> przy 1 głosie „przeciw”(Zbigniew </w:t>
      </w:r>
      <w:proofErr w:type="spellStart"/>
      <w:r>
        <w:rPr>
          <w:rFonts w:ascii="Arial" w:hAnsi="Arial" w:cs="Arial"/>
          <w:b/>
        </w:rPr>
        <w:t>Sirek</w:t>
      </w:r>
      <w:proofErr w:type="spellEnd"/>
      <w:r>
        <w:rPr>
          <w:rFonts w:ascii="Arial" w:hAnsi="Arial" w:cs="Arial"/>
          <w:b/>
        </w:rPr>
        <w:t xml:space="preserve">) podjęła w/w uchwałę </w:t>
      </w:r>
    </w:p>
    <w:p w:rsidR="005362C7" w:rsidRPr="006600EC" w:rsidRDefault="005362C7" w:rsidP="005362C7">
      <w:pPr>
        <w:pStyle w:val="Tekstpodstawowy3"/>
        <w:jc w:val="left"/>
        <w:rPr>
          <w:sz w:val="28"/>
          <w:szCs w:val="28"/>
        </w:rPr>
      </w:pPr>
    </w:p>
    <w:p w:rsidR="006600EC" w:rsidRDefault="005362C7" w:rsidP="006600EC">
      <w:pPr>
        <w:pStyle w:val="Tekstpodstawowy3"/>
        <w:jc w:val="both"/>
        <w:rPr>
          <w:b w:val="0"/>
          <w:bCs w:val="0"/>
        </w:rPr>
      </w:pPr>
      <w:r>
        <w:t xml:space="preserve">Ad.16. </w:t>
      </w:r>
      <w:r w:rsidR="006600EC">
        <w:rPr>
          <w:b w:val="0"/>
          <w:bCs w:val="0"/>
        </w:rPr>
        <w:t>Następny projekt uchwały przedsta</w:t>
      </w:r>
      <w:r w:rsidR="00C93042">
        <w:rPr>
          <w:b w:val="0"/>
          <w:bCs w:val="0"/>
        </w:rPr>
        <w:t>wił Wójt Gminy Wiesław Szymczyk</w:t>
      </w:r>
      <w:r w:rsidR="006600EC">
        <w:rPr>
          <w:b w:val="0"/>
          <w:bCs w:val="0"/>
        </w:rPr>
        <w:t xml:space="preserve">, dotyczył on wyrażenia zgody na nabycie nieruchomości w drodze darowizny. </w:t>
      </w:r>
    </w:p>
    <w:p w:rsidR="005362C7" w:rsidRPr="006600EC" w:rsidRDefault="006600EC" w:rsidP="006600EC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Wójt Gminy wyjaśnił, iż uchwała ta stanowi uzupełnienie podjętej uchwały na poprzednie sesji. Bezpośrednią przyczyną było pominięcie 2 dzia</w:t>
      </w:r>
      <w:r w:rsidR="0017203D">
        <w:rPr>
          <w:b w:val="0"/>
          <w:bCs w:val="0"/>
        </w:rPr>
        <w:t>łek nr</w:t>
      </w:r>
      <w:r w:rsidR="00C93042">
        <w:rPr>
          <w:b w:val="0"/>
          <w:bCs w:val="0"/>
        </w:rPr>
        <w:t xml:space="preserve"> 186/15 i 187/30 w Łyścu</w:t>
      </w:r>
      <w:r w:rsidR="005A2C24">
        <w:rPr>
          <w:b w:val="0"/>
          <w:bCs w:val="0"/>
        </w:rPr>
        <w:t xml:space="preserve">, działki te </w:t>
      </w:r>
      <w:r>
        <w:rPr>
          <w:b w:val="0"/>
          <w:bCs w:val="0"/>
        </w:rPr>
        <w:t xml:space="preserve"> </w:t>
      </w:r>
      <w:r w:rsidR="005A2C24">
        <w:rPr>
          <w:b w:val="0"/>
          <w:bCs w:val="0"/>
        </w:rPr>
        <w:t xml:space="preserve">stanowią własność P. Bogusława i Rozalii Jabłońskich. </w:t>
      </w:r>
      <w:r w:rsidR="005A2C24">
        <w:rPr>
          <w:b w:val="0"/>
          <w:bCs w:val="0"/>
        </w:rPr>
        <w:lastRenderedPageBreak/>
        <w:t xml:space="preserve">Radny Zbigniew </w:t>
      </w:r>
      <w:proofErr w:type="spellStart"/>
      <w:r w:rsidR="005A2C24">
        <w:rPr>
          <w:b w:val="0"/>
          <w:bCs w:val="0"/>
        </w:rPr>
        <w:t>Sirek</w:t>
      </w:r>
      <w:proofErr w:type="spellEnd"/>
      <w:r w:rsidR="005A2C24">
        <w:rPr>
          <w:b w:val="0"/>
          <w:bCs w:val="0"/>
        </w:rPr>
        <w:t xml:space="preserve">  przypomniał, iż prosił, aby w przypadku podejmowania tego typu uchwał załączać mapkę.   </w:t>
      </w:r>
    </w:p>
    <w:p w:rsidR="005A2C24" w:rsidRDefault="005A2C24" w:rsidP="005A2C24">
      <w:pPr>
        <w:pStyle w:val="Tekstpodstawowy3"/>
        <w:ind w:left="360"/>
        <w:jc w:val="left"/>
      </w:pPr>
      <w:r w:rsidRPr="0099017B">
        <w:t>Rada Gminy w obecności 15 radnych 15 głosami „za” podjęła w/w uchwałę</w:t>
      </w:r>
    </w:p>
    <w:p w:rsidR="005362C7" w:rsidRPr="005A2C24" w:rsidRDefault="005362C7" w:rsidP="005362C7">
      <w:pPr>
        <w:pStyle w:val="Tekstpodstawowy3"/>
        <w:jc w:val="left"/>
        <w:rPr>
          <w:sz w:val="28"/>
          <w:szCs w:val="28"/>
        </w:rPr>
      </w:pPr>
    </w:p>
    <w:p w:rsidR="005362C7" w:rsidRDefault="005362C7" w:rsidP="005A2C24">
      <w:pPr>
        <w:pStyle w:val="Tekstpodstawowy3"/>
        <w:jc w:val="both"/>
        <w:rPr>
          <w:b w:val="0"/>
          <w:bCs w:val="0"/>
        </w:rPr>
      </w:pPr>
      <w:r>
        <w:t xml:space="preserve">Ad.17.  </w:t>
      </w:r>
      <w:r w:rsidR="005A2C24">
        <w:rPr>
          <w:b w:val="0"/>
          <w:bCs w:val="0"/>
        </w:rPr>
        <w:t>Kolejna uchwała dotyczyła kwestii wyodrębnienia funduszu sołeckiego.</w:t>
      </w:r>
    </w:p>
    <w:p w:rsidR="005A2C24" w:rsidRDefault="005A2C24" w:rsidP="005A2C24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 xml:space="preserve">Głos na ten temat zabrała Skarbnik Gminy Halina </w:t>
      </w:r>
      <w:proofErr w:type="spellStart"/>
      <w:r>
        <w:rPr>
          <w:b w:val="0"/>
          <w:bCs w:val="0"/>
        </w:rPr>
        <w:t>Gryl</w:t>
      </w:r>
      <w:proofErr w:type="spellEnd"/>
      <w:r>
        <w:rPr>
          <w:b w:val="0"/>
          <w:bCs w:val="0"/>
        </w:rPr>
        <w:t xml:space="preserve">. Przedstawiła ona symulację kwot jakie mogą otrzymać poszczególne sołectwa. Zapytani o zdanie na ten temat sołtysi wsi stwierdzili, iż nie są przeciwni wyodrębnieniu funduszu sołeckiego. </w:t>
      </w:r>
    </w:p>
    <w:p w:rsidR="00C067D8" w:rsidRDefault="00C067D8" w:rsidP="005A2C24">
      <w:pPr>
        <w:pStyle w:val="Tekstpodstawowy3"/>
        <w:jc w:val="both"/>
        <w:rPr>
          <w:b w:val="0"/>
          <w:bCs w:val="0"/>
        </w:rPr>
      </w:pPr>
    </w:p>
    <w:p w:rsidR="006A74DB" w:rsidRDefault="00C067D8" w:rsidP="006A74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B3BD9">
        <w:rPr>
          <w:rFonts w:ascii="Arial" w:hAnsi="Arial" w:cs="Arial"/>
          <w:b/>
        </w:rPr>
        <w:t>Rada Gminy w obecności 15 radnych</w:t>
      </w:r>
      <w:r w:rsidR="006A74DB">
        <w:rPr>
          <w:rFonts w:ascii="Arial" w:hAnsi="Arial" w:cs="Arial"/>
          <w:b/>
        </w:rPr>
        <w:t>,</w:t>
      </w:r>
    </w:p>
    <w:p w:rsidR="00C067D8" w:rsidRDefault="006A74DB" w:rsidP="006A74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jednogłośnie 15 głosami „za”</w:t>
      </w:r>
      <w:r w:rsidR="00C067D8" w:rsidRPr="00DB3BD9">
        <w:rPr>
          <w:rFonts w:ascii="Arial" w:hAnsi="Arial" w:cs="Arial"/>
          <w:b/>
        </w:rPr>
        <w:t xml:space="preserve"> podjęła w/w uchwałę</w:t>
      </w:r>
    </w:p>
    <w:p w:rsidR="00C067D8" w:rsidRDefault="00C067D8" w:rsidP="00C067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A2C24" w:rsidRPr="005A2C24" w:rsidRDefault="005A2C24" w:rsidP="005A2C24">
      <w:pPr>
        <w:pStyle w:val="Tekstpodstawowy3"/>
        <w:jc w:val="both"/>
        <w:rPr>
          <w:b w:val="0"/>
          <w:bCs w:val="0"/>
          <w:sz w:val="28"/>
          <w:szCs w:val="28"/>
        </w:rPr>
      </w:pPr>
    </w:p>
    <w:p w:rsidR="005362C7" w:rsidRDefault="005362C7" w:rsidP="005A2C24">
      <w:pPr>
        <w:pStyle w:val="Tekstpodstawowy3"/>
        <w:jc w:val="both"/>
        <w:rPr>
          <w:b w:val="0"/>
          <w:bCs w:val="0"/>
        </w:rPr>
      </w:pPr>
      <w:r>
        <w:t>Ad. 18.</w:t>
      </w:r>
      <w:r w:rsidR="005A2C24">
        <w:rPr>
          <w:b w:val="0"/>
          <w:bCs w:val="0"/>
        </w:rPr>
        <w:t xml:space="preserve"> W dalszej części obrad przystąpiono do omówienia projektu uchwały w sp</w:t>
      </w:r>
      <w:r w:rsidR="003B2A7D">
        <w:rPr>
          <w:b w:val="0"/>
          <w:bCs w:val="0"/>
        </w:rPr>
        <w:t xml:space="preserve">rawie ustalenia wysokości stawki procentowej opłaty </w:t>
      </w:r>
      <w:proofErr w:type="spellStart"/>
      <w:r w:rsidR="003B2A7D">
        <w:rPr>
          <w:b w:val="0"/>
          <w:bCs w:val="0"/>
        </w:rPr>
        <w:t>adiacenckiej</w:t>
      </w:r>
      <w:proofErr w:type="spellEnd"/>
      <w:r w:rsidR="003B2A7D">
        <w:rPr>
          <w:b w:val="0"/>
          <w:bCs w:val="0"/>
        </w:rPr>
        <w:t xml:space="preserve"> naliczanej z tytułu wybudowania infrastruktury technicznej. Głos w tej sprawie zabrał Wójt Gminy Wiesław Szymczyk, który wyjaśnił dlaczego istnieje potrzeba ustalenia tego typu opłat. Związane jest to z tym że na podstawie obowiązujących przepisów prawa nie mogą funkcjonować społeczne komitety i wpłaty dokonywane przez mieszkańców związane z budową wodociągu i kanalizacji nie trafiają na wyodrębnione konto. Zalecenia w tej kwestii wydane zostały przez Regionalną Izbę Obrachunkową w wyniku przeprowadzonej kontroli w Urzędzie Gminy Starcza. Głos w tej sprawie zabrali radny Zbigniew </w:t>
      </w:r>
      <w:proofErr w:type="spellStart"/>
      <w:r w:rsidR="003B2A7D">
        <w:rPr>
          <w:b w:val="0"/>
          <w:bCs w:val="0"/>
        </w:rPr>
        <w:t>Sirek</w:t>
      </w:r>
      <w:proofErr w:type="spellEnd"/>
      <w:r w:rsidR="003B2A7D">
        <w:rPr>
          <w:b w:val="0"/>
          <w:bCs w:val="0"/>
        </w:rPr>
        <w:t xml:space="preserve">, oraz radny Marian Zemła oświadczając, iż będą głosować przeciw. Radna Janina </w:t>
      </w:r>
      <w:proofErr w:type="spellStart"/>
      <w:r w:rsidR="003B2A7D">
        <w:rPr>
          <w:b w:val="0"/>
          <w:bCs w:val="0"/>
        </w:rPr>
        <w:t>Miglus</w:t>
      </w:r>
      <w:proofErr w:type="spellEnd"/>
      <w:r w:rsidR="003B2A7D">
        <w:rPr>
          <w:b w:val="0"/>
          <w:bCs w:val="0"/>
        </w:rPr>
        <w:t xml:space="preserve"> zaproponowała a</w:t>
      </w:r>
      <w:r w:rsidR="0069385E">
        <w:rPr>
          <w:b w:val="0"/>
          <w:bCs w:val="0"/>
        </w:rPr>
        <w:t>by stawka procentowa wynosiła 7</w:t>
      </w:r>
      <w:r w:rsidR="003B2A7D">
        <w:rPr>
          <w:b w:val="0"/>
          <w:bCs w:val="0"/>
        </w:rPr>
        <w:t>%, natomiast Wójt prosił aby nie</w:t>
      </w:r>
      <w:r w:rsidR="0069385E">
        <w:rPr>
          <w:b w:val="0"/>
          <w:bCs w:val="0"/>
        </w:rPr>
        <w:t xml:space="preserve"> uchwalać stawki niższej niż 10</w:t>
      </w:r>
      <w:r w:rsidR="003B2A7D">
        <w:rPr>
          <w:b w:val="0"/>
          <w:bCs w:val="0"/>
        </w:rPr>
        <w:t xml:space="preserve">%. Przewodnicząca Rady poprosiła o przegłosowanie dwóch wariantów wysokości opłaty </w:t>
      </w:r>
      <w:proofErr w:type="spellStart"/>
      <w:r w:rsidR="003B2A7D">
        <w:rPr>
          <w:b w:val="0"/>
          <w:bCs w:val="0"/>
        </w:rPr>
        <w:t>adiacenckiej</w:t>
      </w:r>
      <w:proofErr w:type="spellEnd"/>
      <w:r w:rsidR="003B2A7D">
        <w:rPr>
          <w:b w:val="0"/>
          <w:bCs w:val="0"/>
        </w:rPr>
        <w:t xml:space="preserve"> tj. 7% i 10%. </w:t>
      </w:r>
      <w:r w:rsidR="00F034D7">
        <w:rPr>
          <w:b w:val="0"/>
          <w:bCs w:val="0"/>
        </w:rPr>
        <w:t>Głosowanie przebie</w:t>
      </w:r>
      <w:r w:rsidR="0069385E">
        <w:rPr>
          <w:b w:val="0"/>
          <w:bCs w:val="0"/>
        </w:rPr>
        <w:t>gło w sposób następujący: za  7% głosowały 3 osoby, za 10</w:t>
      </w:r>
      <w:r w:rsidR="00F034D7">
        <w:rPr>
          <w:b w:val="0"/>
          <w:bCs w:val="0"/>
        </w:rPr>
        <w:t>% 10 osób, 2 osoby były przeciw.</w:t>
      </w:r>
    </w:p>
    <w:p w:rsidR="00F034D7" w:rsidRDefault="00F034D7" w:rsidP="005A2C24">
      <w:pPr>
        <w:pStyle w:val="Tekstpodstawowy3"/>
        <w:jc w:val="both"/>
        <w:rPr>
          <w:b w:val="0"/>
          <w:bCs w:val="0"/>
        </w:rPr>
      </w:pPr>
    </w:p>
    <w:p w:rsidR="00F034D7" w:rsidRDefault="00F034D7" w:rsidP="00F034D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3BD9">
        <w:rPr>
          <w:rFonts w:ascii="Arial" w:hAnsi="Arial" w:cs="Arial"/>
          <w:b/>
        </w:rPr>
        <w:t>Rada Gminy w obecności 15 radnych 13 głosami „za” przy 2 głosach „</w:t>
      </w:r>
      <w:r>
        <w:rPr>
          <w:rFonts w:ascii="Arial" w:hAnsi="Arial" w:cs="Arial"/>
          <w:b/>
        </w:rPr>
        <w:t>przeciw</w:t>
      </w:r>
      <w:r w:rsidRPr="00DB3BD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(Zemła Marian, Caban Ryszard</w:t>
      </w:r>
      <w:r w:rsidRPr="00DB3BD9">
        <w:rPr>
          <w:rFonts w:ascii="Arial" w:hAnsi="Arial" w:cs="Arial"/>
          <w:b/>
        </w:rPr>
        <w:t>) podjęła w/w uchwałę</w:t>
      </w:r>
      <w:r>
        <w:rPr>
          <w:rFonts w:ascii="Arial" w:hAnsi="Arial" w:cs="Arial"/>
          <w:b/>
        </w:rPr>
        <w:t xml:space="preserve"> </w:t>
      </w:r>
    </w:p>
    <w:p w:rsidR="00F034D7" w:rsidRDefault="00F034D7" w:rsidP="00F034D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362C7" w:rsidRPr="00F034D7" w:rsidRDefault="005362C7" w:rsidP="005362C7">
      <w:pPr>
        <w:pStyle w:val="Tekstpodstawowy3"/>
        <w:jc w:val="left"/>
        <w:rPr>
          <w:sz w:val="28"/>
          <w:szCs w:val="28"/>
        </w:rPr>
      </w:pPr>
    </w:p>
    <w:p w:rsidR="005362C7" w:rsidRDefault="005362C7" w:rsidP="005362C7">
      <w:pPr>
        <w:pStyle w:val="Tekstpodstawowy3"/>
        <w:jc w:val="left"/>
        <w:rPr>
          <w:b w:val="0"/>
          <w:bCs w:val="0"/>
        </w:rPr>
      </w:pPr>
      <w:r>
        <w:t>Ad.19.</w:t>
      </w:r>
      <w:r w:rsidR="00F034D7">
        <w:rPr>
          <w:b w:val="0"/>
          <w:bCs w:val="0"/>
        </w:rPr>
        <w:t xml:space="preserve"> Następna uchwała dotyczyła ustalenia wysokości stawki procentowej opłaty </w:t>
      </w:r>
      <w:proofErr w:type="spellStart"/>
      <w:r w:rsidR="00F034D7">
        <w:rPr>
          <w:b w:val="0"/>
          <w:bCs w:val="0"/>
        </w:rPr>
        <w:t>adiacenckiej</w:t>
      </w:r>
      <w:proofErr w:type="spellEnd"/>
      <w:r w:rsidR="00F034D7">
        <w:rPr>
          <w:b w:val="0"/>
          <w:bCs w:val="0"/>
        </w:rPr>
        <w:t xml:space="preserve"> naliczonej z tytułu wzrostu wartości nieruchomości w wyniku jej podziału. Projekt tej uchwały przedstawił Wójt Gminy Wiesław Szymczyk. Głos w tej sprawie zabrali Ryszard Caban, Marian Zemła, oraz Zbigniew </w:t>
      </w:r>
      <w:proofErr w:type="spellStart"/>
      <w:r w:rsidR="00F034D7">
        <w:rPr>
          <w:b w:val="0"/>
          <w:bCs w:val="0"/>
        </w:rPr>
        <w:t>Sirek</w:t>
      </w:r>
      <w:proofErr w:type="spellEnd"/>
      <w:r w:rsidR="00F034D7">
        <w:rPr>
          <w:b w:val="0"/>
          <w:bCs w:val="0"/>
        </w:rPr>
        <w:t xml:space="preserve"> – wszyscy byli przeciwni usta</w:t>
      </w:r>
      <w:r w:rsidR="0069385E">
        <w:rPr>
          <w:b w:val="0"/>
          <w:bCs w:val="0"/>
        </w:rPr>
        <w:t>leniu tego typu opłaty. Uważają</w:t>
      </w:r>
      <w:r w:rsidR="00F034D7">
        <w:rPr>
          <w:b w:val="0"/>
          <w:bCs w:val="0"/>
        </w:rPr>
        <w:t xml:space="preserve">, iż koszty wyceny przez rzeczoznawcę, oraz koszty powstałe w wyniku naliczenia w/w opłaty spowodują dodatkowe obciążenie mieszkańców. Jest to szczególnie niesprawiedliwe w przypadku podziału działek celem przekazania ich np. dzieciom. </w:t>
      </w:r>
    </w:p>
    <w:p w:rsidR="00C067D8" w:rsidRDefault="00C067D8" w:rsidP="005362C7">
      <w:pPr>
        <w:pStyle w:val="Tekstpodstawowy3"/>
        <w:jc w:val="left"/>
        <w:rPr>
          <w:b w:val="0"/>
          <w:bCs w:val="0"/>
        </w:rPr>
      </w:pPr>
    </w:p>
    <w:p w:rsidR="00C067D8" w:rsidRDefault="00C067D8" w:rsidP="005362C7">
      <w:pPr>
        <w:pStyle w:val="Tekstpodstawowy3"/>
        <w:jc w:val="left"/>
      </w:pPr>
      <w:r w:rsidRPr="0099017B">
        <w:t xml:space="preserve">Rada Gminy w obecności 15 radnych 15 głosami </w:t>
      </w:r>
      <w:r>
        <w:t>„przeciw</w:t>
      </w:r>
      <w:r w:rsidRPr="0099017B">
        <w:t xml:space="preserve">” </w:t>
      </w:r>
      <w:r>
        <w:t xml:space="preserve"> nie </w:t>
      </w:r>
      <w:r w:rsidRPr="0099017B">
        <w:t>podjęł</w:t>
      </w:r>
      <w:r>
        <w:t>a w/w uchwały</w:t>
      </w:r>
    </w:p>
    <w:p w:rsidR="00C067D8" w:rsidRPr="00C067D8" w:rsidRDefault="00C067D8" w:rsidP="005362C7">
      <w:pPr>
        <w:pStyle w:val="Tekstpodstawowy3"/>
        <w:jc w:val="left"/>
        <w:rPr>
          <w:b w:val="0"/>
          <w:bCs w:val="0"/>
          <w:sz w:val="28"/>
          <w:szCs w:val="28"/>
        </w:rPr>
      </w:pPr>
    </w:p>
    <w:p w:rsidR="005362C7" w:rsidRDefault="005362C7" w:rsidP="00C067D8">
      <w:pPr>
        <w:pStyle w:val="Tekstpodstawowy3"/>
        <w:jc w:val="left"/>
        <w:rPr>
          <w:b w:val="0"/>
          <w:bCs w:val="0"/>
        </w:rPr>
      </w:pPr>
      <w:r>
        <w:t>Ad.20.</w:t>
      </w:r>
      <w:r w:rsidR="00C067D8">
        <w:rPr>
          <w:b w:val="0"/>
          <w:bCs w:val="0"/>
        </w:rPr>
        <w:t xml:space="preserve"> Ostatni projekt uchwały przygotowany na Sesję dotyczył aktualizacji Lokalnego Programu Rewitalizacji Gminy Starcza na lata 2007-2013. Projekt tej uchwały omówił  Wójt Gminy Wiesław Szymczyk. Z uwagi na to, iż projekt uchwały omawiany był na posiedzeniach Komisji Wójt Wiesław Szymczyk wyjaśnił, że aktualizacja programu konieczna jest z uwagi na wymogi Urzędu Marszałkowskiego. </w:t>
      </w:r>
      <w:r w:rsidR="00C067D8">
        <w:rPr>
          <w:b w:val="0"/>
          <w:bCs w:val="0"/>
        </w:rPr>
        <w:lastRenderedPageBreak/>
        <w:t>Aktualizacja ta polega na uzupełnieniu programu o bieżące dane dotyczące naszej gminy.</w:t>
      </w:r>
    </w:p>
    <w:p w:rsidR="00C067D8" w:rsidRDefault="00C067D8" w:rsidP="00C067D8">
      <w:pPr>
        <w:pStyle w:val="Tekstpodstawowy3"/>
        <w:ind w:firstLine="708"/>
        <w:jc w:val="both"/>
        <w:rPr>
          <w:b w:val="0"/>
          <w:bCs w:val="0"/>
        </w:rPr>
      </w:pPr>
    </w:p>
    <w:p w:rsidR="00C067D8" w:rsidRDefault="00C067D8" w:rsidP="00C067D8">
      <w:pPr>
        <w:pStyle w:val="Tekstpodstawowy3"/>
        <w:ind w:left="360"/>
        <w:jc w:val="left"/>
      </w:pPr>
      <w:r w:rsidRPr="0099017B">
        <w:t>Rada Gminy w obecności 15</w:t>
      </w:r>
      <w:r>
        <w:t xml:space="preserve"> radnych z 12</w:t>
      </w:r>
      <w:r w:rsidRPr="0099017B">
        <w:t xml:space="preserve"> głosami „za” </w:t>
      </w:r>
      <w:r>
        <w:t xml:space="preserve"> przy 3 głosach „wstrzymujących się” ( J.</w:t>
      </w:r>
      <w:r w:rsidR="005D1BF6">
        <w:t xml:space="preserve"> </w:t>
      </w:r>
      <w:proofErr w:type="spellStart"/>
      <w:r>
        <w:t>Górajec</w:t>
      </w:r>
      <w:proofErr w:type="spellEnd"/>
      <w:r>
        <w:t>, J.</w:t>
      </w:r>
      <w:r w:rsidR="005D1BF6">
        <w:t xml:space="preserve"> </w:t>
      </w:r>
      <w:proofErr w:type="spellStart"/>
      <w:r>
        <w:t>Miglus</w:t>
      </w:r>
      <w:proofErr w:type="spellEnd"/>
      <w:r>
        <w:t>, Z.</w:t>
      </w:r>
      <w:r w:rsidR="005D1BF6">
        <w:t xml:space="preserve"> </w:t>
      </w:r>
      <w:proofErr w:type="spellStart"/>
      <w:r>
        <w:t>Sirek</w:t>
      </w:r>
      <w:proofErr w:type="spellEnd"/>
      <w:r>
        <w:t xml:space="preserve">) </w:t>
      </w:r>
      <w:r w:rsidRPr="0099017B">
        <w:t>podjęła w/w uchwałę</w:t>
      </w:r>
    </w:p>
    <w:p w:rsidR="00C067D8" w:rsidRPr="00C067D8" w:rsidRDefault="00C067D8" w:rsidP="00C067D8">
      <w:pPr>
        <w:pStyle w:val="Tekstpodstawowy3"/>
        <w:ind w:firstLine="708"/>
        <w:jc w:val="both"/>
        <w:rPr>
          <w:b w:val="0"/>
          <w:bCs w:val="0"/>
          <w:sz w:val="28"/>
          <w:szCs w:val="28"/>
        </w:rPr>
      </w:pPr>
    </w:p>
    <w:p w:rsidR="005362C7" w:rsidRDefault="005362C7" w:rsidP="005362C7">
      <w:pPr>
        <w:pStyle w:val="Tekstpodstawowy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362C7" w:rsidRDefault="00C067D8" w:rsidP="00C067D8">
      <w:pPr>
        <w:pStyle w:val="Tekstpodstawowy3"/>
        <w:jc w:val="both"/>
        <w:rPr>
          <w:b w:val="0"/>
        </w:rPr>
      </w:pPr>
      <w:r>
        <w:t xml:space="preserve">Ad.21 </w:t>
      </w:r>
      <w:r w:rsidRPr="00C067D8">
        <w:rPr>
          <w:b w:val="0"/>
        </w:rPr>
        <w:t>Sprawy różn</w:t>
      </w:r>
      <w:r>
        <w:rPr>
          <w:b w:val="0"/>
        </w:rPr>
        <w:t xml:space="preserve">e </w:t>
      </w:r>
      <w:r w:rsidR="00C95FBC">
        <w:rPr>
          <w:b w:val="0"/>
        </w:rPr>
        <w:t>.</w:t>
      </w:r>
    </w:p>
    <w:p w:rsidR="00C95FBC" w:rsidRDefault="00C95FBC" w:rsidP="00C067D8">
      <w:pPr>
        <w:pStyle w:val="Tekstpodstawowy3"/>
        <w:jc w:val="both"/>
        <w:rPr>
          <w:b w:val="0"/>
        </w:rPr>
      </w:pPr>
      <w:r>
        <w:rPr>
          <w:b w:val="0"/>
        </w:rPr>
        <w:t>Przewodnicząca Maryla Wawrzyńczak poinformowała, iż nie wpłynęły żadne pisma w okresie od ostatniej sesji.</w:t>
      </w:r>
    </w:p>
    <w:p w:rsidR="001635AA" w:rsidRDefault="00C95FBC" w:rsidP="00C067D8">
      <w:pPr>
        <w:pStyle w:val="Tekstpodstawowy3"/>
        <w:jc w:val="both"/>
        <w:rPr>
          <w:b w:val="0"/>
        </w:rPr>
      </w:pPr>
      <w:r w:rsidRPr="00C95FBC">
        <w:t>Ad.22</w:t>
      </w:r>
      <w:r w:rsidRPr="00C95FBC">
        <w:rPr>
          <w:b w:val="0"/>
        </w:rPr>
        <w:t>. Interpelacje</w:t>
      </w:r>
      <w:r>
        <w:rPr>
          <w:b w:val="0"/>
        </w:rPr>
        <w:t xml:space="preserve"> i zapytanie radnych. Radny Zemła Marian poprosił o interwencję w związku z brakiem oświetlenia ulicznego </w:t>
      </w:r>
      <w:r w:rsidR="0069385E">
        <w:rPr>
          <w:b w:val="0"/>
        </w:rPr>
        <w:t xml:space="preserve">w Klepaczce. Radna Janina </w:t>
      </w:r>
      <w:proofErr w:type="spellStart"/>
      <w:r w:rsidR="0069385E">
        <w:rPr>
          <w:b w:val="0"/>
        </w:rPr>
        <w:t>Miglus</w:t>
      </w:r>
      <w:proofErr w:type="spellEnd"/>
      <w:r>
        <w:rPr>
          <w:b w:val="0"/>
        </w:rPr>
        <w:t>,</w:t>
      </w:r>
      <w:r w:rsidR="0069385E">
        <w:rPr>
          <w:b w:val="0"/>
        </w:rPr>
        <w:t xml:space="preserve"> </w:t>
      </w:r>
      <w:r>
        <w:rPr>
          <w:b w:val="0"/>
        </w:rPr>
        <w:t>oraz  Zbigniew Nowak zwrócili się o rozważenie propozycji zwolnienia Klubu Sportowego z opłat za wodę i ścieki. Skarbnik Gminy wyjaśniła że jest to niem</w:t>
      </w:r>
      <w:r w:rsidR="0069385E">
        <w:rPr>
          <w:b w:val="0"/>
        </w:rPr>
        <w:t xml:space="preserve">ożliwe gdyż Gmina jest </w:t>
      </w:r>
      <w:r w:rsidR="00D15C84">
        <w:rPr>
          <w:b w:val="0"/>
        </w:rPr>
        <w:t>„</w:t>
      </w:r>
      <w:proofErr w:type="spellStart"/>
      <w:r w:rsidR="0069385E">
        <w:rPr>
          <w:b w:val="0"/>
        </w:rPr>
        <w:t>Vatowcem</w:t>
      </w:r>
      <w:proofErr w:type="spellEnd"/>
      <w:r w:rsidR="00D15C84">
        <w:rPr>
          <w:b w:val="0"/>
        </w:rPr>
        <w:t>”</w:t>
      </w:r>
      <w:r>
        <w:rPr>
          <w:b w:val="0"/>
        </w:rPr>
        <w:t xml:space="preserve">, a poza tym  środki na ten cel pochodzą z budżetu gminy. </w:t>
      </w:r>
      <w:r w:rsidR="0069385E">
        <w:rPr>
          <w:b w:val="0"/>
        </w:rPr>
        <w:t xml:space="preserve">Radny </w:t>
      </w:r>
      <w:r w:rsidR="006A74DB">
        <w:rPr>
          <w:b w:val="0"/>
        </w:rPr>
        <w:t>Jarzy</w:t>
      </w:r>
      <w:r w:rsidR="0069385E">
        <w:rPr>
          <w:b w:val="0"/>
        </w:rPr>
        <w:t xml:space="preserve"> Klyta wyjaśnił</w:t>
      </w:r>
      <w:r w:rsidR="001635AA">
        <w:rPr>
          <w:b w:val="0"/>
        </w:rPr>
        <w:t>,</w:t>
      </w:r>
      <w:r w:rsidR="0069385E">
        <w:rPr>
          <w:b w:val="0"/>
        </w:rPr>
        <w:t xml:space="preserve"> </w:t>
      </w:r>
      <w:r w:rsidR="001635AA">
        <w:rPr>
          <w:b w:val="0"/>
        </w:rPr>
        <w:t>że sytuacja nagłego podwyższenia opłat wystąpiła w Gminie Wożniki gdy ta przekazała wodociągi przedsiębiorstwu z Tarnowskich Gór. Wójt Gminy Wiesław Szymczyk wyjaśnił, że w przypadku naszej gminy taka sytuacja nie wystąpi.</w:t>
      </w:r>
    </w:p>
    <w:p w:rsidR="00C95FBC" w:rsidRDefault="001635AA" w:rsidP="00C067D8">
      <w:pPr>
        <w:pStyle w:val="Tekstpodstawowy3"/>
        <w:jc w:val="both"/>
        <w:rPr>
          <w:b w:val="0"/>
        </w:rPr>
      </w:pPr>
      <w:r>
        <w:rPr>
          <w:b w:val="0"/>
        </w:rPr>
        <w:t>Salę narad opuściła radna Dukat Małgorzata. Następnie głos zabrał radny Marian  Zemła, który przed</w:t>
      </w:r>
      <w:r w:rsidR="00D15C84">
        <w:rPr>
          <w:b w:val="0"/>
        </w:rPr>
        <w:t>stawił następujące interpelacje</w:t>
      </w:r>
      <w:r>
        <w:rPr>
          <w:b w:val="0"/>
        </w:rPr>
        <w:t>:</w:t>
      </w:r>
    </w:p>
    <w:p w:rsidR="001635AA" w:rsidRPr="001635AA" w:rsidRDefault="001635AA" w:rsidP="001635AA">
      <w:pPr>
        <w:pStyle w:val="Tekstpodstawowy3"/>
        <w:numPr>
          <w:ilvl w:val="0"/>
          <w:numId w:val="5"/>
        </w:numPr>
        <w:jc w:val="both"/>
        <w:rPr>
          <w:bCs w:val="0"/>
        </w:rPr>
      </w:pPr>
      <w:r>
        <w:rPr>
          <w:b w:val="0"/>
        </w:rPr>
        <w:t>Przy wykonywaniu robót drogowych ul. Zachodnia  w Klepaczce uwzględnić:</w:t>
      </w:r>
    </w:p>
    <w:p w:rsidR="001635AA" w:rsidRPr="00746352" w:rsidRDefault="0069385E" w:rsidP="001635AA">
      <w:pPr>
        <w:pStyle w:val="Tekstpodstawowy3"/>
        <w:numPr>
          <w:ilvl w:val="0"/>
          <w:numId w:val="6"/>
        </w:numPr>
        <w:jc w:val="both"/>
        <w:rPr>
          <w:bCs w:val="0"/>
        </w:rPr>
      </w:pPr>
      <w:r>
        <w:rPr>
          <w:b w:val="0"/>
        </w:rPr>
        <w:t xml:space="preserve">pogłębienie </w:t>
      </w:r>
      <w:r w:rsidR="00746352">
        <w:rPr>
          <w:b w:val="0"/>
        </w:rPr>
        <w:t>rowu przydrożnego</w:t>
      </w:r>
      <w:r w:rsidR="001635AA">
        <w:rPr>
          <w:b w:val="0"/>
        </w:rPr>
        <w:t xml:space="preserve"> po </w:t>
      </w:r>
      <w:r w:rsidR="00746352">
        <w:rPr>
          <w:b w:val="0"/>
        </w:rPr>
        <w:t>stronie posesji parzystych wraz z przebudową przepustów pod zjazdami do posesji</w:t>
      </w:r>
      <w:r>
        <w:rPr>
          <w:b w:val="0"/>
        </w:rPr>
        <w:t>,</w:t>
      </w:r>
    </w:p>
    <w:p w:rsidR="00746352" w:rsidRPr="00746352" w:rsidRDefault="00746352" w:rsidP="001635AA">
      <w:pPr>
        <w:pStyle w:val="Tekstpodstawowy3"/>
        <w:numPr>
          <w:ilvl w:val="0"/>
          <w:numId w:val="6"/>
        </w:numPr>
        <w:jc w:val="both"/>
        <w:rPr>
          <w:bCs w:val="0"/>
        </w:rPr>
      </w:pPr>
      <w:r>
        <w:rPr>
          <w:b w:val="0"/>
        </w:rPr>
        <w:t>nie dopuścić do wpływ</w:t>
      </w:r>
      <w:r w:rsidR="0069385E">
        <w:rPr>
          <w:b w:val="0"/>
        </w:rPr>
        <w:t>ania wody z drogi na posesje nr</w:t>
      </w:r>
      <w:r>
        <w:rPr>
          <w:b w:val="0"/>
        </w:rPr>
        <w:t xml:space="preserve"> 28, 26,</w:t>
      </w:r>
      <w:r w:rsidR="0069385E">
        <w:rPr>
          <w:b w:val="0"/>
        </w:rPr>
        <w:t xml:space="preserve"> </w:t>
      </w:r>
      <w:r>
        <w:rPr>
          <w:b w:val="0"/>
        </w:rPr>
        <w:t>22 i 20</w:t>
      </w:r>
      <w:r w:rsidR="0069385E">
        <w:rPr>
          <w:b w:val="0"/>
        </w:rPr>
        <w:t>.</w:t>
      </w:r>
    </w:p>
    <w:p w:rsidR="00746352" w:rsidRPr="00746352" w:rsidRDefault="00746352" w:rsidP="00746352">
      <w:pPr>
        <w:pStyle w:val="Tekstpodstawowy3"/>
        <w:numPr>
          <w:ilvl w:val="0"/>
          <w:numId w:val="5"/>
        </w:numPr>
        <w:jc w:val="both"/>
        <w:rPr>
          <w:bCs w:val="0"/>
        </w:rPr>
      </w:pPr>
      <w:r>
        <w:rPr>
          <w:b w:val="0"/>
        </w:rPr>
        <w:t>Do wykonanej dokumentacji technicznej na przebudowę drogi powiatowej Łysiec-Rudnik Mały wprowadzić :</w:t>
      </w:r>
    </w:p>
    <w:p w:rsidR="00746352" w:rsidRPr="00746352" w:rsidRDefault="00746352" w:rsidP="00746352">
      <w:pPr>
        <w:pStyle w:val="Tekstpodstawowy3"/>
        <w:numPr>
          <w:ilvl w:val="0"/>
          <w:numId w:val="7"/>
        </w:numPr>
        <w:jc w:val="both"/>
        <w:rPr>
          <w:bCs w:val="0"/>
        </w:rPr>
      </w:pPr>
      <w:r>
        <w:rPr>
          <w:b w:val="0"/>
        </w:rPr>
        <w:t>budowę przepustu na skrzyżowaniu ul. Z</w:t>
      </w:r>
      <w:r w:rsidR="0069385E">
        <w:rPr>
          <w:b w:val="0"/>
        </w:rPr>
        <w:t xml:space="preserve">ielonej z ul. Jesionową pod ul. </w:t>
      </w:r>
      <w:r>
        <w:rPr>
          <w:b w:val="0"/>
        </w:rPr>
        <w:t>Zieloną w celu odprowadzenia wody z terenu Łyśca dwoma rowami a nie jednym</w:t>
      </w:r>
      <w:r w:rsidR="0069385E">
        <w:rPr>
          <w:b w:val="0"/>
        </w:rPr>
        <w:t>,</w:t>
      </w:r>
      <w:r>
        <w:rPr>
          <w:b w:val="0"/>
        </w:rPr>
        <w:t xml:space="preserve"> </w:t>
      </w:r>
    </w:p>
    <w:p w:rsidR="00746352" w:rsidRPr="00746352" w:rsidRDefault="00746352" w:rsidP="00746352">
      <w:pPr>
        <w:pStyle w:val="Tekstpodstawowy3"/>
        <w:numPr>
          <w:ilvl w:val="0"/>
          <w:numId w:val="7"/>
        </w:numPr>
        <w:jc w:val="both"/>
        <w:rPr>
          <w:bCs w:val="0"/>
        </w:rPr>
      </w:pPr>
      <w:r>
        <w:rPr>
          <w:b w:val="0"/>
        </w:rPr>
        <w:t>dobudowę dodatkowego przepustu przy już istniejącym pod drogą powiatową na rowie odwadniającym przy przepompowni</w:t>
      </w:r>
      <w:r w:rsidR="0069385E">
        <w:rPr>
          <w:b w:val="0"/>
        </w:rPr>
        <w:t>.</w:t>
      </w:r>
      <w:r>
        <w:rPr>
          <w:b w:val="0"/>
        </w:rPr>
        <w:t xml:space="preserve"> </w:t>
      </w:r>
    </w:p>
    <w:p w:rsidR="00746352" w:rsidRPr="00746352" w:rsidRDefault="00746352" w:rsidP="00746352">
      <w:pPr>
        <w:pStyle w:val="Tekstpodstawowy3"/>
        <w:numPr>
          <w:ilvl w:val="0"/>
          <w:numId w:val="5"/>
        </w:numPr>
        <w:jc w:val="both"/>
        <w:rPr>
          <w:bCs w:val="0"/>
        </w:rPr>
      </w:pPr>
      <w:r>
        <w:rPr>
          <w:b w:val="0"/>
        </w:rPr>
        <w:t xml:space="preserve">Wprowadzić do budżetu na 2010r. środki finansowe na pogłębienie zaniedbanych rowów odwadniających między Klepaczką , Łyścem a Własną </w:t>
      </w:r>
    </w:p>
    <w:p w:rsidR="00746352" w:rsidRPr="00FA146B" w:rsidRDefault="00746352" w:rsidP="00746352">
      <w:pPr>
        <w:pStyle w:val="Tekstpodstawowy3"/>
        <w:numPr>
          <w:ilvl w:val="0"/>
          <w:numId w:val="5"/>
        </w:numPr>
        <w:jc w:val="both"/>
        <w:rPr>
          <w:bCs w:val="0"/>
        </w:rPr>
      </w:pPr>
      <w:r>
        <w:rPr>
          <w:b w:val="0"/>
        </w:rPr>
        <w:t>Wystąpić do PZD Częs</w:t>
      </w:r>
      <w:r w:rsidR="0069385E">
        <w:rPr>
          <w:b w:val="0"/>
        </w:rPr>
        <w:t>tochowa</w:t>
      </w:r>
      <w:r>
        <w:rPr>
          <w:b w:val="0"/>
        </w:rPr>
        <w:t>, aby rozwiązał problem wpływania wód z rowu drogowego na działki 323 i 321 obręb Łysiec tak by nie zalewało tych działek.</w:t>
      </w:r>
    </w:p>
    <w:p w:rsidR="00FA146B" w:rsidRDefault="00FA146B" w:rsidP="00FA146B">
      <w:pPr>
        <w:pStyle w:val="Tekstpodstawowy3"/>
        <w:jc w:val="both"/>
        <w:rPr>
          <w:b w:val="0"/>
        </w:rPr>
      </w:pPr>
      <w:r w:rsidRPr="00FA146B">
        <w:t>Ad.23</w:t>
      </w:r>
      <w:r>
        <w:rPr>
          <w:b w:val="0"/>
        </w:rPr>
        <w:t>. Przyjęcie wniosków do realizacji.</w:t>
      </w:r>
    </w:p>
    <w:p w:rsidR="00FA146B" w:rsidRDefault="00FA146B" w:rsidP="00FA146B">
      <w:pPr>
        <w:pStyle w:val="Tekstpodstawowy3"/>
        <w:jc w:val="both"/>
        <w:rPr>
          <w:b w:val="0"/>
        </w:rPr>
      </w:pPr>
      <w:r>
        <w:rPr>
          <w:b w:val="0"/>
        </w:rPr>
        <w:t>Komisja Uchwał i Wniosków zgłosiła następujące wnioski do realizacji:</w:t>
      </w:r>
    </w:p>
    <w:p w:rsidR="00FA146B" w:rsidRPr="001635AA" w:rsidRDefault="00FA146B" w:rsidP="00FA146B">
      <w:pPr>
        <w:pStyle w:val="Tekstpodstawowy3"/>
        <w:ind w:left="720"/>
        <w:jc w:val="both"/>
        <w:rPr>
          <w:bCs w:val="0"/>
        </w:rPr>
      </w:pPr>
      <w:r>
        <w:rPr>
          <w:b w:val="0"/>
        </w:rPr>
        <w:t>1.Przy wykonywaniu robót drogowych ul. Zachodnia  w Klepaczce uwzględnić:</w:t>
      </w:r>
    </w:p>
    <w:p w:rsidR="00FA146B" w:rsidRPr="00746352" w:rsidRDefault="00FA146B" w:rsidP="00FA146B">
      <w:pPr>
        <w:pStyle w:val="Tekstpodstawowy3"/>
        <w:ind w:left="720"/>
        <w:jc w:val="both"/>
        <w:rPr>
          <w:bCs w:val="0"/>
        </w:rPr>
      </w:pPr>
      <w:r>
        <w:rPr>
          <w:b w:val="0"/>
        </w:rPr>
        <w:t>a. pogłębienie  rowu przydrożnego po stronie posesji parzystych wraz z przebudową przepustów pod zjazdami do posesji</w:t>
      </w:r>
      <w:r w:rsidR="0069385E">
        <w:rPr>
          <w:b w:val="0"/>
        </w:rPr>
        <w:t>,</w:t>
      </w:r>
    </w:p>
    <w:p w:rsidR="00FA146B" w:rsidRPr="00FA146B" w:rsidRDefault="0069385E" w:rsidP="0069385E">
      <w:pPr>
        <w:pStyle w:val="Tekstpodstawowy3"/>
        <w:ind w:left="720"/>
        <w:jc w:val="both"/>
        <w:rPr>
          <w:bCs w:val="0"/>
        </w:rPr>
      </w:pPr>
      <w:r>
        <w:rPr>
          <w:b w:val="0"/>
        </w:rPr>
        <w:t>b</w:t>
      </w:r>
      <w:r w:rsidR="00FA146B">
        <w:rPr>
          <w:b w:val="0"/>
        </w:rPr>
        <w:t>.</w:t>
      </w:r>
      <w:r w:rsidR="00C05020">
        <w:rPr>
          <w:b w:val="0"/>
        </w:rPr>
        <w:t xml:space="preserve"> </w:t>
      </w:r>
      <w:r w:rsidR="00FA146B">
        <w:rPr>
          <w:b w:val="0"/>
        </w:rPr>
        <w:t>nie dopuścić do wpływ</w:t>
      </w:r>
      <w:r>
        <w:rPr>
          <w:b w:val="0"/>
        </w:rPr>
        <w:t>ania wody z drogi na posesje nr</w:t>
      </w:r>
      <w:r w:rsidR="00FA146B">
        <w:rPr>
          <w:b w:val="0"/>
        </w:rPr>
        <w:t xml:space="preserve"> 28, 26,</w:t>
      </w:r>
      <w:r>
        <w:rPr>
          <w:b w:val="0"/>
        </w:rPr>
        <w:t xml:space="preserve"> </w:t>
      </w:r>
      <w:r w:rsidR="00FA146B">
        <w:rPr>
          <w:b w:val="0"/>
        </w:rPr>
        <w:t>22 i 20</w:t>
      </w:r>
      <w:r w:rsidR="000E7868">
        <w:rPr>
          <w:b w:val="0"/>
        </w:rPr>
        <w:t>.</w:t>
      </w:r>
    </w:p>
    <w:p w:rsidR="00FA146B" w:rsidRPr="00746352" w:rsidRDefault="00FA146B" w:rsidP="00FA146B">
      <w:pPr>
        <w:pStyle w:val="Tekstpodstawowy3"/>
        <w:numPr>
          <w:ilvl w:val="0"/>
          <w:numId w:val="8"/>
        </w:numPr>
        <w:jc w:val="both"/>
        <w:rPr>
          <w:bCs w:val="0"/>
        </w:rPr>
      </w:pPr>
      <w:r>
        <w:rPr>
          <w:b w:val="0"/>
        </w:rPr>
        <w:t>radnych głosowało „za” realizacją wniosku</w:t>
      </w:r>
      <w:r w:rsidR="00D15C84">
        <w:rPr>
          <w:b w:val="0"/>
        </w:rPr>
        <w:t>- wniosek przyjęto do realizacji</w:t>
      </w:r>
      <w:r>
        <w:rPr>
          <w:b w:val="0"/>
        </w:rPr>
        <w:t>, 5 „wstrzymało się” od głosu</w:t>
      </w:r>
      <w:r w:rsidR="00D15C84">
        <w:rPr>
          <w:b w:val="0"/>
        </w:rPr>
        <w:t>.</w:t>
      </w:r>
    </w:p>
    <w:p w:rsidR="00FA146B" w:rsidRPr="00746352" w:rsidRDefault="00FA146B" w:rsidP="00FA146B">
      <w:pPr>
        <w:pStyle w:val="Tekstpodstawowy3"/>
        <w:ind w:left="720"/>
        <w:jc w:val="both"/>
        <w:rPr>
          <w:bCs w:val="0"/>
        </w:rPr>
      </w:pPr>
      <w:r>
        <w:rPr>
          <w:b w:val="0"/>
        </w:rPr>
        <w:t>2.Do wykonanej dokumentacji technicznej na przebudowę drogi powiatowej Łysiec-Rudnik Mały wprowadzić :</w:t>
      </w:r>
    </w:p>
    <w:p w:rsidR="00FA146B" w:rsidRDefault="00FA146B" w:rsidP="00FA146B">
      <w:pPr>
        <w:pStyle w:val="Tekstpodstawowy3"/>
        <w:ind w:left="720"/>
        <w:jc w:val="both"/>
        <w:rPr>
          <w:b w:val="0"/>
        </w:rPr>
      </w:pPr>
      <w:r>
        <w:rPr>
          <w:b w:val="0"/>
        </w:rPr>
        <w:t>a. budowę przepustu na skrzyżowaniu ul. Zielonej z ul. Jesionową pod ul. Zieloną w celu odprowadzenia wody z terenu Łyśca dwoma rowami</w:t>
      </w:r>
      <w:r w:rsidR="0069385E">
        <w:rPr>
          <w:b w:val="0"/>
        </w:rPr>
        <w:t>,</w:t>
      </w:r>
      <w:r>
        <w:rPr>
          <w:b w:val="0"/>
        </w:rPr>
        <w:t xml:space="preserve"> a nie jednym</w:t>
      </w:r>
      <w:r w:rsidR="00C05020">
        <w:rPr>
          <w:b w:val="0"/>
        </w:rPr>
        <w:t>,</w:t>
      </w:r>
      <w:r>
        <w:rPr>
          <w:b w:val="0"/>
        </w:rPr>
        <w:t xml:space="preserve"> </w:t>
      </w:r>
    </w:p>
    <w:p w:rsidR="00FA146B" w:rsidRPr="00C05020" w:rsidRDefault="00C05020" w:rsidP="00C05020">
      <w:pPr>
        <w:pStyle w:val="Tekstpodstawowy3"/>
        <w:ind w:left="720"/>
        <w:jc w:val="both"/>
        <w:rPr>
          <w:bCs w:val="0"/>
        </w:rPr>
      </w:pPr>
      <w:r>
        <w:rPr>
          <w:b w:val="0"/>
        </w:rPr>
        <w:lastRenderedPageBreak/>
        <w:t xml:space="preserve">b. </w:t>
      </w:r>
      <w:r w:rsidR="00FA146B">
        <w:rPr>
          <w:b w:val="0"/>
        </w:rPr>
        <w:t>dobudowę dodatkowego przepustu przy już istniejącym pod drogą powiatową na rowie odwadniającym przy przepompowni</w:t>
      </w:r>
      <w:r>
        <w:rPr>
          <w:b w:val="0"/>
        </w:rPr>
        <w:t>.</w:t>
      </w:r>
      <w:r w:rsidR="00FA146B">
        <w:rPr>
          <w:b w:val="0"/>
        </w:rPr>
        <w:t xml:space="preserve"> </w:t>
      </w:r>
    </w:p>
    <w:p w:rsidR="00FA146B" w:rsidRPr="00746352" w:rsidRDefault="00FA146B" w:rsidP="00FA146B">
      <w:pPr>
        <w:pStyle w:val="Tekstpodstawowy3"/>
        <w:numPr>
          <w:ilvl w:val="0"/>
          <w:numId w:val="9"/>
        </w:numPr>
        <w:jc w:val="both"/>
        <w:rPr>
          <w:bCs w:val="0"/>
        </w:rPr>
      </w:pPr>
      <w:r>
        <w:rPr>
          <w:b w:val="0"/>
        </w:rPr>
        <w:t>radnych głosowało „za” przyjęciem wniosku</w:t>
      </w:r>
      <w:r w:rsidR="00C05020">
        <w:rPr>
          <w:b w:val="0"/>
        </w:rPr>
        <w:t>- wniosek przyjęto do realizacji.</w:t>
      </w:r>
    </w:p>
    <w:p w:rsidR="00FA146B" w:rsidRDefault="00FA146B" w:rsidP="00FA146B">
      <w:pPr>
        <w:pStyle w:val="Tekstpodstawowy3"/>
        <w:ind w:left="720"/>
        <w:jc w:val="both"/>
        <w:rPr>
          <w:b w:val="0"/>
        </w:rPr>
      </w:pPr>
      <w:r>
        <w:rPr>
          <w:b w:val="0"/>
        </w:rPr>
        <w:t xml:space="preserve">3. Wprowadzić do budżetu na 2010r. środki finansowe na pogłębienie zaniedbanych rowów </w:t>
      </w:r>
      <w:r w:rsidR="00C05020">
        <w:rPr>
          <w:b w:val="0"/>
        </w:rPr>
        <w:t>odwadniających między Klepaczką</w:t>
      </w:r>
      <w:r>
        <w:rPr>
          <w:b w:val="0"/>
        </w:rPr>
        <w:t>, Łyścem a Własną</w:t>
      </w:r>
      <w:r w:rsidR="00C05020">
        <w:rPr>
          <w:b w:val="0"/>
        </w:rPr>
        <w:t>.</w:t>
      </w:r>
      <w:r>
        <w:rPr>
          <w:b w:val="0"/>
        </w:rPr>
        <w:t xml:space="preserve"> </w:t>
      </w:r>
    </w:p>
    <w:p w:rsidR="00FA146B" w:rsidRPr="00746352" w:rsidRDefault="00FA146B" w:rsidP="00FA146B">
      <w:pPr>
        <w:pStyle w:val="Tekstpodstawowy3"/>
        <w:numPr>
          <w:ilvl w:val="0"/>
          <w:numId w:val="10"/>
        </w:numPr>
        <w:jc w:val="both"/>
        <w:rPr>
          <w:bCs w:val="0"/>
        </w:rPr>
      </w:pPr>
      <w:r>
        <w:rPr>
          <w:b w:val="0"/>
        </w:rPr>
        <w:t>radnych głosowało „za” przyjęciem wniosku</w:t>
      </w:r>
      <w:r w:rsidR="00C05020">
        <w:rPr>
          <w:b w:val="0"/>
        </w:rPr>
        <w:t>- wniosek przyjęto do realizacji.</w:t>
      </w:r>
    </w:p>
    <w:p w:rsidR="00FA146B" w:rsidRDefault="00C05020" w:rsidP="00FA146B">
      <w:pPr>
        <w:pStyle w:val="Tekstpodstawowy3"/>
        <w:ind w:left="720"/>
        <w:jc w:val="both"/>
        <w:rPr>
          <w:b w:val="0"/>
        </w:rPr>
      </w:pPr>
      <w:r>
        <w:rPr>
          <w:b w:val="0"/>
        </w:rPr>
        <w:t>4.Wystąpić do PZD Częstochowa</w:t>
      </w:r>
      <w:r w:rsidR="00FA146B">
        <w:rPr>
          <w:b w:val="0"/>
        </w:rPr>
        <w:t>, aby rozwiązał problem wpływania wód z rowu drogowego na działki 323 i 321 obręb Łysiec tak by nie zalewało tych działek.</w:t>
      </w:r>
    </w:p>
    <w:p w:rsidR="00FA146B" w:rsidRDefault="00FA146B" w:rsidP="00FA146B">
      <w:pPr>
        <w:pStyle w:val="Tekstpodstawowy3"/>
        <w:ind w:left="720"/>
        <w:jc w:val="both"/>
        <w:rPr>
          <w:b w:val="0"/>
        </w:rPr>
      </w:pPr>
      <w:r>
        <w:rPr>
          <w:b w:val="0"/>
        </w:rPr>
        <w:t>14 radnych głosowało „za” przyjęciem wniosku</w:t>
      </w:r>
      <w:r w:rsidR="00C05020">
        <w:rPr>
          <w:b w:val="0"/>
        </w:rPr>
        <w:t>- wniosek przyjęto do realizacji.</w:t>
      </w:r>
      <w:r>
        <w:rPr>
          <w:b w:val="0"/>
        </w:rPr>
        <w:t xml:space="preserve"> </w:t>
      </w:r>
    </w:p>
    <w:p w:rsidR="00FA146B" w:rsidRPr="00FA146B" w:rsidRDefault="00FA146B" w:rsidP="00FA146B">
      <w:pPr>
        <w:pStyle w:val="Tekstpodstawowy3"/>
        <w:numPr>
          <w:ilvl w:val="0"/>
          <w:numId w:val="5"/>
        </w:numPr>
        <w:jc w:val="both"/>
        <w:rPr>
          <w:bCs w:val="0"/>
        </w:rPr>
      </w:pPr>
      <w:r>
        <w:rPr>
          <w:b w:val="0"/>
        </w:rPr>
        <w:t xml:space="preserve">Radna Janina </w:t>
      </w:r>
      <w:proofErr w:type="spellStart"/>
      <w:r>
        <w:rPr>
          <w:b w:val="0"/>
        </w:rPr>
        <w:t>Miglus</w:t>
      </w:r>
      <w:proofErr w:type="spellEnd"/>
      <w:r>
        <w:rPr>
          <w:b w:val="0"/>
        </w:rPr>
        <w:t xml:space="preserve"> zgłosiła wniosek, aby przy budowie zaplecza sportowego uwzględnić budowę trybun, oświ</w:t>
      </w:r>
      <w:r w:rsidR="00D15C84">
        <w:rPr>
          <w:b w:val="0"/>
        </w:rPr>
        <w:t>etlenie, oraz ogrodzenie boiska</w:t>
      </w:r>
      <w:r>
        <w:rPr>
          <w:b w:val="0"/>
        </w:rPr>
        <w:t>.</w:t>
      </w:r>
    </w:p>
    <w:p w:rsidR="00FA146B" w:rsidRDefault="00FA146B" w:rsidP="00FA146B">
      <w:pPr>
        <w:pStyle w:val="Tekstpodstawowy3"/>
        <w:ind w:left="720"/>
        <w:jc w:val="both"/>
        <w:rPr>
          <w:b w:val="0"/>
        </w:rPr>
      </w:pPr>
      <w:r>
        <w:rPr>
          <w:b w:val="0"/>
        </w:rPr>
        <w:t>14 radnych głosowało „za” przyjęciem wniosku</w:t>
      </w:r>
      <w:r w:rsidR="00D15C84">
        <w:rPr>
          <w:b w:val="0"/>
        </w:rPr>
        <w:t>-wniosek przyjęto do realizacj</w:t>
      </w:r>
      <w:r w:rsidR="0092259E">
        <w:rPr>
          <w:b w:val="0"/>
        </w:rPr>
        <w:t>i</w:t>
      </w:r>
      <w:r w:rsidR="00D15C84">
        <w:rPr>
          <w:b w:val="0"/>
        </w:rPr>
        <w:t>.</w:t>
      </w:r>
      <w:r>
        <w:rPr>
          <w:b w:val="0"/>
        </w:rPr>
        <w:t xml:space="preserve"> </w:t>
      </w:r>
    </w:p>
    <w:p w:rsidR="00FA146B" w:rsidRPr="00FA146B" w:rsidRDefault="00FA146B" w:rsidP="00FA146B">
      <w:pPr>
        <w:pStyle w:val="Tekstpodstawowy3"/>
        <w:numPr>
          <w:ilvl w:val="0"/>
          <w:numId w:val="5"/>
        </w:numPr>
        <w:jc w:val="both"/>
        <w:rPr>
          <w:bCs w:val="0"/>
        </w:rPr>
      </w:pPr>
      <w:r>
        <w:rPr>
          <w:b w:val="0"/>
        </w:rPr>
        <w:t>Przekazać informację mieszkańcom gminy o granicach obwodów łowieckich i telefonach kontaktowych osób wyznaczonych do szacowania szkód wyrządzonych przez dzikie zwierzęta.</w:t>
      </w:r>
    </w:p>
    <w:p w:rsidR="008A30CB" w:rsidRPr="008A30CB" w:rsidRDefault="00FA146B" w:rsidP="008A30CB">
      <w:pPr>
        <w:pStyle w:val="Tekstpodstawowy3"/>
        <w:ind w:left="720"/>
        <w:jc w:val="both"/>
        <w:rPr>
          <w:b w:val="0"/>
        </w:rPr>
      </w:pPr>
      <w:r>
        <w:rPr>
          <w:b w:val="0"/>
        </w:rPr>
        <w:t>14 radnych głosowało „za” przyjęciem wniosku</w:t>
      </w:r>
      <w:r w:rsidR="00D15C84">
        <w:rPr>
          <w:b w:val="0"/>
        </w:rPr>
        <w:t>- wniosek przyjęto do realizacji.</w:t>
      </w:r>
    </w:p>
    <w:p w:rsidR="00FA146B" w:rsidRPr="00FA146B" w:rsidRDefault="00FA146B" w:rsidP="00FA146B">
      <w:pPr>
        <w:pStyle w:val="Tekstpodstawowy3"/>
        <w:jc w:val="both"/>
        <w:rPr>
          <w:bCs w:val="0"/>
          <w:sz w:val="28"/>
          <w:szCs w:val="28"/>
        </w:rPr>
      </w:pPr>
    </w:p>
    <w:p w:rsidR="005362C7" w:rsidRDefault="008A30CB" w:rsidP="005362C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Ad.24</w:t>
      </w:r>
      <w:r w:rsidR="005362C7">
        <w:rPr>
          <w:rFonts w:ascii="Arial" w:hAnsi="Arial" w:cs="Arial"/>
          <w:b/>
          <w:bCs/>
        </w:rPr>
        <w:t xml:space="preserve">. </w:t>
      </w:r>
      <w:r w:rsidR="005362C7">
        <w:rPr>
          <w:rFonts w:ascii="Arial" w:hAnsi="Arial" w:cs="Arial"/>
        </w:rPr>
        <w:t>Przewodnicząca Rady Gminy Maryla Wawrzyńczak st</w:t>
      </w:r>
      <w:r>
        <w:rPr>
          <w:rFonts w:ascii="Arial" w:hAnsi="Arial" w:cs="Arial"/>
        </w:rPr>
        <w:t>wierdziła, że porządek obrad XVI</w:t>
      </w:r>
      <w:r w:rsidR="005362C7">
        <w:rPr>
          <w:rFonts w:ascii="Arial" w:hAnsi="Arial" w:cs="Arial"/>
        </w:rPr>
        <w:t xml:space="preserve"> Sesji Ra</w:t>
      </w:r>
      <w:r>
        <w:rPr>
          <w:rFonts w:ascii="Arial" w:hAnsi="Arial" w:cs="Arial"/>
        </w:rPr>
        <w:t>dy został wyczerpany.</w:t>
      </w:r>
    </w:p>
    <w:p w:rsidR="008A30CB" w:rsidRDefault="008A30CB" w:rsidP="005362C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radnym, zaproszonym gościom, oraz dokonała zamknięcia obrad XVI Sesji Rady Gminy.</w:t>
      </w:r>
    </w:p>
    <w:p w:rsidR="005362C7" w:rsidRDefault="005362C7" w:rsidP="005362C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362C7" w:rsidRDefault="005362C7" w:rsidP="005362C7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Przewodniczyła</w:t>
      </w:r>
    </w:p>
    <w:p w:rsidR="005362C7" w:rsidRDefault="008A30CB" w:rsidP="005362C7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Milena Kołodziejczyk</w:t>
      </w:r>
      <w:r w:rsidR="005362C7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="005362C7">
        <w:rPr>
          <w:rFonts w:ascii="Arial" w:hAnsi="Arial" w:cs="Arial"/>
          <w:sz w:val="20"/>
        </w:rPr>
        <w:t>Maryla Wawrzyńczak</w:t>
      </w:r>
    </w:p>
    <w:p w:rsidR="005362C7" w:rsidRPr="00D15C84" w:rsidRDefault="00D15C84" w:rsidP="005362C7">
      <w:pPr>
        <w:rPr>
          <w:rFonts w:ascii="Arial" w:hAnsi="Arial" w:cs="Arial"/>
          <w:sz w:val="20"/>
        </w:rPr>
      </w:pPr>
      <w:r w:rsidRPr="00D15C84">
        <w:rPr>
          <w:rFonts w:ascii="Arial" w:hAnsi="Arial" w:cs="Arial"/>
          <w:sz w:val="20"/>
        </w:rPr>
        <w:t>Ilona Ciura</w:t>
      </w:r>
    </w:p>
    <w:p w:rsidR="005362C7" w:rsidRPr="00D15C84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5362C7" w:rsidRDefault="005362C7" w:rsidP="005362C7">
      <w:pPr>
        <w:ind w:left="1590"/>
        <w:jc w:val="both"/>
        <w:rPr>
          <w:rFonts w:ascii="Arial" w:hAnsi="Arial" w:cs="Arial"/>
          <w:b/>
          <w:bCs/>
        </w:rPr>
      </w:pPr>
    </w:p>
    <w:p w:rsidR="005362C7" w:rsidRDefault="005362C7" w:rsidP="005362C7">
      <w:pPr>
        <w:ind w:left="360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362C7" w:rsidRDefault="005362C7" w:rsidP="005362C7">
      <w:pPr>
        <w:rPr>
          <w:b/>
          <w:bCs/>
        </w:rPr>
      </w:pPr>
    </w:p>
    <w:p w:rsidR="005362C7" w:rsidRDefault="005362C7" w:rsidP="005362C7">
      <w:pPr>
        <w:rPr>
          <w:b/>
          <w:bCs/>
        </w:rPr>
      </w:pPr>
    </w:p>
    <w:p w:rsidR="005362C7" w:rsidRDefault="005362C7" w:rsidP="005362C7">
      <w:pPr>
        <w:rPr>
          <w:b/>
          <w:bCs/>
        </w:rPr>
      </w:pPr>
    </w:p>
    <w:p w:rsidR="005362C7" w:rsidRDefault="005362C7" w:rsidP="005362C7">
      <w:pPr>
        <w:rPr>
          <w:b/>
          <w:bCs/>
        </w:rPr>
      </w:pPr>
    </w:p>
    <w:p w:rsidR="005362C7" w:rsidRDefault="005362C7" w:rsidP="005362C7"/>
    <w:p w:rsidR="005362C7" w:rsidRDefault="005362C7" w:rsidP="005362C7"/>
    <w:p w:rsidR="005362C7" w:rsidRDefault="005362C7" w:rsidP="005362C7"/>
    <w:p w:rsidR="005362C7" w:rsidRDefault="005362C7" w:rsidP="005362C7"/>
    <w:p w:rsidR="00126D92" w:rsidRDefault="00126D92"/>
    <w:sectPr w:rsidR="00126D92" w:rsidSect="00FE31E5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EC" w:rsidRDefault="00E62CEC" w:rsidP="00746352">
      <w:r>
        <w:separator/>
      </w:r>
    </w:p>
  </w:endnote>
  <w:endnote w:type="continuationSeparator" w:id="1">
    <w:p w:rsidR="00E62CEC" w:rsidRDefault="00E62CEC" w:rsidP="0074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EC" w:rsidRDefault="00E62CEC" w:rsidP="00746352">
      <w:r>
        <w:separator/>
      </w:r>
    </w:p>
  </w:footnote>
  <w:footnote w:type="continuationSeparator" w:id="1">
    <w:p w:rsidR="00E62CEC" w:rsidRDefault="00E62CEC" w:rsidP="00746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88C"/>
    <w:multiLevelType w:val="hybridMultilevel"/>
    <w:tmpl w:val="B922F2E2"/>
    <w:lvl w:ilvl="0" w:tplc="2DC444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5D0"/>
    <w:multiLevelType w:val="multilevel"/>
    <w:tmpl w:val="695A3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4B94"/>
    <w:multiLevelType w:val="hybridMultilevel"/>
    <w:tmpl w:val="9BF23CD8"/>
    <w:lvl w:ilvl="0" w:tplc="B524D1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04DDC"/>
    <w:multiLevelType w:val="hybridMultilevel"/>
    <w:tmpl w:val="BC5CCED8"/>
    <w:lvl w:ilvl="0" w:tplc="88E42C96">
      <w:start w:val="1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51240C"/>
    <w:multiLevelType w:val="hybridMultilevel"/>
    <w:tmpl w:val="2C46FA68"/>
    <w:lvl w:ilvl="0" w:tplc="3642EA7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C2ED0"/>
    <w:multiLevelType w:val="hybridMultilevel"/>
    <w:tmpl w:val="586CA3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DD17D7"/>
    <w:multiLevelType w:val="hybridMultilevel"/>
    <w:tmpl w:val="C0CAA944"/>
    <w:lvl w:ilvl="0" w:tplc="EEF4CE30">
      <w:start w:val="1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923FF"/>
    <w:multiLevelType w:val="hybridMultilevel"/>
    <w:tmpl w:val="94669B96"/>
    <w:lvl w:ilvl="0" w:tplc="AE34970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A44E5"/>
    <w:multiLevelType w:val="hybridMultilevel"/>
    <w:tmpl w:val="9A9E12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E5507"/>
    <w:multiLevelType w:val="hybridMultilevel"/>
    <w:tmpl w:val="7A52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2C7"/>
    <w:rsid w:val="00087F56"/>
    <w:rsid w:val="000E7868"/>
    <w:rsid w:val="00126D92"/>
    <w:rsid w:val="001635AA"/>
    <w:rsid w:val="0017203D"/>
    <w:rsid w:val="001930E7"/>
    <w:rsid w:val="001D06E6"/>
    <w:rsid w:val="001E0138"/>
    <w:rsid w:val="00220F7E"/>
    <w:rsid w:val="00223664"/>
    <w:rsid w:val="003B2A7D"/>
    <w:rsid w:val="003E3E4A"/>
    <w:rsid w:val="005362C7"/>
    <w:rsid w:val="005544DA"/>
    <w:rsid w:val="005A2C24"/>
    <w:rsid w:val="005D1BF6"/>
    <w:rsid w:val="005F4375"/>
    <w:rsid w:val="00652C71"/>
    <w:rsid w:val="006600EC"/>
    <w:rsid w:val="0069385E"/>
    <w:rsid w:val="006A74DB"/>
    <w:rsid w:val="006B1AEF"/>
    <w:rsid w:val="00716282"/>
    <w:rsid w:val="00746352"/>
    <w:rsid w:val="008A30CB"/>
    <w:rsid w:val="008D126D"/>
    <w:rsid w:val="0092259E"/>
    <w:rsid w:val="0099017B"/>
    <w:rsid w:val="00995201"/>
    <w:rsid w:val="009E4AE3"/>
    <w:rsid w:val="00A54030"/>
    <w:rsid w:val="00A60C53"/>
    <w:rsid w:val="00A65867"/>
    <w:rsid w:val="00C05020"/>
    <w:rsid w:val="00C067D8"/>
    <w:rsid w:val="00C33D21"/>
    <w:rsid w:val="00C46724"/>
    <w:rsid w:val="00C93042"/>
    <w:rsid w:val="00C93D45"/>
    <w:rsid w:val="00C95FBC"/>
    <w:rsid w:val="00D02AC0"/>
    <w:rsid w:val="00D15C84"/>
    <w:rsid w:val="00D87B4E"/>
    <w:rsid w:val="00DB3BD9"/>
    <w:rsid w:val="00E55B00"/>
    <w:rsid w:val="00E62CEC"/>
    <w:rsid w:val="00E90957"/>
    <w:rsid w:val="00F034D7"/>
    <w:rsid w:val="00FA146B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62C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5362C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62C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2C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62C7"/>
    <w:pPr>
      <w:tabs>
        <w:tab w:val="left" w:pos="1395"/>
      </w:tabs>
      <w:jc w:val="center"/>
    </w:pPr>
    <w:rPr>
      <w:rFonts w:ascii="Arial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62C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362C7"/>
    <w:pPr>
      <w:jc w:val="center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62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62C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62C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3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3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3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978B-FA40-45F7-8C65-0CACEE72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2596</Words>
  <Characters>15581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2</cp:revision>
  <cp:lastPrinted>2009-06-29T08:20:00Z</cp:lastPrinted>
  <dcterms:created xsi:type="dcterms:W3CDTF">2009-10-02T09:15:00Z</dcterms:created>
  <dcterms:modified xsi:type="dcterms:W3CDTF">2009-10-02T09:15:00Z</dcterms:modified>
</cp:coreProperties>
</file>